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50E6" w14:textId="1C333C40" w:rsidR="00344D14" w:rsidRPr="00A31932" w:rsidRDefault="00A31932">
      <w:pPr>
        <w:rPr>
          <w:b/>
          <w:bCs/>
        </w:rPr>
      </w:pPr>
      <w:r w:rsidRPr="00A31932">
        <w:rPr>
          <w:rFonts w:hint="eastAsia"/>
          <w:b/>
          <w:bCs/>
        </w:rPr>
        <w:t>この後の流れ</w:t>
      </w:r>
    </w:p>
    <w:p w14:paraId="749B1C0B" w14:textId="393DC7DF" w:rsidR="00A31932" w:rsidRDefault="00A31932" w:rsidP="00A319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福利厚生</w:t>
      </w:r>
    </w:p>
    <w:p w14:paraId="12298E35" w14:textId="519603F4" w:rsidR="00A31932" w:rsidRDefault="00A31932" w:rsidP="00A319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最低限必要な福利厚生は整っている</w:t>
      </w:r>
    </w:p>
    <w:p w14:paraId="03229BDC" w14:textId="3EEB595B" w:rsidR="00A31932" w:rsidRDefault="000A7D58" w:rsidP="00A319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手厚い感じではない</w:t>
      </w:r>
    </w:p>
    <w:p w14:paraId="65CFCF6C" w14:textId="716A4535" w:rsidR="000A7D58" w:rsidRDefault="000A7D58" w:rsidP="00A319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自分自身の成長を促すようなインセンティブもある</w:t>
      </w:r>
    </w:p>
    <w:p w14:paraId="14EDFF9D" w14:textId="2789E3BD" w:rsidR="000A7D58" w:rsidRDefault="000A7D58" w:rsidP="00A319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社宅は充実している</w:t>
      </w:r>
    </w:p>
    <w:p w14:paraId="6FF28D2B" w14:textId="49DAA844" w:rsidR="000A7D58" w:rsidRDefault="000A7D58" w:rsidP="000A7D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関東以外の人</w:t>
      </w:r>
    </w:p>
    <w:p w14:paraId="647615FD" w14:textId="47723794" w:rsidR="000A7D58" w:rsidRDefault="000A7D58" w:rsidP="000A7D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7年まで使用可能</w:t>
      </w:r>
    </w:p>
    <w:p w14:paraId="03CB08E7" w14:textId="4FDE39A5" w:rsidR="000A7D58" w:rsidRDefault="000A7D58" w:rsidP="000A7D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3年は負担額が半分→最高負担額9万</w:t>
      </w:r>
    </w:p>
    <w:p w14:paraId="1B566076" w14:textId="1D456127" w:rsidR="000A7D58" w:rsidRDefault="000A7D58" w:rsidP="000A7D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4～5年は6</w:t>
      </w:r>
      <w:r>
        <w:t>5%</w:t>
      </w:r>
      <w:r>
        <w:rPr>
          <w:rFonts w:hint="eastAsia"/>
        </w:rPr>
        <w:t>負担・契約金などは個人負担</w:t>
      </w:r>
    </w:p>
    <w:p w14:paraId="09ACD157" w14:textId="7F26B2B3" w:rsidR="000A7D58" w:rsidRDefault="000A7D58" w:rsidP="000A7D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それ以降は7</w:t>
      </w:r>
      <w:r>
        <w:t>5%</w:t>
      </w:r>
      <w:r>
        <w:rPr>
          <w:rFonts w:hint="eastAsia"/>
        </w:rPr>
        <w:t>負担</w:t>
      </w:r>
    </w:p>
    <w:p w14:paraId="0AA28660" w14:textId="178F5E76" w:rsidR="000A7D58" w:rsidRDefault="000A7D58" w:rsidP="000A7D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関東I</w:t>
      </w:r>
      <w:r>
        <w:t>T</w:t>
      </w:r>
      <w:r>
        <w:rPr>
          <w:rFonts w:hint="eastAsia"/>
        </w:rPr>
        <w:t>S健康保険に加入</w:t>
      </w:r>
    </w:p>
    <w:p w14:paraId="722791DB" w14:textId="03DA7BC0" w:rsidR="000A7D58" w:rsidRDefault="000A7D58" w:rsidP="000A7D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残業代は？</w:t>
      </w:r>
    </w:p>
    <w:p w14:paraId="6FCA2347" w14:textId="24A16040" w:rsidR="000A7D58" w:rsidRDefault="00A92055" w:rsidP="000A7D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みなし業務手当は廃止になった</w:t>
      </w:r>
    </w:p>
    <w:p w14:paraId="5DF63969" w14:textId="047AF8F0" w:rsidR="00A92055" w:rsidRDefault="0058021C" w:rsidP="00A920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今後の進め方</w:t>
      </w:r>
    </w:p>
    <w:p w14:paraId="7CACB71F" w14:textId="31D655E3" w:rsidR="0058021C" w:rsidRDefault="0058021C" w:rsidP="005802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適性検査→合否判定4</w:t>
      </w:r>
      <w:r>
        <w:t>/24</w:t>
      </w:r>
      <w:r>
        <w:rPr>
          <w:rFonts w:hint="eastAsia"/>
        </w:rPr>
        <w:t>までに受ける</w:t>
      </w:r>
    </w:p>
    <w:p w14:paraId="0FD89766" w14:textId="67AD9DCE" w:rsidR="0058021C" w:rsidRDefault="0058021C" w:rsidP="005802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マネージャー面接→4</w:t>
      </w:r>
      <w:r>
        <w:t>/26~28</w:t>
      </w:r>
      <w:r>
        <w:rPr>
          <w:rFonts w:hint="eastAsia"/>
        </w:rPr>
        <w:t>で行う</w:t>
      </w:r>
    </w:p>
    <w:p w14:paraId="767311FD" w14:textId="4DC55894" w:rsidR="0058021C" w:rsidRDefault="0058021C" w:rsidP="0058021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履歴書の提出</w:t>
      </w:r>
    </w:p>
    <w:sectPr w:rsidR="005802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E1DEC"/>
    <w:multiLevelType w:val="hybridMultilevel"/>
    <w:tmpl w:val="2452A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3567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14"/>
    <w:rsid w:val="000A7D58"/>
    <w:rsid w:val="00344D14"/>
    <w:rsid w:val="0058021C"/>
    <w:rsid w:val="00A31932"/>
    <w:rsid w:val="00A9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8421CA"/>
  <w15:chartTrackingRefBased/>
  <w15:docId w15:val="{5518262D-4EFA-417A-B342-3F7F1471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93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2</cp:revision>
  <dcterms:created xsi:type="dcterms:W3CDTF">2022-04-19T03:57:00Z</dcterms:created>
  <dcterms:modified xsi:type="dcterms:W3CDTF">2022-04-19T04:25:00Z</dcterms:modified>
</cp:coreProperties>
</file>