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059411" w14:textId="066C6F99" w:rsidR="00C80230" w:rsidRDefault="00634D81">
      <w:r w:rsidRPr="00634D81">
        <w:drawing>
          <wp:inline distT="0" distB="0" distL="0" distR="0" wp14:anchorId="0901E381" wp14:editId="54502891">
            <wp:extent cx="6642100" cy="3605530"/>
            <wp:effectExtent l="0" t="0" r="0" b="0"/>
            <wp:docPr id="19831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9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8018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model: defence in depth, enforced in the database</w:t>
      </w:r>
    </w:p>
    <w:p w14:paraId="165B0631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API never relies on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?</w:t>
      </w:r>
      <w:proofErr w:type="gram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alone. Tenant isolation is enforced by Postgres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Row-Level Security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even a query that forgets its filter (or an injection) cannot return another nursery's rows. The application's job is just to tell the database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who the caller is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the database decides what they can see.</w:t>
      </w:r>
    </w:p>
    <w:p w14:paraId="3D0947BD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two moving parts: a per-request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identity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carried on the connection, and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policies + helper functions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database that read that identity.</w:t>
      </w:r>
    </w:p>
    <w:p w14:paraId="2811F182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by step (matching the diagram)</w:t>
      </w:r>
    </w:p>
    <w:p w14:paraId="536AC584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 → API.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staff app sends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/children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</w:t>
      </w:r>
      <w:proofErr w:type="spell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JWT as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…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28491F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proofErr w:type="spellStart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requireAuth</w:t>
      </w:r>
      <w:proofErr w:type="spellEnd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proofErr w:type="spellStart"/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auth.ts</w:t>
        </w:r>
        <w:proofErr w:type="spellEnd"/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verifies the token against the </w:t>
      </w:r>
      <w:proofErr w:type="spell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JWKS (ES256) and extracts the custom claims into the request context: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nurseryId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 token missing those claims is rejected here, before any DB access.</w:t>
      </w:r>
    </w:p>
    <w:p w14:paraId="1E8A00E2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proofErr w:type="gramStart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withTenant</w:t>
      </w:r>
      <w:proofErr w:type="spellEnd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opens a transaction.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route handler wraps its work in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withTenant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claims?)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hyperlink r:id="rId7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pool.ts:27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It checks out a pooled connection, runs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LOCAL ROLE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dropping from the powerful owner role to a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restricted role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only has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SELECT/INSERT/UPDATE/DELETE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tables and is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subject to RLS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LOCAL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the role and settings are scoped to this transaction only, so they can't leak to the next request that reuses the pooled connection.</w:t>
      </w:r>
    </w:p>
    <w:p w14:paraId="2F5090AE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Set tenant GUCs.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transaction it calls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…, true)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and, for parent requests,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_role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These are connection-local settings (GUCs) that exist only for the life of the transaction.</w:t>
      </w:r>
    </w:p>
    <w:p w14:paraId="40CB2DFD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Run the query.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handler runs ordinary SQL —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… FROM children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with no special tenant filter.</w:t>
      </w:r>
    </w:p>
    <w:p w14:paraId="4DB02763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Postgres RLS evaluates every row.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query runs as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each tenant table's policy applies. The policies (generated in </w:t>
      </w:r>
      <w:hyperlink r:id="rId8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013_rls_policies.sql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are uniform:</w:t>
      </w:r>
    </w:p>
    <w:p w14:paraId="79E3F10E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POLICY &lt;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tbl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&gt;_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tenant_isolation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ON &lt;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tbl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38A39C19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USING 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_nursery_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77A84837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nurseries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itself keys on its own id (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 =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current_nursery_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hyperlink r:id="rId9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022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Parent-facing tables additionally carry a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RESTRICTIVE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that AND-combines with tenant isolation, so a parent only sees rows for their own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staff/managers see the whole nursery.</w:t>
      </w:r>
    </w:p>
    <w:p w14:paraId="0DE75DB8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COMMIT and return.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that satisfy the policies are returned, the transaction commits, and the connection is released back to the pool.</w:t>
      </w:r>
    </w:p>
    <w:p w14:paraId="00031984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clever bit: one set of policies, two identity sources</w:t>
      </w:r>
    </w:p>
    <w:p w14:paraId="11F67CE0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policies call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DEFINER helper functions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hyperlink r:id="rId10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000_auth_helpers.sql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—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current_nursery_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jwt_child_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and each helper resolves identity from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GUC first, then falls back to the JWT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215F64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COALESCE(</w:t>
      </w:r>
      <w:proofErr w:type="gramEnd"/>
    </w:p>
    <w:p w14:paraId="73554199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NULLIF(</w:t>
      </w:r>
      <w:proofErr w:type="spellStart"/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true), ''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)::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int,</w:t>
      </w:r>
    </w:p>
    <w:p w14:paraId="28C29101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auth.jwt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-&gt; '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user_metadata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-&gt;&gt; '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)::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</w:p>
    <w:p w14:paraId="4B41A81B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0DAFE5C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what lets the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same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serve two completely different access paths:</w:t>
      </w:r>
    </w:p>
    <w:p w14:paraId="5C5CCE23" w14:textId="77777777" w:rsidR="00634D81" w:rsidRPr="00634D81" w:rsidRDefault="00634D81" w:rsidP="00634D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Hono API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pool,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supplies identity via the GUCs that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withTenant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sets.</w:t>
      </w:r>
    </w:p>
    <w:p w14:paraId="6F5CEFD3" w14:textId="77777777" w:rsidR="00634D81" w:rsidRPr="00634D81" w:rsidRDefault="00634D81" w:rsidP="00634D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</w:t>
      </w:r>
      <w:proofErr w:type="spellEnd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PostgREST</w:t>
      </w:r>
      <w:proofErr w:type="spellEnd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Realtime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authenticated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role) carries identity in the JWT, read via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auth.jwt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696D0F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DEFINER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essential here: the functions are owned by a role with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schema, so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resolve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auth.jwt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indirectly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ever being granted access to the auth schema.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SET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search_path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''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hardens them (every reference is schema-qualified, so they can't be hijacked by a malicious search path).</w:t>
      </w:r>
    </w:p>
    <w:p w14:paraId="7689B894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it's built this way — and the traps avoided</w:t>
      </w:r>
    </w:p>
    <w:p w14:paraId="1C7B07B2" w14:textId="77777777" w:rsidR="00634D81" w:rsidRPr="00634D81" w:rsidRDefault="00634D81" w:rsidP="00634D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Pooled connections are safe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role + GUCs are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LOCAL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(transaction-scoped), never sticky across requests.</w:t>
      </w:r>
    </w:p>
    <w:p w14:paraId="36E2E9F1" w14:textId="77777777" w:rsidR="00634D81" w:rsidRPr="00634D81" w:rsidRDefault="00634D81" w:rsidP="00634D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Policies use helper functions, not inline cross-table subqueries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 inline subquery inside a policy that re-reads a policy-protected table causes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42P17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infinite-recursion. 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STABLE SECURITY DEFINER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helpers sidestep that.</w:t>
      </w:r>
    </w:p>
    <w:p w14:paraId="3A3597D2" w14:textId="77777777" w:rsidR="00634D81" w:rsidRPr="00634D81" w:rsidRDefault="00634D81" w:rsidP="00634D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parent policy is RESTRICTIVE on purpose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permissive policies OR together, so a plain permissive parent policy would be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widened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(bypassed) by tenant-isolation; RESTRICTIVE makes it "nursery match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child is mine."</w:t>
      </w:r>
    </w:p>
    <w:p w14:paraId="350E21E4" w14:textId="77777777" w:rsidR="00634D81" w:rsidRPr="00634D81" w:rsidRDefault="00634D81" w:rsidP="00634D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has table privileges but is still under RLS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privileges (from </w:t>
      </w:r>
      <w:hyperlink r:id="rId11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014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say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tables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RLS says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rows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New tenant tables need both a grant and a policy, or they're invisible (that exact gap is what broke Settings until </w:t>
      </w:r>
      <w:hyperlink r:id="rId12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022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added 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nurseries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+ grant).</w:t>
      </w:r>
    </w:p>
    <w:p w14:paraId="7A36F00E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deliberate exception</w:t>
      </w:r>
    </w:p>
    <w:p w14:paraId="28A44D30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platform-admin routes (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/admin/*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run on the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raw pool without </w:t>
      </w:r>
      <w:proofErr w:type="spellStart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withTenant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app_user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GUCs — so they can read across all tenants. That's safe precisely because they're gated by a different door: a real login plus 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ADMIN_EMAILS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allowlist</w:t>
      </w:r>
      <w:proofErr w:type="gram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requirePlatformAdmin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never the per-nursery JWT.</w:t>
      </w:r>
    </w:p>
    <w:p w14:paraId="38D915BE" w14:textId="391853D3" w:rsidR="00634D81" w:rsidRDefault="00634D81">
      <w:r w:rsidRPr="00634D81">
        <w:lastRenderedPageBreak/>
        <w:drawing>
          <wp:inline distT="0" distB="0" distL="0" distR="0" wp14:anchorId="75548976" wp14:editId="62074E28">
            <wp:extent cx="6642100" cy="3466465"/>
            <wp:effectExtent l="0" t="0" r="0" b="0"/>
            <wp:docPr id="19728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9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87C5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Here's how the same machinery narrows a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 to only their own children's rows.</w:t>
      </w:r>
    </w:p>
    <w:p w14:paraId="1F623C2D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idea: a second, stricter gate layered on tenant isolation</w:t>
      </w:r>
    </w:p>
    <w:p w14:paraId="16AB5940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isolation alone 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current_nursery_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keeps nurseries apart, but within a nursery a parent must see only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their own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children's data — not every child's. Sprout does this by adding a second policy to the child-scoped tables that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AND-combines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tenant isolation, defined in </w:t>
      </w:r>
      <w:hyperlink r:id="rId14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013_rls_policies.sql:46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8BA9FE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two policies</w:t>
      </w:r>
    </w:p>
    <w:p w14:paraId="77054285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13 child-scoped tables —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observations, assessments,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consent_forms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invoices, attendance, medications, incidents,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child_sessions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booking_requests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holiday_credit_requests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daily_logs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messages,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child_documents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every row is checked against both:</w:t>
      </w:r>
    </w:p>
    <w:p w14:paraId="1FD5F2F0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permissive: keeps tenants apart</w:t>
      </w:r>
    </w:p>
    <w:p w14:paraId="6DD59629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_nursery_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35EE8CD8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9E0E51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RESTRICTIVE: keeps parents to their own children</w:t>
      </w:r>
    </w:p>
    <w:p w14:paraId="1997F6B8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RESTRICTIVE USING (</w:t>
      </w:r>
    </w:p>
    <w:p w14:paraId="75E0BAA5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COALESCE(</w:t>
      </w:r>
      <w:proofErr w:type="spellStart"/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public.jwt_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'') &lt;&gt; 'parent'</w:t>
      </w:r>
    </w:p>
    <w:p w14:paraId="496548EC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OR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public.jwt_child_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@&gt;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to_jsonb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DAB5EAC" w14:textId="77777777" w:rsidR="00634D81" w:rsidRPr="00634D81" w:rsidRDefault="00634D81" w:rsidP="006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25BDDA0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 effect: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nursery match AND (caller is not a parent OR the row's child is mine).</w:t>
      </w:r>
    </w:p>
    <w:p w14:paraId="5952279A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RESTRICTIVE matters</w:t>
      </w:r>
    </w:p>
    <w:p w14:paraId="3FC62F0A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 combines multiple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permissive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policies with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the parent policy were permissive, a row would be visible if it matched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either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tenant-isolation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parent rule — so tenant-isolation would effectively widen (bypass) the parent restriction. Declaring it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 RESTRICTIVE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makes Postgres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with the permissive set, which is exactly the "both must hold" semantics we need.</w:t>
      </w:r>
    </w:p>
    <w:p w14:paraId="31076248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How each caller resolves</w:t>
      </w:r>
    </w:p>
    <w:p w14:paraId="03524139" w14:textId="77777777" w:rsidR="00634D81" w:rsidRPr="00634D81" w:rsidRDefault="00634D81" w:rsidP="00634D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/ manager: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'parent'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the restrictive clause short-circuits to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keep full nursery scope — the parent rule never constrains them.</w:t>
      </w:r>
    </w:p>
    <w:p w14:paraId="059CCBC0" w14:textId="77777777" w:rsidR="00634D81" w:rsidRPr="00634D81" w:rsidRDefault="00634D81" w:rsidP="00634D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Parent: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clause requires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jwt_child_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@&gt;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to_jsonb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row's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contained in the parent's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Rows for other children are filtered out, and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rows with a NULL </w:t>
      </w:r>
      <w:proofErr w:type="spellStart"/>
      <w:r w:rsidRPr="00634D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(nursery-wide broadcasts, unassigned invoices) are hidden from parents automatically, since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@&gt;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against NULL isn't true.</w:t>
      </w:r>
    </w:p>
    <w:p w14:paraId="6B414663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implementation details worth noting: the check uses JSONB containment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@&gt;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to_jsonb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</w:t>
      </w:r>
      <w:proofErr w:type="gram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::int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[]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cast (which fails on JSONB arrays), and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jwt_child_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hyperlink r:id="rId15" w:history="1">
        <w:r w:rsidRPr="00634D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000_auth_helpers.sql:36</w:t>
        </w:r>
      </w:hyperlink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normalises every element through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text→int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a JWT that mints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strings (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["1","2"]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still matches numeric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36394B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Where the identity comes from (two paths, one policy)</w:t>
      </w:r>
    </w:p>
    <w:p w14:paraId="3540CE2F" w14:textId="77777777" w:rsidR="00634D81" w:rsidRPr="00634D81" w:rsidRDefault="00634D81" w:rsidP="00634D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restrictive policy calls the same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DEFINER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helpers, each reading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GUC first, then the JWT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232B60C" w14:textId="77777777" w:rsidR="00634D81" w:rsidRPr="00634D81" w:rsidRDefault="00634D81" w:rsidP="00634D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Via the API: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parent request opts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into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parent scoping — the handler calls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withTenant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nurseryId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role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'parent',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sets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_role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app.current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(Note the safety default: an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unset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 is treated as non-parent, so a trusted server call that omits the role gets full nursery scope, never accidental over-restriction — and tenant isolation still confines it.)</w:t>
      </w:r>
    </w:p>
    <w:p w14:paraId="3E7E9D16" w14:textId="77777777" w:rsidR="00634D81" w:rsidRPr="00634D81" w:rsidRDefault="00634D81" w:rsidP="00634D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Via </w:t>
      </w:r>
      <w:proofErr w:type="spellStart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</w:t>
      </w:r>
      <w:proofErr w:type="spellEnd"/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directly: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parent mobile app's </w:t>
      </w:r>
      <w:proofErr w:type="spellStart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PostgREST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/Realtime queries run as the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authenticated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role, carrying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child_ids</w:t>
      </w:r>
      <w:proofErr w:type="spellEnd"/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JWT;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jwt_child_</w:t>
      </w:r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 back to </w:t>
      </w:r>
      <w:proofErr w:type="spellStart"/>
      <w:proofErr w:type="gram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auth.jwt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mobile app reads its own children's live data (e.g. daily logs, messages) over Realtime, and the </w:t>
      </w:r>
      <w:r w:rsidRPr="00634D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same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enforces ownership without any app-side filter.</w:t>
      </w:r>
    </w:p>
    <w:p w14:paraId="1A5D2DB6" w14:textId="77777777" w:rsidR="00634D81" w:rsidRPr="00634D81" w:rsidRDefault="00634D81" w:rsidP="00634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is robust</w:t>
      </w:r>
    </w:p>
    <w:p w14:paraId="03AF54FF" w14:textId="77777777" w:rsidR="00634D81" w:rsidRPr="00634D81" w:rsidRDefault="00634D81" w:rsidP="00634D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forgotten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child_id</w:t>
      </w:r>
      <w:proofErr w:type="spellEnd"/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…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any query over those 13 tables can't leak siblings' or other families' data — the database refuses the rows.</w:t>
      </w:r>
    </w:p>
    <w:p w14:paraId="785C5EC0" w14:textId="77777777" w:rsidR="00634D81" w:rsidRPr="00634D81" w:rsidRDefault="00634D81" w:rsidP="00634D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a new child-scoped table means adding it to </w:t>
      </w:r>
      <w:r w:rsidRPr="00634D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loops in </w:t>
      </w:r>
      <w:r w:rsidRPr="00634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013</w:t>
      </w:r>
      <w:r w:rsidRPr="00634D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(tenant + parent). Miss the parent loop and the table is nursery-isolated but not child-isolated; miss tenant isolation/grant and it's invisible — the policies are the single source of truth, so this is the one place to get right.</w:t>
      </w:r>
    </w:p>
    <w:p w14:paraId="50188D59" w14:textId="77777777" w:rsidR="00634D81" w:rsidRDefault="00634D81"/>
    <w:sectPr w:rsidR="00634D81" w:rsidSect="00634D8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8F4312"/>
    <w:multiLevelType w:val="multilevel"/>
    <w:tmpl w:val="720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A7E57"/>
    <w:multiLevelType w:val="multilevel"/>
    <w:tmpl w:val="32D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D1609"/>
    <w:multiLevelType w:val="multilevel"/>
    <w:tmpl w:val="2DB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32EF5"/>
    <w:multiLevelType w:val="multilevel"/>
    <w:tmpl w:val="6AD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82932"/>
    <w:multiLevelType w:val="multilevel"/>
    <w:tmpl w:val="4C5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434352">
    <w:abstractNumId w:val="2"/>
  </w:num>
  <w:num w:numId="2" w16cid:durableId="1621763577">
    <w:abstractNumId w:val="0"/>
  </w:num>
  <w:num w:numId="3" w16cid:durableId="1129275310">
    <w:abstractNumId w:val="4"/>
  </w:num>
  <w:num w:numId="4" w16cid:durableId="357465585">
    <w:abstractNumId w:val="3"/>
  </w:num>
  <w:num w:numId="5" w16cid:durableId="9061819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81"/>
    <w:rsid w:val="00200211"/>
    <w:rsid w:val="003E2E78"/>
    <w:rsid w:val="003E6BB5"/>
    <w:rsid w:val="00412905"/>
    <w:rsid w:val="00634D81"/>
    <w:rsid w:val="00697A59"/>
    <w:rsid w:val="00BB1D35"/>
    <w:rsid w:val="00BB319A"/>
    <w:rsid w:val="00C80230"/>
    <w:rsid w:val="00FD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D1D87"/>
  <w15:chartTrackingRefBased/>
  <w15:docId w15:val="{A0181879-4321-F24C-8516-1A68A09D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D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4D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4D81"/>
    <w:rPr>
      <w:b/>
      <w:bCs/>
    </w:rPr>
  </w:style>
  <w:style w:type="character" w:styleId="Emphasis">
    <w:name w:val="Emphasis"/>
    <w:basedOn w:val="DefaultParagraphFont"/>
    <w:uiPriority w:val="20"/>
    <w:qFormat/>
    <w:rsid w:val="00634D8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34D8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D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supabase/migrations/013_rls_policies.sql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laude.ai/epitaxy/packages/db/src/pool.ts:27" TargetMode="External"/><Relationship Id="rId12" Type="http://schemas.openxmlformats.org/officeDocument/2006/relationships/hyperlink" Target="https://claude.ai/epitaxy/supabase/migrations/022_nurseries_rls_policy.sq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apps/api/src/middleware/auth.ts" TargetMode="External"/><Relationship Id="rId11" Type="http://schemas.openxmlformats.org/officeDocument/2006/relationships/hyperlink" Target="https://claude.ai/epitaxy/supabase/migrations/014_app_user_role.sq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laude.ai/epitaxy/supabase/migrations/000_auth_helpers.sql:36" TargetMode="External"/><Relationship Id="rId10" Type="http://schemas.openxmlformats.org/officeDocument/2006/relationships/hyperlink" Target="https://claude.ai/epitaxy/supabase/migrations/000_auth_helpers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supabase/migrations/022_nurseries_rls_policy.sql" TargetMode="External"/><Relationship Id="rId14" Type="http://schemas.openxmlformats.org/officeDocument/2006/relationships/hyperlink" Target="https://claude.ai/epitaxy/supabase/migrations/013_rls_policies.sql: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 Amin</dc:creator>
  <cp:keywords/>
  <dc:description/>
  <cp:lastModifiedBy>Mizan Amin</cp:lastModifiedBy>
  <cp:revision>1</cp:revision>
  <dcterms:created xsi:type="dcterms:W3CDTF">2026-06-18T11:00:00Z</dcterms:created>
  <dcterms:modified xsi:type="dcterms:W3CDTF">2026-06-18T13:09:00Z</dcterms:modified>
</cp:coreProperties>
</file>