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56" w:rsidRPr="006F4F56" w:rsidRDefault="006F4F56" w:rsidP="006F4F56">
      <w:pPr>
        <w:rPr>
          <w:b/>
          <w:sz w:val="32"/>
          <w:szCs w:val="32"/>
        </w:rPr>
      </w:pPr>
      <w:r>
        <w:rPr>
          <w:b/>
          <w:sz w:val="32"/>
          <w:szCs w:val="32"/>
        </w:rPr>
        <w:t>.Net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>
        <w:rPr>
          <w:b/>
          <w:sz w:val="32"/>
          <w:szCs w:val="32"/>
        </w:rPr>
        <w:t xml:space="preserve">Core </w:t>
      </w:r>
      <w:r w:rsidRPr="00802F23">
        <w:rPr>
          <w:b/>
          <w:sz w:val="32"/>
          <w:szCs w:val="32"/>
        </w:rPr>
        <w:t>Clean Architecture.</w:t>
      </w:r>
    </w:p>
    <w:p w:rsidR="006F4F56" w:rsidRPr="007137B2" w:rsidRDefault="006F4F56" w:rsidP="006F4F56">
      <w:r>
        <w:t>If you're working with .NET Core projects, it's essential to ensure compatibility with the frameworks, libraries, and tools you use. Here's a general set of steps for managing your .NET Core environment:</w:t>
      </w:r>
    </w:p>
    <w:p w:rsidR="006F4F56" w:rsidRPr="007137B2" w:rsidRDefault="006F4F56" w:rsidP="006F4F56">
      <w:pPr>
        <w:rPr>
          <w:b/>
        </w:rPr>
      </w:pPr>
      <w:r w:rsidRPr="007137B2">
        <w:rPr>
          <w:b/>
        </w:rPr>
        <w:t>1. Verify Installed .NET SDKs:</w:t>
      </w:r>
    </w:p>
    <w:p w:rsidR="006F4F56" w:rsidRDefault="006F4F56" w:rsidP="006F4F56">
      <w:r>
        <w:t>Check all installed .NET Core SDK versions on your machine:</w:t>
      </w:r>
    </w:p>
    <w:p w:rsidR="006F4F56" w:rsidRDefault="006F4F56" w:rsidP="006F4F56">
      <w:proofErr w:type="spellStart"/>
      <w:r>
        <w:t>dotnet</w:t>
      </w:r>
      <w:proofErr w:type="spellEnd"/>
      <w:r>
        <w:t xml:space="preserve"> --list-</w:t>
      </w:r>
      <w:proofErr w:type="spellStart"/>
      <w:r>
        <w:t>sdks</w:t>
      </w:r>
      <w:proofErr w:type="spellEnd"/>
    </w:p>
    <w:p w:rsidR="006F4F56" w:rsidRDefault="006F4F56" w:rsidP="006F4F56">
      <w:r>
        <w:t>This command lists all installed .NET Core SDK versions.</w:t>
      </w:r>
    </w:p>
    <w:p w:rsidR="006F4F56" w:rsidRPr="007137B2" w:rsidRDefault="006F4F56" w:rsidP="006F4F56">
      <w:pPr>
        <w:rPr>
          <w:b/>
        </w:rPr>
      </w:pPr>
      <w:r w:rsidRPr="007137B2">
        <w:rPr>
          <w:b/>
        </w:rPr>
        <w:t>2. Managing SDK Versions:</w:t>
      </w:r>
    </w:p>
    <w:p w:rsidR="006F4F56" w:rsidRDefault="006F4F56" w:rsidP="006F4F56">
      <w:r>
        <w:t>Install SDK: If you need a specific SDK version not installed, you can get it from the .NET download page.</w:t>
      </w:r>
    </w:p>
    <w:p w:rsidR="006F4F56" w:rsidRDefault="006F4F56" w:rsidP="006F4F56">
      <w:proofErr w:type="spellStart"/>
      <w:r>
        <w:t>dotnet</w:t>
      </w:r>
      <w:proofErr w:type="spellEnd"/>
      <w:r>
        <w:t>-</w:t>
      </w:r>
      <w:proofErr w:type="spellStart"/>
      <w:r>
        <w:t>sdk</w:t>
      </w:r>
      <w:proofErr w:type="spellEnd"/>
      <w:r>
        <w:t>-version-manager install &lt;SDK_VERSION&gt;</w:t>
      </w:r>
    </w:p>
    <w:p w:rsidR="006F4F56" w:rsidRDefault="006F4F56" w:rsidP="006F4F56">
      <w:r>
        <w:t>Switch SDK Version: You can switch between installed SDK versions.</w:t>
      </w:r>
    </w:p>
    <w:p w:rsidR="006F4F56" w:rsidRDefault="006F4F56" w:rsidP="006F4F56">
      <w:proofErr w:type="spellStart"/>
      <w:r>
        <w:t>dotnet</w:t>
      </w:r>
      <w:proofErr w:type="spellEnd"/>
      <w:r>
        <w:t>-</w:t>
      </w:r>
      <w:proofErr w:type="spellStart"/>
      <w:r>
        <w:t>sdk</w:t>
      </w:r>
      <w:proofErr w:type="spellEnd"/>
      <w:r>
        <w:t>-version-manager use &lt;SDK_VERSION&gt;</w:t>
      </w:r>
    </w:p>
    <w:p w:rsidR="006F4F56" w:rsidRPr="007137B2" w:rsidRDefault="006F4F56" w:rsidP="006F4F56">
      <w:pPr>
        <w:rPr>
          <w:b/>
        </w:rPr>
      </w:pPr>
      <w:r w:rsidRPr="007137B2">
        <w:rPr>
          <w:b/>
        </w:rPr>
        <w:t>3. Check .NET Core Runtime Versions:</w:t>
      </w:r>
    </w:p>
    <w:p w:rsidR="006F4F56" w:rsidRDefault="006F4F56" w:rsidP="006F4F56">
      <w:r>
        <w:t>Check installed .NET Core runtimes:</w:t>
      </w:r>
    </w:p>
    <w:p w:rsidR="006F4F56" w:rsidRDefault="006F4F56" w:rsidP="006F4F56">
      <w:proofErr w:type="spellStart"/>
      <w:r>
        <w:t>dotnet</w:t>
      </w:r>
      <w:proofErr w:type="spellEnd"/>
      <w:r>
        <w:t xml:space="preserve"> --list-runtimes</w:t>
      </w:r>
    </w:p>
    <w:p w:rsidR="006F4F56" w:rsidRPr="007137B2" w:rsidRDefault="006F4F56" w:rsidP="006F4F56">
      <w:pPr>
        <w:rPr>
          <w:b/>
        </w:rPr>
      </w:pPr>
      <w:r w:rsidRPr="007137B2">
        <w:rPr>
          <w:b/>
        </w:rPr>
        <w:t>4. Updating .NET Core SDK:</w:t>
      </w:r>
    </w:p>
    <w:p w:rsidR="006F4F56" w:rsidRDefault="006F4F56" w:rsidP="006F4F56">
      <w:r>
        <w:t>Automatic Updates (Windows): On Windows, the .NET SDK might update automatically. You can disable or configure automatic updates through the installer.</w:t>
      </w:r>
    </w:p>
    <w:p w:rsidR="006F4F56" w:rsidRDefault="006F4F56" w:rsidP="006F4F56">
      <w:r>
        <w:t xml:space="preserve">Manual Update (Mac/Linux/Windows): For manual updates, visit the .NET download page and install the latest SDK </w:t>
      </w:r>
      <w:proofErr w:type="spellStart"/>
      <w:proofErr w:type="gramStart"/>
      <w:r>
        <w:t>version.Here</w:t>
      </w:r>
      <w:proofErr w:type="spellEnd"/>
      <w:proofErr w:type="gramEnd"/>
      <w:r>
        <w:t xml:space="preserve"> are some general guidelines:</w:t>
      </w:r>
    </w:p>
    <w:p w:rsidR="006F4F56" w:rsidRPr="00FA1742" w:rsidRDefault="006F4F56" w:rsidP="006F4F56">
      <w:pPr>
        <w:rPr>
          <w:b/>
        </w:rPr>
      </w:pPr>
      <w:r w:rsidRPr="00FA1742">
        <w:rPr>
          <w:b/>
        </w:rPr>
        <w:t>ASP.N</w:t>
      </w:r>
      <w:r>
        <w:rPr>
          <w:b/>
        </w:rPr>
        <w:t>ET Core and Clean Architecture:</w:t>
      </w:r>
    </w:p>
    <w:p w:rsidR="006F4F56" w:rsidRDefault="006F4F56" w:rsidP="006F4F56">
      <w:r>
        <w:t>If you're using ASP.NET Core and implementing Clean Architecture, ensure your ASP.NET Core version is compatible with the .NET Core SDK version you're using.</w:t>
      </w:r>
    </w:p>
    <w:p w:rsidR="006F4F56" w:rsidRDefault="006F4F56" w:rsidP="006F4F56">
      <w:r>
        <w:t>Also, check the version compatibility of any third-party libraries or packages you're using within your Clean Architecture implementation.</w:t>
      </w:r>
    </w:p>
    <w:p w:rsidR="006F4F56" w:rsidRPr="00FA1742" w:rsidRDefault="006F4F56" w:rsidP="006F4F56">
      <w:pPr>
        <w:rPr>
          <w:b/>
        </w:rPr>
      </w:pPr>
      <w:r w:rsidRPr="00FA1742">
        <w:rPr>
          <w:b/>
        </w:rPr>
        <w:t>Library/Framework Compatibility:</w:t>
      </w:r>
    </w:p>
    <w:p w:rsidR="006F4F56" w:rsidRDefault="006F4F56" w:rsidP="006F4F56">
      <w:r>
        <w:t xml:space="preserve">If you're using specific libraries or frameworks within your Clean Architecture project (e.g., Entity Framework Core, </w:t>
      </w:r>
      <w:proofErr w:type="spellStart"/>
      <w:r>
        <w:t>MediatR</w:t>
      </w:r>
      <w:proofErr w:type="spellEnd"/>
      <w:r>
        <w:t>, etc.), check their documentation or release notes for compatibility with the .NET Core SDK version you have installed.</w:t>
      </w:r>
    </w:p>
    <w:p w:rsidR="006F4F56" w:rsidRPr="00FA1742" w:rsidRDefault="006F4F56" w:rsidP="006F4F56">
      <w:pPr>
        <w:rPr>
          <w:b/>
        </w:rPr>
      </w:pPr>
      <w:r w:rsidRPr="00FA1742">
        <w:rPr>
          <w:b/>
        </w:rPr>
        <w:t>Maintaining Consistency:</w:t>
      </w:r>
    </w:p>
    <w:p w:rsidR="006F4F56" w:rsidRDefault="006F4F56" w:rsidP="006F4F56">
      <w:r>
        <w:t>It's generally a good practice to keep your .NET Core SDK version consistent across your development, staging, and production environments to avoid unexpected issues related to compatibility.</w:t>
      </w:r>
    </w:p>
    <w:p w:rsidR="009C0DC6" w:rsidRPr="009C0DC6" w:rsidRDefault="00B02F4B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B02F4B"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lastRenderedPageBreak/>
        <w:t>NLog</w:t>
      </w:r>
      <w:proofErr w:type="spellEnd"/>
      <w:r w:rsidRPr="00B02F4B"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 xml:space="preserve"> Implementation In Clean Architecture</w:t>
      </w:r>
      <w:r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br/>
      </w:r>
      <w:r w:rsidR="009C0DC6"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Certainly! Setting up a custom middleware for global logging using </w:t>
      </w:r>
      <w:proofErr w:type="spellStart"/>
      <w:r w:rsidR="009C0DC6"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</w:t>
      </w:r>
      <w:proofErr w:type="spellEnd"/>
      <w:r w:rsidR="009C0DC6"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a Clean Architecture with a database involves several steps. Below is a step-by-step guide to help you achieve this in an ASP.NET Core application.</w:t>
      </w:r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1. Install </w:t>
      </w:r>
      <w:proofErr w:type="spellStart"/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Packages</w:t>
      </w:r>
    </w:p>
    <w:p w:rsidR="009C0DC6" w:rsidRDefault="009C0DC6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First, install the required </w:t>
      </w:r>
      <w:proofErr w:type="spellStart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NuGet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packages for </w:t>
      </w:r>
      <w:proofErr w:type="spellStart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  <w:r w:rsidRPr="009C0DC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AE22D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dotnet</w:t>
      </w:r>
      <w:proofErr w:type="spellEnd"/>
      <w:r w:rsidRPr="00AE22D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add package </w:t>
      </w:r>
      <w:proofErr w:type="spellStart"/>
      <w:r w:rsidRPr="00AE22D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</w:t>
      </w:r>
      <w:proofErr w:type="spellEnd"/>
    </w:p>
    <w:p w:rsidR="00AE22D7" w:rsidRPr="009C0DC6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AE22D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dotnet</w:t>
      </w:r>
      <w:proofErr w:type="spellEnd"/>
      <w:r w:rsidRPr="00AE22D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add package </w:t>
      </w:r>
      <w:proofErr w:type="spellStart"/>
      <w:proofErr w:type="gramStart"/>
      <w:r w:rsidRPr="00AE22D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NLog.Web.AspNetCore</w:t>
      </w:r>
      <w:proofErr w:type="spellEnd"/>
      <w:proofErr w:type="gramEnd"/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2. Configure </w:t>
      </w:r>
      <w:proofErr w:type="spellStart"/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in </w:t>
      </w:r>
      <w:proofErr w:type="spellStart"/>
      <w:proofErr w:type="gramStart"/>
      <w:r w:rsidRPr="009C0DC6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  <w:lang w:eastAsia="en-IN"/>
        </w:rPr>
        <w:t>appsettings.json</w:t>
      </w:r>
      <w:proofErr w:type="spellEnd"/>
      <w:proofErr w:type="gramEnd"/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Set up </w:t>
      </w:r>
      <w:proofErr w:type="spellStart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configuration in your </w:t>
      </w:r>
      <w:proofErr w:type="spellStart"/>
      <w:proofErr w:type="gramStart"/>
      <w:r w:rsidRPr="009C0DC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appsettings.json</w:t>
      </w:r>
      <w:proofErr w:type="spellEnd"/>
      <w:proofErr w:type="gram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{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"Logging": {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"</w:t>
      </w:r>
      <w:proofErr w:type="spellStart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LogLevel</w:t>
      </w:r>
      <w:proofErr w:type="spellEnd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": {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  "Default": "Information"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},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"</w:t>
      </w:r>
      <w:proofErr w:type="spellStart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NLog</w:t>
      </w:r>
      <w:proofErr w:type="spellEnd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": {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  "</w:t>
      </w:r>
      <w:proofErr w:type="spellStart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LogLevel</w:t>
      </w:r>
      <w:proofErr w:type="spellEnd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": {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    "Default": "Info",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    "Microsoft": "Warn",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    "</w:t>
      </w:r>
      <w:proofErr w:type="spellStart"/>
      <w:proofErr w:type="gramStart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Microsoft.Hosting.Lifetime</w:t>
      </w:r>
      <w:proofErr w:type="spellEnd"/>
      <w:proofErr w:type="gramEnd"/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": "Information"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  }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 w:rsidRPr="00AE22D7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  }</w:t>
      </w:r>
    </w:p>
    <w:p w:rsid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</w:pPr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 xml:space="preserve">  }</w:t>
      </w:r>
    </w:p>
    <w:p w:rsidR="009C0DC6" w:rsidRPr="009C0DC6" w:rsidRDefault="009C0DC6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a table</w:t>
      </w:r>
      <w:r w:rsidR="00F324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in your database to store logs.</w:t>
      </w:r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lastRenderedPageBreak/>
        <w:t xml:space="preserve">4. Configure </w:t>
      </w:r>
      <w:proofErr w:type="spellStart"/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 in </w:t>
      </w:r>
      <w:proofErr w:type="spellStart"/>
      <w:r w:rsidRPr="009C0DC6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  <w:lang w:eastAsia="en-IN"/>
        </w:rPr>
        <w:t>NLog.config</w:t>
      </w:r>
      <w:proofErr w:type="spellEnd"/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an </w:t>
      </w:r>
      <w:proofErr w:type="spellStart"/>
      <w:r w:rsidRPr="009C0DC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NLog.config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file at the root of your project: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proofErr w:type="gram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&lt;?xml</w:t>
      </w:r>
      <w:proofErr w:type="gram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version="1.0" encoding="utf-8" ?&gt;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&lt;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nlog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xmlns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="http://www.nlog-project.org/schemas/NLog.xsd"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xmlns:xsi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="http://www.w3.org/2001/XMLSchema-instance"&gt;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&lt;targets&gt;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&lt;target </w:t>
      </w:r>
      <w:proofErr w:type="spellStart"/>
      <w:proofErr w:type="gram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xsi:type</w:t>
      </w:r>
      <w:proofErr w:type="spellEnd"/>
      <w:proofErr w:type="gram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="Database" name="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databaseTarget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"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connectionString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="${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var:DbConnection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}"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commandText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="INSERT INTO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LogTable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(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LogLevel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, Message,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CreatedAt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) VALUES (@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logLevel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, @message, @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createdAt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)"&gt;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&lt;parameter name="@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logLevel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" layout="${level}" /&gt;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&lt;parameter name="@message" layout="${message}" /&gt;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&lt;parameter name="@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createdAt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" layout="${date}" /&gt;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&lt;/target&gt;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&lt;/targets&gt;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&lt;rules&gt;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&lt;logger name="*"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minlevel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="Info" 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writeTo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="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databaseTarget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" /&gt;</w:t>
      </w:r>
    </w:p>
    <w:p w:rsidR="00AE22D7" w:rsidRPr="00AE22D7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&lt;/rules&gt;</w:t>
      </w:r>
    </w:p>
    <w:p w:rsidR="009C0DC6" w:rsidRPr="009C0DC6" w:rsidRDefault="00AE22D7" w:rsidP="00AE22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&lt;/</w:t>
      </w:r>
      <w:proofErr w:type="spellStart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nlog</w:t>
      </w:r>
      <w:proofErr w:type="spellEnd"/>
      <w:r w:rsidRPr="00AE22D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&gt;</w:t>
      </w:r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5. Create Logging Middleware</w:t>
      </w:r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logging middleware that uses </w:t>
      </w:r>
      <w:proofErr w:type="spellStart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log requests to the database.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//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LoggingMiddleware.cs</w:t>
      </w:r>
      <w:proofErr w:type="spellEnd"/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Microsoft.AspNetCore.Http</w:t>
      </w:r>
      <w:proofErr w:type="spellEnd"/>
      <w:proofErr w:type="gram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using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NLog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using System;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using </w:t>
      </w:r>
      <w:proofErr w:type="spellStart"/>
      <w:proofErr w:type="gram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System.Threading.Tasks</w:t>
      </w:r>
      <w:proofErr w:type="spellEnd"/>
      <w:proofErr w:type="gram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public class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LoggingMiddleware</w:t>
      </w:r>
      <w:proofErr w:type="spellEnd"/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private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readonly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RequestDelegate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_next;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private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readonly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ILogger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_logger =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LogManager.GetCurrentClassLogger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();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public </w:t>
      </w:r>
      <w:proofErr w:type="spellStart"/>
      <w:proofErr w:type="gram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LoggingMiddleware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(</w:t>
      </w:r>
      <w:proofErr w:type="spellStart"/>
      <w:proofErr w:type="gram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RequestDelegate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next)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_next = next;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}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public 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async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Task </w:t>
      </w:r>
      <w:proofErr w:type="gram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Invoke(</w:t>
      </w:r>
      <w:proofErr w:type="spellStart"/>
      <w:proofErr w:type="gram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HttpContext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context)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try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    // Log request information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    _</w:t>
      </w:r>
      <w:proofErr w:type="spellStart"/>
      <w:proofErr w:type="gram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logger.Info</w:t>
      </w:r>
      <w:proofErr w:type="spellEnd"/>
      <w:proofErr w:type="gram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($"Request: {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context.Request.Method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} {</w:t>
      </w:r>
      <w:proofErr w:type="spell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context.Request.Path</w:t>
      </w:r>
      <w:proofErr w:type="spell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}");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    await _next(context);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}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lastRenderedPageBreak/>
        <w:t xml:space="preserve">        catch (Exception ex)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    // Log exceptions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    _</w:t>
      </w:r>
      <w:proofErr w:type="spellStart"/>
      <w:proofErr w:type="gramStart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logger.Error</w:t>
      </w:r>
      <w:proofErr w:type="spellEnd"/>
      <w:proofErr w:type="gramEnd"/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(ex, "An error occurred while processing the request");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    throw;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    }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 xml:space="preserve">    }</w:t>
      </w:r>
    </w:p>
    <w:p w:rsidR="009C0DC6" w:rsidRPr="009C0DC6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9E2D37"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  <w:t>}</w:t>
      </w:r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6. Register Middleware and Services</w:t>
      </w:r>
    </w:p>
    <w:p w:rsidR="009E2D37" w:rsidRDefault="009C0DC6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Register the middleware and </w:t>
      </w:r>
      <w:proofErr w:type="spellStart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services in your </w:t>
      </w:r>
      <w:proofErr w:type="spellStart"/>
      <w:r w:rsidRPr="009C0DC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Startup.cs</w:t>
      </w:r>
      <w:proofErr w:type="spellEnd"/>
      <w:r w:rsid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="00F324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or </w:t>
      </w:r>
      <w:proofErr w:type="spellStart"/>
      <w:r w:rsidR="00F324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program.cs</w:t>
      </w:r>
      <w:proofErr w:type="spellEnd"/>
      <w:r w:rsidR="00F324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file.</w:t>
      </w:r>
      <w:r w:rsidR="009E2D37" w:rsidRPr="009E2D37">
        <w:t xml:space="preserve"> 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// </w:t>
      </w:r>
      <w:proofErr w:type="spell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Startup.cs</w:t>
      </w:r>
      <w:proofErr w:type="spellEnd"/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Microsoft.AspNetCore.Builder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Microsoft.AspNetCore.Hosting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Microsoft.Extensions.Configuration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Microsoft.Extensions.DependencyInjection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Microsoft.Extensions.Hosting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NLog.Extensions.Logging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public class </w:t>
      </w:r>
      <w:proofErr w:type="spell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Startup</w:t>
      </w:r>
      <w:proofErr w:type="spellEnd"/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public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Startup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</w:t>
      </w:r>
      <w:proofErr w:type="spellStart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IConfiguration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configuration)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Configuration = configuration;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public </w:t>
      </w:r>
      <w:proofErr w:type="spell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IConfiguration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Configuration </w:t>
      </w:r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{ get</w:t>
      </w:r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; }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ConfigureServices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</w:t>
      </w:r>
      <w:proofErr w:type="spellStart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IServiceCollection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services)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// Add your database context and other services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services.AddLogging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(builder =&gt;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builder.ClearProviders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</w:t>
      </w:r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builder.SetMinimumLevel</w:t>
      </w:r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(Microsoft.Extensions.Logging.LogLevel.Trace);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builder.AddNLog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(Configuration);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});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public void </w:t>
      </w:r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Configure(</w:t>
      </w:r>
      <w:proofErr w:type="spellStart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IApplicationBuilder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app, </w:t>
      </w:r>
      <w:proofErr w:type="spell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IWebHostEnvironment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proofErr w:type="spell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env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{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// Other middleware setup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app.UseMiddleware</w:t>
      </w:r>
      <w:proofErr w:type="spellEnd"/>
      <w:proofErr w:type="gram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&lt;</w:t>
      </w:r>
      <w:proofErr w:type="spellStart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LoggingMiddleware</w:t>
      </w:r>
      <w:proofErr w:type="spellEnd"/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&gt;();</w:t>
      </w:r>
    </w:p>
    <w:p w:rsidR="009E2D37" w:rsidRP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}</w:t>
      </w:r>
    </w:p>
    <w:p w:rsidR="009E2D37" w:rsidRDefault="009E2D37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r w:rsidRPr="009E2D37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}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br/>
      </w:r>
    </w:p>
    <w:p w:rsidR="009C0DC6" w:rsidRPr="009C0DC6" w:rsidRDefault="009C0DC6" w:rsidP="009E2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r w:rsidRPr="009C0DC6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7. Usage and Enhancements</w:t>
      </w:r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middleware will log incoming requests to the database using </w:t>
      </w:r>
      <w:proofErr w:type="spellStart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NLog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 You can enhance it to log responses, additional request details, or specific log levels as needed.</w:t>
      </w:r>
    </w:p>
    <w:p w:rsidR="009C0DC6" w:rsidRPr="009C0DC6" w:rsidRDefault="009C0DC6" w:rsidP="009C0D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Ensure your </w:t>
      </w:r>
      <w:proofErr w:type="spellStart"/>
      <w:r w:rsidRPr="009C0DC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NLog.config</w:t>
      </w:r>
      <w:proofErr w:type="spellEnd"/>
      <w:r w:rsidRPr="009C0DC6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connection string points to your database correctly and adjust the log targets, layouts, and rules according to your preferences and requirements.</w:t>
      </w:r>
    </w:p>
    <w:p w:rsidR="00DC325C" w:rsidRPr="009C0DC6" w:rsidRDefault="00DC325C" w:rsidP="009C0DC6"/>
    <w:sectPr w:rsidR="00DC325C" w:rsidRPr="009C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C6"/>
    <w:rsid w:val="006F4F56"/>
    <w:rsid w:val="0088759A"/>
    <w:rsid w:val="009C0DC6"/>
    <w:rsid w:val="009E2D37"/>
    <w:rsid w:val="00AE22D7"/>
    <w:rsid w:val="00B02F4B"/>
    <w:rsid w:val="00DC325C"/>
    <w:rsid w:val="00F3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C957"/>
  <w15:chartTrackingRefBased/>
  <w15:docId w15:val="{1C6C8770-1814-4BE1-A748-87BDB09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D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D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0DC6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C0DC6"/>
  </w:style>
  <w:style w:type="character" w:customStyle="1" w:styleId="hljs-attr">
    <w:name w:val="hljs-attr"/>
    <w:basedOn w:val="DefaultParagraphFont"/>
    <w:rsid w:val="009C0DC6"/>
  </w:style>
  <w:style w:type="character" w:customStyle="1" w:styleId="hljs-string">
    <w:name w:val="hljs-string"/>
    <w:basedOn w:val="DefaultParagraphFont"/>
    <w:rsid w:val="009C0DC6"/>
  </w:style>
  <w:style w:type="character" w:customStyle="1" w:styleId="hljs-meta">
    <w:name w:val="hljs-meta"/>
    <w:basedOn w:val="DefaultParagraphFont"/>
    <w:rsid w:val="009C0DC6"/>
  </w:style>
  <w:style w:type="character" w:customStyle="1" w:styleId="hljs-tag">
    <w:name w:val="hljs-tag"/>
    <w:basedOn w:val="DefaultParagraphFont"/>
    <w:rsid w:val="009C0DC6"/>
  </w:style>
  <w:style w:type="character" w:customStyle="1" w:styleId="hljs-name">
    <w:name w:val="hljs-name"/>
    <w:basedOn w:val="DefaultParagraphFont"/>
    <w:rsid w:val="009C0DC6"/>
  </w:style>
  <w:style w:type="character" w:customStyle="1" w:styleId="hljs-comment">
    <w:name w:val="hljs-comment"/>
    <w:basedOn w:val="DefaultParagraphFont"/>
    <w:rsid w:val="009C0DC6"/>
  </w:style>
  <w:style w:type="character" w:customStyle="1" w:styleId="hljs-keyword">
    <w:name w:val="hljs-keyword"/>
    <w:basedOn w:val="DefaultParagraphFont"/>
    <w:rsid w:val="009C0DC6"/>
  </w:style>
  <w:style w:type="character" w:customStyle="1" w:styleId="hljs-title">
    <w:name w:val="hljs-title"/>
    <w:basedOn w:val="DefaultParagraphFont"/>
    <w:rsid w:val="009C0DC6"/>
  </w:style>
  <w:style w:type="character" w:customStyle="1" w:styleId="hljs-function">
    <w:name w:val="hljs-function"/>
    <w:basedOn w:val="DefaultParagraphFont"/>
    <w:rsid w:val="009C0DC6"/>
  </w:style>
  <w:style w:type="character" w:customStyle="1" w:styleId="hljs-params">
    <w:name w:val="hljs-params"/>
    <w:basedOn w:val="DefaultParagraphFont"/>
    <w:rsid w:val="009C0DC6"/>
  </w:style>
  <w:style w:type="character" w:customStyle="1" w:styleId="hljs-subst">
    <w:name w:val="hljs-subst"/>
    <w:basedOn w:val="DefaultParagraphFont"/>
    <w:rsid w:val="009C0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728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741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256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79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7878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2302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5615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234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424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5690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06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794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046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39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627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1858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3003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6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9340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668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14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2683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7698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5903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015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2023-12-04T12:44:00Z</dcterms:created>
  <dcterms:modified xsi:type="dcterms:W3CDTF">2023-12-05T07:22:00Z</dcterms:modified>
</cp:coreProperties>
</file>