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93396" w14:textId="77777777" w:rsidR="00E31D29" w:rsidRPr="00F1188B" w:rsidRDefault="00E31D29" w:rsidP="00E31D29">
      <w:pPr>
        <w:pStyle w:val="Default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МІНІСТЕРСТВО ОСВІТИ І НАУКИ УКРАЇНИ </w:t>
      </w:r>
    </w:p>
    <w:p w14:paraId="57ECD76F" w14:textId="77777777" w:rsidR="00E31D29" w:rsidRPr="00F1188B" w:rsidRDefault="00E31D29" w:rsidP="00E31D29">
      <w:pPr>
        <w:pStyle w:val="Default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НАЦІОНАЛЬНИЙ ТЕХНІЧНИЙ УНІВЕРСИТЕТ УКРАЇНИ </w:t>
      </w:r>
    </w:p>
    <w:p w14:paraId="3411A447" w14:textId="77777777" w:rsidR="00E31D29" w:rsidRPr="00F1188B" w:rsidRDefault="00E31D29" w:rsidP="00E31D29">
      <w:pPr>
        <w:pStyle w:val="Default"/>
        <w:jc w:val="center"/>
        <w:rPr>
          <w:b/>
          <w:bCs/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«КИЇВСЬКИЙ ПОЛІТЕХНІЧНИЙ ІНСТИТУТ </w:t>
      </w:r>
      <w:r>
        <w:rPr>
          <w:b/>
          <w:bCs/>
          <w:sz w:val="28"/>
          <w:szCs w:val="28"/>
        </w:rPr>
        <w:br/>
      </w:r>
      <w:r w:rsidRPr="00F1188B">
        <w:rPr>
          <w:b/>
          <w:bCs/>
          <w:sz w:val="28"/>
          <w:szCs w:val="28"/>
        </w:rPr>
        <w:t>ІМ</w:t>
      </w:r>
      <w:r>
        <w:rPr>
          <w:b/>
          <w:bCs/>
          <w:sz w:val="28"/>
          <w:szCs w:val="28"/>
          <w:lang w:val="uk-UA"/>
        </w:rPr>
        <w:t>ЕНІ</w:t>
      </w:r>
      <w:r>
        <w:rPr>
          <w:b/>
          <w:bCs/>
          <w:sz w:val="28"/>
          <w:szCs w:val="28"/>
        </w:rPr>
        <w:t xml:space="preserve"> ІГОРЯ </w:t>
      </w:r>
      <w:r w:rsidRPr="00F1188B">
        <w:rPr>
          <w:b/>
          <w:bCs/>
          <w:sz w:val="28"/>
          <w:szCs w:val="28"/>
        </w:rPr>
        <w:t xml:space="preserve">СИКОРСЬКОГО» </w:t>
      </w:r>
    </w:p>
    <w:p w14:paraId="23D8014D" w14:textId="77777777" w:rsidR="00E31D29" w:rsidRPr="00F1188B" w:rsidRDefault="00E31D29" w:rsidP="00E31D29">
      <w:pPr>
        <w:pStyle w:val="Default"/>
        <w:jc w:val="center"/>
        <w:rPr>
          <w:sz w:val="28"/>
          <w:szCs w:val="28"/>
        </w:rPr>
      </w:pPr>
    </w:p>
    <w:p w14:paraId="30B6A1B8" w14:textId="77777777" w:rsidR="00E31D29" w:rsidRPr="00F1188B" w:rsidRDefault="00E31D29" w:rsidP="00E31D29">
      <w:pPr>
        <w:pStyle w:val="Default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>КАФЕДРА КОНСТРУЮВАННЯ Е</w:t>
      </w:r>
      <w:r>
        <w:rPr>
          <w:b/>
          <w:bCs/>
          <w:sz w:val="28"/>
          <w:szCs w:val="28"/>
          <w:lang w:val="uk-UA"/>
        </w:rPr>
        <w:t>ЛЕКТРОННО-ОБЧИСЛЮВАЛЬНОЇ АПАРАТУРИ</w:t>
      </w:r>
      <w:r w:rsidRPr="00F1188B">
        <w:rPr>
          <w:b/>
          <w:bCs/>
          <w:sz w:val="28"/>
          <w:szCs w:val="28"/>
        </w:rPr>
        <w:t xml:space="preserve"> </w:t>
      </w:r>
    </w:p>
    <w:p w14:paraId="6966D2E7" w14:textId="77777777" w:rsidR="00E31D29" w:rsidRPr="00F1188B" w:rsidRDefault="00E31D29" w:rsidP="00E31D29">
      <w:pPr>
        <w:pStyle w:val="Default"/>
        <w:jc w:val="center"/>
        <w:rPr>
          <w:sz w:val="28"/>
          <w:szCs w:val="28"/>
        </w:rPr>
      </w:pPr>
    </w:p>
    <w:p w14:paraId="28B5D790" w14:textId="77777777" w:rsidR="00E31D29" w:rsidRPr="00F1188B" w:rsidRDefault="00E31D29" w:rsidP="00E31D29">
      <w:pPr>
        <w:pStyle w:val="Default"/>
        <w:rPr>
          <w:sz w:val="28"/>
          <w:szCs w:val="28"/>
        </w:rPr>
      </w:pPr>
    </w:p>
    <w:p w14:paraId="631B7B83" w14:textId="77777777" w:rsidR="00E31D29" w:rsidRPr="00F1188B" w:rsidRDefault="00E31D29" w:rsidP="00E31D29">
      <w:pPr>
        <w:pStyle w:val="Default"/>
        <w:rPr>
          <w:sz w:val="28"/>
          <w:szCs w:val="28"/>
        </w:rPr>
      </w:pPr>
    </w:p>
    <w:p w14:paraId="305E4661" w14:textId="77777777" w:rsidR="00E31D29" w:rsidRPr="00F1188B" w:rsidRDefault="00E31D29" w:rsidP="00E31D29">
      <w:pPr>
        <w:pStyle w:val="Default"/>
        <w:rPr>
          <w:sz w:val="28"/>
          <w:szCs w:val="28"/>
        </w:rPr>
      </w:pPr>
    </w:p>
    <w:p w14:paraId="2BBEBF65" w14:textId="77777777" w:rsidR="00E31D29" w:rsidRPr="00F1188B" w:rsidRDefault="00E31D29" w:rsidP="00E31D29">
      <w:pPr>
        <w:pStyle w:val="Default"/>
        <w:rPr>
          <w:sz w:val="28"/>
          <w:szCs w:val="28"/>
        </w:rPr>
      </w:pPr>
    </w:p>
    <w:p w14:paraId="4FC15C75" w14:textId="77777777" w:rsidR="00E31D29" w:rsidRDefault="00E31D29" w:rsidP="00E31D29">
      <w:pPr>
        <w:pStyle w:val="Default"/>
        <w:rPr>
          <w:sz w:val="28"/>
          <w:szCs w:val="28"/>
        </w:rPr>
      </w:pPr>
    </w:p>
    <w:p w14:paraId="4804DB61" w14:textId="77777777" w:rsidR="00E31D29" w:rsidRDefault="00E31D29" w:rsidP="00E31D29">
      <w:pPr>
        <w:pStyle w:val="Default"/>
        <w:rPr>
          <w:sz w:val="28"/>
          <w:szCs w:val="28"/>
        </w:rPr>
      </w:pPr>
    </w:p>
    <w:p w14:paraId="7D610122" w14:textId="77777777" w:rsidR="00E31D29" w:rsidRDefault="00E31D29" w:rsidP="00E31D29">
      <w:pPr>
        <w:pStyle w:val="Default"/>
        <w:rPr>
          <w:sz w:val="28"/>
          <w:szCs w:val="28"/>
        </w:rPr>
      </w:pPr>
    </w:p>
    <w:p w14:paraId="0D7580F2" w14:textId="77777777" w:rsidR="00E31D29" w:rsidRPr="00F1188B" w:rsidRDefault="00E31D29" w:rsidP="00E31D29">
      <w:pPr>
        <w:pStyle w:val="Default"/>
        <w:rPr>
          <w:sz w:val="28"/>
          <w:szCs w:val="28"/>
        </w:rPr>
      </w:pPr>
    </w:p>
    <w:p w14:paraId="6FE086AC" w14:textId="77777777" w:rsidR="00E31D29" w:rsidRPr="00F1188B" w:rsidRDefault="00E31D29" w:rsidP="00E31D29">
      <w:pPr>
        <w:pStyle w:val="Default"/>
        <w:spacing w:before="240" w:after="60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ЗВІТ </w:t>
      </w:r>
    </w:p>
    <w:p w14:paraId="139B6E9F" w14:textId="564FF864" w:rsidR="00E31D29" w:rsidRPr="00390A95" w:rsidRDefault="00E31D29" w:rsidP="00E31D29">
      <w:pPr>
        <w:pStyle w:val="Default"/>
        <w:jc w:val="center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з лабораторної робіти № </w:t>
      </w:r>
      <w:r>
        <w:rPr>
          <w:sz w:val="28"/>
          <w:szCs w:val="28"/>
          <w:lang w:val="uk-UA"/>
        </w:rPr>
        <w:t>3</w:t>
      </w:r>
      <w:r w:rsidRPr="00390A95">
        <w:rPr>
          <w:sz w:val="28"/>
          <w:szCs w:val="28"/>
          <w:lang w:val="uk-UA"/>
        </w:rPr>
        <w:t xml:space="preserve"> </w:t>
      </w:r>
    </w:p>
    <w:p w14:paraId="4CEF803C" w14:textId="77777777" w:rsidR="00E31D29" w:rsidRPr="00390A95" w:rsidRDefault="00E31D29" w:rsidP="00E31D29">
      <w:pPr>
        <w:pStyle w:val="Default"/>
        <w:jc w:val="center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по курсу «Обчислювальні та МП засоби в РЕА-2» </w:t>
      </w:r>
    </w:p>
    <w:p w14:paraId="1B1759A9" w14:textId="77777777" w:rsidR="00E31D29" w:rsidRPr="00F1188B" w:rsidRDefault="00E31D29" w:rsidP="00E31D29">
      <w:pPr>
        <w:pStyle w:val="Default"/>
        <w:jc w:val="center"/>
        <w:rPr>
          <w:sz w:val="28"/>
          <w:szCs w:val="28"/>
        </w:rPr>
      </w:pPr>
    </w:p>
    <w:p w14:paraId="69D77665" w14:textId="77777777" w:rsidR="00E31D29" w:rsidRDefault="00E31D29" w:rsidP="00E31D29">
      <w:pPr>
        <w:pStyle w:val="Default"/>
        <w:jc w:val="center"/>
        <w:rPr>
          <w:sz w:val="28"/>
          <w:szCs w:val="28"/>
        </w:rPr>
      </w:pPr>
    </w:p>
    <w:p w14:paraId="09E5DDE8" w14:textId="77777777" w:rsidR="00E31D29" w:rsidRDefault="00E31D29" w:rsidP="00E31D29">
      <w:pPr>
        <w:pStyle w:val="Default"/>
        <w:jc w:val="center"/>
        <w:rPr>
          <w:sz w:val="28"/>
          <w:szCs w:val="28"/>
        </w:rPr>
      </w:pPr>
    </w:p>
    <w:p w14:paraId="527EBF42" w14:textId="77777777" w:rsidR="00E31D29" w:rsidRDefault="00E31D29" w:rsidP="00E31D29">
      <w:pPr>
        <w:pStyle w:val="Default"/>
        <w:jc w:val="center"/>
        <w:rPr>
          <w:sz w:val="28"/>
          <w:szCs w:val="28"/>
        </w:rPr>
      </w:pPr>
    </w:p>
    <w:p w14:paraId="637C26BC" w14:textId="77777777" w:rsidR="00E31D29" w:rsidRDefault="00E31D29" w:rsidP="00E31D29">
      <w:pPr>
        <w:pStyle w:val="Default"/>
        <w:jc w:val="center"/>
        <w:rPr>
          <w:sz w:val="28"/>
          <w:szCs w:val="28"/>
        </w:rPr>
      </w:pPr>
    </w:p>
    <w:p w14:paraId="2CE6D962" w14:textId="77777777" w:rsidR="00E31D29" w:rsidRDefault="00E31D29" w:rsidP="00E31D29">
      <w:pPr>
        <w:pStyle w:val="Default"/>
        <w:jc w:val="center"/>
        <w:rPr>
          <w:sz w:val="28"/>
          <w:szCs w:val="28"/>
        </w:rPr>
      </w:pPr>
    </w:p>
    <w:p w14:paraId="2F2E4B56" w14:textId="77777777" w:rsidR="00E31D29" w:rsidRDefault="00E31D29" w:rsidP="00E31D29">
      <w:pPr>
        <w:pStyle w:val="Default"/>
        <w:jc w:val="center"/>
        <w:rPr>
          <w:sz w:val="28"/>
          <w:szCs w:val="28"/>
        </w:rPr>
      </w:pPr>
    </w:p>
    <w:p w14:paraId="1E0CE7B4" w14:textId="77777777" w:rsidR="00E31D29" w:rsidRDefault="00E31D29" w:rsidP="00E31D29">
      <w:pPr>
        <w:pStyle w:val="Default"/>
        <w:jc w:val="center"/>
        <w:rPr>
          <w:sz w:val="28"/>
          <w:szCs w:val="28"/>
        </w:rPr>
      </w:pPr>
    </w:p>
    <w:p w14:paraId="7021A67A" w14:textId="77777777" w:rsidR="00E31D29" w:rsidRDefault="00E31D29" w:rsidP="00E31D29">
      <w:pPr>
        <w:pStyle w:val="Default"/>
        <w:jc w:val="center"/>
        <w:rPr>
          <w:sz w:val="28"/>
          <w:szCs w:val="28"/>
        </w:rPr>
      </w:pPr>
    </w:p>
    <w:p w14:paraId="55FC781A" w14:textId="77777777" w:rsidR="00E31D29" w:rsidRDefault="00E31D29" w:rsidP="00E31D29">
      <w:pPr>
        <w:pStyle w:val="Default"/>
        <w:jc w:val="center"/>
        <w:rPr>
          <w:sz w:val="28"/>
          <w:szCs w:val="28"/>
        </w:rPr>
      </w:pPr>
    </w:p>
    <w:p w14:paraId="519858EF" w14:textId="77777777" w:rsidR="00E31D29" w:rsidRPr="00F1188B" w:rsidRDefault="00E31D29" w:rsidP="00E31D29">
      <w:pPr>
        <w:pStyle w:val="Default"/>
        <w:jc w:val="center"/>
        <w:rPr>
          <w:sz w:val="28"/>
          <w:szCs w:val="28"/>
        </w:rPr>
      </w:pPr>
    </w:p>
    <w:p w14:paraId="5C989A58" w14:textId="77777777" w:rsidR="00E31D29" w:rsidRPr="00390A95" w:rsidRDefault="00E31D29" w:rsidP="00E31D29">
      <w:pPr>
        <w:pStyle w:val="Default"/>
        <w:jc w:val="center"/>
        <w:rPr>
          <w:sz w:val="28"/>
          <w:szCs w:val="28"/>
          <w:lang w:val="uk-UA"/>
        </w:rPr>
      </w:pPr>
      <w:r w:rsidRPr="00F1188B">
        <w:rPr>
          <w:sz w:val="28"/>
          <w:szCs w:val="28"/>
        </w:rPr>
        <w:t xml:space="preserve">                                                                                        </w:t>
      </w:r>
      <w:r w:rsidRPr="00390A95">
        <w:rPr>
          <w:sz w:val="28"/>
          <w:szCs w:val="28"/>
          <w:lang w:val="uk-UA"/>
        </w:rPr>
        <w:t>Виконав:</w:t>
      </w:r>
    </w:p>
    <w:p w14:paraId="656613C8" w14:textId="77777777" w:rsidR="00E31D29" w:rsidRPr="00390A95" w:rsidRDefault="00E31D29" w:rsidP="00E31D29">
      <w:pPr>
        <w:pStyle w:val="Default"/>
        <w:jc w:val="right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>студент гр. ДК-</w:t>
      </w:r>
      <w:r>
        <w:rPr>
          <w:sz w:val="28"/>
          <w:szCs w:val="28"/>
          <w:lang w:val="uk-UA"/>
        </w:rPr>
        <w:t>82</w:t>
      </w:r>
      <w:r w:rsidRPr="00390A95">
        <w:rPr>
          <w:sz w:val="28"/>
          <w:szCs w:val="28"/>
          <w:lang w:val="uk-UA"/>
        </w:rPr>
        <w:t xml:space="preserve"> </w:t>
      </w:r>
    </w:p>
    <w:p w14:paraId="1811DC7D" w14:textId="77777777" w:rsidR="00E31D29" w:rsidRPr="00390A95" w:rsidRDefault="00E31D29" w:rsidP="00E31D29">
      <w:pPr>
        <w:pStyle w:val="Default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Дмитрук</w:t>
      </w:r>
      <w:proofErr w:type="spellEnd"/>
      <w:r>
        <w:rPr>
          <w:sz w:val="28"/>
          <w:szCs w:val="28"/>
          <w:lang w:val="uk-UA"/>
        </w:rPr>
        <w:t xml:space="preserve"> О.О.</w:t>
      </w:r>
    </w:p>
    <w:p w14:paraId="0044726B" w14:textId="77777777" w:rsidR="00E31D29" w:rsidRPr="00390A95" w:rsidRDefault="00E31D29" w:rsidP="00E31D29">
      <w:pPr>
        <w:pStyle w:val="Default"/>
        <w:jc w:val="right"/>
        <w:rPr>
          <w:sz w:val="28"/>
          <w:szCs w:val="28"/>
          <w:lang w:val="uk-UA"/>
        </w:rPr>
      </w:pPr>
    </w:p>
    <w:p w14:paraId="5CE61F87" w14:textId="77777777" w:rsidR="00E31D29" w:rsidRPr="00390A95" w:rsidRDefault="00E31D29" w:rsidP="00E31D29">
      <w:pPr>
        <w:pStyle w:val="Default"/>
        <w:jc w:val="center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                                                                                          Перевірив:</w:t>
      </w:r>
    </w:p>
    <w:p w14:paraId="035461C7" w14:textId="77777777" w:rsidR="00E31D29" w:rsidRPr="00390A95" w:rsidRDefault="00E31D29" w:rsidP="00E31D29">
      <w:pPr>
        <w:pStyle w:val="Default"/>
        <w:jc w:val="right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ст. викладач </w:t>
      </w:r>
    </w:p>
    <w:p w14:paraId="5737C816" w14:textId="77777777" w:rsidR="00E31D29" w:rsidRPr="00390A95" w:rsidRDefault="00E31D29" w:rsidP="00E31D29">
      <w:pPr>
        <w:pStyle w:val="Default"/>
        <w:jc w:val="right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Бондаренко Н.О. </w:t>
      </w:r>
    </w:p>
    <w:p w14:paraId="1203E810" w14:textId="77777777" w:rsidR="00E31D29" w:rsidRPr="00390A95" w:rsidRDefault="00E31D29" w:rsidP="00E31D29">
      <w:pPr>
        <w:jc w:val="center"/>
        <w:rPr>
          <w:rFonts w:cs="Times New Roman"/>
          <w:szCs w:val="28"/>
          <w:lang w:val="uk-UA"/>
        </w:rPr>
      </w:pPr>
    </w:p>
    <w:p w14:paraId="6748213F" w14:textId="77777777" w:rsidR="00E31D29" w:rsidRDefault="00E31D29" w:rsidP="00E31D29">
      <w:pPr>
        <w:tabs>
          <w:tab w:val="left" w:pos="5190"/>
        </w:tabs>
        <w:jc w:val="left"/>
        <w:rPr>
          <w:rFonts w:cs="Times New Roman"/>
          <w:szCs w:val="28"/>
        </w:rPr>
      </w:pPr>
    </w:p>
    <w:p w14:paraId="4C69A824" w14:textId="77777777" w:rsidR="00E31D29" w:rsidRPr="00F1188B" w:rsidRDefault="00E31D29" w:rsidP="00E31D29">
      <w:pPr>
        <w:jc w:val="center"/>
        <w:rPr>
          <w:rFonts w:cs="Times New Roman"/>
          <w:szCs w:val="28"/>
        </w:rPr>
      </w:pPr>
    </w:p>
    <w:p w14:paraId="4546DC54" w14:textId="39534FB3" w:rsidR="00331B57" w:rsidRDefault="00E31D29" w:rsidP="00E31D29">
      <w:pPr>
        <w:jc w:val="center"/>
        <w:rPr>
          <w:rFonts w:cs="Times New Roman"/>
          <w:szCs w:val="28"/>
          <w:lang w:val="uk-UA"/>
        </w:rPr>
      </w:pPr>
      <w:proofErr w:type="spellStart"/>
      <w:r w:rsidRPr="00F1188B">
        <w:rPr>
          <w:rFonts w:cs="Times New Roman"/>
          <w:szCs w:val="28"/>
        </w:rPr>
        <w:t>Київ</w:t>
      </w:r>
      <w:proofErr w:type="spellEnd"/>
      <w:r w:rsidRPr="00F1188B">
        <w:rPr>
          <w:rFonts w:cs="Times New Roman"/>
          <w:szCs w:val="28"/>
        </w:rPr>
        <w:t xml:space="preserve"> – 20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lang w:val="uk-UA"/>
        </w:rPr>
        <w:t>1</w:t>
      </w:r>
    </w:p>
    <w:p w14:paraId="520E449C" w14:textId="77777777" w:rsidR="00E31D29" w:rsidRDefault="00E31D29" w:rsidP="00E31D29">
      <w:pPr>
        <w:jc w:val="center"/>
        <w:rPr>
          <w:b/>
          <w:bCs/>
          <w:lang w:val="uk-UA"/>
        </w:rPr>
      </w:pPr>
      <w:r w:rsidRPr="003F14CF">
        <w:rPr>
          <w:b/>
          <w:bCs/>
          <w:lang w:val="uk-UA"/>
        </w:rPr>
        <w:lastRenderedPageBreak/>
        <w:t>Завдання</w:t>
      </w:r>
    </w:p>
    <w:p w14:paraId="086AFDCD" w14:textId="6BA40CED" w:rsidR="00E31D29" w:rsidRPr="00E31D29" w:rsidRDefault="00E31D29" w:rsidP="00E31D29">
      <w:pPr>
        <w:pStyle w:val="a3"/>
        <w:numPr>
          <w:ilvl w:val="0"/>
          <w:numId w:val="1"/>
        </w:numPr>
        <w:spacing w:line="259" w:lineRule="auto"/>
        <w:jc w:val="lef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Реалізувати </w:t>
      </w:r>
      <w:r>
        <w:rPr>
          <w:rFonts w:cs="Times New Roman"/>
          <w:szCs w:val="28"/>
          <w:lang w:val="uk-UA"/>
        </w:rPr>
        <w:t xml:space="preserve">виведення </w:t>
      </w:r>
      <w:proofErr w:type="spellStart"/>
      <w:r>
        <w:rPr>
          <w:rFonts w:cs="Times New Roman"/>
          <w:szCs w:val="28"/>
          <w:lang w:val="uk-UA"/>
        </w:rPr>
        <w:t>однорозрядного</w:t>
      </w:r>
      <w:proofErr w:type="spellEnd"/>
      <w:r>
        <w:rPr>
          <w:rFonts w:cs="Times New Roman"/>
          <w:szCs w:val="28"/>
          <w:lang w:val="uk-UA"/>
        </w:rPr>
        <w:t xml:space="preserve"> числа на </w:t>
      </w:r>
      <w:proofErr w:type="spellStart"/>
      <w:r>
        <w:rPr>
          <w:rFonts w:cs="Times New Roman"/>
          <w:szCs w:val="28"/>
          <w:lang w:val="uk-UA"/>
        </w:rPr>
        <w:t>семисигментному</w:t>
      </w:r>
      <w:proofErr w:type="spellEnd"/>
      <w:r>
        <w:rPr>
          <w:rFonts w:cs="Times New Roman"/>
          <w:szCs w:val="28"/>
          <w:lang w:val="uk-UA"/>
        </w:rPr>
        <w:t xml:space="preserve"> індикаторі з програмним перетворенням числа в код індикатора. Зменшення</w:t>
      </w:r>
      <w:r>
        <w:rPr>
          <w:rFonts w:cs="Times New Roman"/>
          <w:szCs w:val="28"/>
          <w:lang w:val="en-US"/>
        </w:rPr>
        <w:t>/</w:t>
      </w:r>
      <w:proofErr w:type="spellStart"/>
      <w:r>
        <w:rPr>
          <w:rFonts w:cs="Times New Roman"/>
          <w:szCs w:val="28"/>
        </w:rPr>
        <w:t>зб</w:t>
      </w:r>
      <w:r>
        <w:rPr>
          <w:rFonts w:cs="Times New Roman"/>
          <w:szCs w:val="28"/>
          <w:lang w:val="uk-UA"/>
        </w:rPr>
        <w:t>ільшення</w:t>
      </w:r>
      <w:proofErr w:type="spellEnd"/>
      <w:r>
        <w:rPr>
          <w:rFonts w:cs="Times New Roman"/>
          <w:szCs w:val="28"/>
          <w:lang w:val="uk-UA"/>
        </w:rPr>
        <w:t xml:space="preserve"> числа натисканням кнопок.</w:t>
      </w:r>
    </w:p>
    <w:p w14:paraId="0F90D3F1" w14:textId="421F7122" w:rsidR="00E31D29" w:rsidRDefault="00E31D29" w:rsidP="00E31D29">
      <w:pPr>
        <w:pStyle w:val="a3"/>
        <w:spacing w:line="259" w:lineRule="auto"/>
        <w:jc w:val="left"/>
        <w:rPr>
          <w:rFonts w:cs="Times New Roman"/>
          <w:b/>
          <w:bCs/>
          <w:szCs w:val="28"/>
          <w:lang w:val="uk-UA"/>
        </w:rPr>
      </w:pPr>
    </w:p>
    <w:p w14:paraId="4B44021D" w14:textId="77777777" w:rsidR="00E31D29" w:rsidRPr="00E31D29" w:rsidRDefault="00E31D29" w:rsidP="00E31D29">
      <w:pPr>
        <w:pStyle w:val="a3"/>
        <w:spacing w:line="259" w:lineRule="auto"/>
        <w:jc w:val="left"/>
        <w:rPr>
          <w:rFonts w:cs="Times New Roman"/>
          <w:b/>
          <w:bCs/>
          <w:szCs w:val="28"/>
          <w:lang w:val="uk-UA"/>
        </w:rPr>
      </w:pPr>
    </w:p>
    <w:p w14:paraId="2933226F" w14:textId="0B11E76F" w:rsidR="00E31D29" w:rsidRPr="00E31D29" w:rsidRDefault="00E31D29" w:rsidP="00E31D29">
      <w:pPr>
        <w:spacing w:line="259" w:lineRule="auto"/>
        <w:jc w:val="center"/>
        <w:rPr>
          <w:rFonts w:cs="Times New Roman"/>
          <w:b/>
          <w:bCs/>
          <w:szCs w:val="28"/>
          <w:lang w:val="uk-UA"/>
        </w:rPr>
      </w:pPr>
      <w:r w:rsidRPr="00E31D29">
        <w:rPr>
          <w:rFonts w:cs="Times New Roman"/>
          <w:b/>
          <w:bCs/>
          <w:szCs w:val="28"/>
          <w:lang w:val="uk-UA"/>
        </w:rPr>
        <w:t>Теоретична частина</w:t>
      </w:r>
    </w:p>
    <w:p w14:paraId="72B159BC" w14:textId="75F31B74" w:rsidR="00E31D29" w:rsidRDefault="00E31D29" w:rsidP="00E31D29">
      <w:pPr>
        <w:spacing w:line="259" w:lineRule="auto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Розглянемо теорію, необхідну для виконання лабораторної роботи.</w:t>
      </w:r>
    </w:p>
    <w:p w14:paraId="0A711998" w14:textId="72C750A3" w:rsidR="00E31D29" w:rsidRDefault="00E31D29" w:rsidP="00E31D29">
      <w:pPr>
        <w:spacing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Щоб працювати з портами вводу</w:t>
      </w:r>
      <w:r w:rsidRPr="00E31D29"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</w:rPr>
        <w:t>виводу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Pr="00E31D29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GPIO</w:t>
      </w:r>
      <w:r w:rsidRPr="00E31D29">
        <w:rPr>
          <w:rFonts w:cs="Times New Roman"/>
          <w:szCs w:val="28"/>
        </w:rPr>
        <w:t xml:space="preserve">) </w:t>
      </w:r>
      <w:proofErr w:type="spellStart"/>
      <w:r>
        <w:rPr>
          <w:rFonts w:cs="Times New Roman"/>
          <w:szCs w:val="28"/>
          <w:lang w:val="uk-UA"/>
        </w:rPr>
        <w:t>мікроконтроллеру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STM</w:t>
      </w:r>
      <w:r w:rsidRPr="00E31D29">
        <w:rPr>
          <w:rFonts w:cs="Times New Roman"/>
          <w:szCs w:val="28"/>
        </w:rPr>
        <w:t>32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потрібно виконати певні дії, а саме:</w:t>
      </w:r>
    </w:p>
    <w:p w14:paraId="636D613E" w14:textId="5AEA8086" w:rsidR="00E31D29" w:rsidRPr="00D75A3C" w:rsidRDefault="00E31D29" w:rsidP="00E31D29">
      <w:pPr>
        <w:pStyle w:val="a3"/>
        <w:numPr>
          <w:ilvl w:val="0"/>
          <w:numId w:val="2"/>
        </w:numPr>
        <w:spacing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Ввімкнути </w:t>
      </w:r>
      <w:proofErr w:type="spellStart"/>
      <w:r>
        <w:rPr>
          <w:rFonts w:cs="Times New Roman"/>
          <w:szCs w:val="28"/>
          <w:lang w:val="uk-UA"/>
        </w:rPr>
        <w:t>тактування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="00D75A3C">
        <w:rPr>
          <w:rFonts w:cs="Times New Roman"/>
          <w:szCs w:val="28"/>
          <w:lang w:val="uk-UA"/>
        </w:rPr>
        <w:t xml:space="preserve">портів </w:t>
      </w:r>
    </w:p>
    <w:p w14:paraId="715184FF" w14:textId="094A97C6" w:rsidR="00D75A3C" w:rsidRDefault="00D75A3C" w:rsidP="00E31D29">
      <w:pPr>
        <w:pStyle w:val="a3"/>
        <w:numPr>
          <w:ilvl w:val="0"/>
          <w:numId w:val="2"/>
        </w:numPr>
        <w:spacing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Налаштувати порти </w:t>
      </w:r>
      <w:r>
        <w:rPr>
          <w:rFonts w:cs="Times New Roman"/>
          <w:szCs w:val="28"/>
          <w:lang w:val="en-US"/>
        </w:rPr>
        <w:t>Input / Output</w:t>
      </w:r>
    </w:p>
    <w:p w14:paraId="3582017E" w14:textId="7660D0FA" w:rsidR="00D75A3C" w:rsidRPr="00D75A3C" w:rsidRDefault="00D75A3C" w:rsidP="00D75A3C">
      <w:pPr>
        <w:pStyle w:val="a3"/>
        <w:numPr>
          <w:ilvl w:val="0"/>
          <w:numId w:val="2"/>
        </w:num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Записувати в регістр </w:t>
      </w:r>
      <w:r>
        <w:rPr>
          <w:rFonts w:cs="Times New Roman"/>
          <w:szCs w:val="28"/>
          <w:lang w:val="en-US"/>
        </w:rPr>
        <w:t>ODR</w:t>
      </w:r>
      <w:r w:rsidRPr="00D75A3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якісь значення (У випадку </w:t>
      </w:r>
      <w:r>
        <w:rPr>
          <w:rFonts w:cs="Times New Roman"/>
          <w:szCs w:val="28"/>
          <w:lang w:val="en-US"/>
        </w:rPr>
        <w:t>Output</w:t>
      </w:r>
      <w:r w:rsidRPr="00D75A3C">
        <w:rPr>
          <w:rFonts w:cs="Times New Roman"/>
          <w:szCs w:val="28"/>
        </w:rPr>
        <w:t>)</w:t>
      </w:r>
      <w:r w:rsidRPr="00D75A3C">
        <w:rPr>
          <w:rFonts w:cs="Times New Roman"/>
          <w:szCs w:val="28"/>
        </w:rPr>
        <w:br/>
      </w:r>
      <w:proofErr w:type="spellStart"/>
      <w:r>
        <w:rPr>
          <w:rFonts w:cs="Times New Roman"/>
          <w:szCs w:val="28"/>
        </w:rPr>
        <w:t>Зчитувати</w:t>
      </w:r>
      <w:proofErr w:type="spellEnd"/>
      <w:r w:rsidRPr="00D75A3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</w:t>
      </w:r>
      <w:r w:rsidRPr="00D75A3C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рег</w:t>
      </w:r>
      <w:r>
        <w:rPr>
          <w:rFonts w:cs="Times New Roman"/>
          <w:szCs w:val="28"/>
          <w:lang w:val="uk-UA"/>
        </w:rPr>
        <w:t>істру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IDR</w:t>
      </w:r>
      <w:r w:rsidRPr="00D75A3C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певн</w:t>
      </w:r>
      <w:proofErr w:type="spellEnd"/>
      <w:r>
        <w:rPr>
          <w:rFonts w:cs="Times New Roman"/>
          <w:szCs w:val="28"/>
          <w:lang w:val="uk-UA"/>
        </w:rPr>
        <w:t>і записані в нього значення (</w:t>
      </w:r>
      <w:proofErr w:type="spellStart"/>
      <w:r>
        <w:rPr>
          <w:rFonts w:cs="Times New Roman"/>
          <w:szCs w:val="28"/>
        </w:rPr>
        <w:t>Налашт</w:t>
      </w:r>
      <w:proofErr w:type="spellEnd"/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Input)</w:t>
      </w:r>
    </w:p>
    <w:p w14:paraId="7B3E061F" w14:textId="6C23DED7" w:rsidR="00D75A3C" w:rsidRPr="0096705E" w:rsidRDefault="00D75A3C" w:rsidP="00D75A3C">
      <w:pPr>
        <w:spacing w:line="259" w:lineRule="auto"/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кожного </w:t>
      </w:r>
      <w:proofErr w:type="spellStart"/>
      <w:r>
        <w:rPr>
          <w:rFonts w:cs="Times New Roman"/>
          <w:szCs w:val="28"/>
        </w:rPr>
        <w:t>пе</w:t>
      </w:r>
      <w:r>
        <w:rPr>
          <w:rFonts w:cs="Times New Roman"/>
          <w:szCs w:val="28"/>
          <w:lang w:val="uk-UA"/>
        </w:rPr>
        <w:t>риферійного</w:t>
      </w:r>
      <w:proofErr w:type="spellEnd"/>
      <w:r>
        <w:rPr>
          <w:rFonts w:cs="Times New Roman"/>
          <w:szCs w:val="28"/>
          <w:lang w:val="uk-UA"/>
        </w:rPr>
        <w:t xml:space="preserve"> блоку є своя базова адреса, по якій можна звертатись до певних регістрів налаштування. На рис.1. зображена карта </w:t>
      </w:r>
      <w:proofErr w:type="spellStart"/>
      <w:r>
        <w:rPr>
          <w:rFonts w:cs="Times New Roman"/>
          <w:szCs w:val="28"/>
          <w:lang w:val="uk-UA"/>
        </w:rPr>
        <w:t>пам</w:t>
      </w:r>
      <w:proofErr w:type="spellEnd"/>
      <w:r w:rsidR="0096705E" w:rsidRPr="0096705E">
        <w:rPr>
          <w:rFonts w:cs="Times New Roman"/>
          <w:szCs w:val="28"/>
        </w:rPr>
        <w:t>’</w:t>
      </w:r>
      <w:r>
        <w:rPr>
          <w:rFonts w:cs="Times New Roman"/>
          <w:szCs w:val="28"/>
          <w:lang w:val="uk-UA"/>
        </w:rPr>
        <w:t xml:space="preserve">яті </w:t>
      </w:r>
      <w:proofErr w:type="spellStart"/>
      <w:r>
        <w:rPr>
          <w:rFonts w:cs="Times New Roman"/>
          <w:szCs w:val="28"/>
          <w:lang w:val="uk-UA"/>
        </w:rPr>
        <w:t>мікроконтр</w:t>
      </w:r>
      <w:proofErr w:type="spellEnd"/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en-US"/>
        </w:rPr>
        <w:t>STM</w:t>
      </w:r>
      <w:r w:rsidRPr="00D75A3C">
        <w:rPr>
          <w:rFonts w:cs="Times New Roman"/>
          <w:szCs w:val="28"/>
        </w:rPr>
        <w:t>32</w:t>
      </w:r>
      <w:r>
        <w:rPr>
          <w:rFonts w:cs="Times New Roman"/>
          <w:szCs w:val="28"/>
          <w:lang w:val="en-US"/>
        </w:rPr>
        <w:t>F</w:t>
      </w:r>
      <w:r w:rsidRPr="00D75A3C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, з </w:t>
      </w:r>
      <w:proofErr w:type="spellStart"/>
      <w:r>
        <w:rPr>
          <w:rFonts w:cs="Times New Roman"/>
          <w:szCs w:val="28"/>
        </w:rPr>
        <w:t>яким</w:t>
      </w:r>
      <w:proofErr w:type="spellEnd"/>
      <w:r>
        <w:rPr>
          <w:rFonts w:cs="Times New Roman"/>
          <w:szCs w:val="28"/>
        </w:rPr>
        <w:t xml:space="preserve"> ми </w:t>
      </w:r>
      <w:proofErr w:type="spellStart"/>
      <w:r>
        <w:rPr>
          <w:rFonts w:cs="Times New Roman"/>
          <w:szCs w:val="28"/>
        </w:rPr>
        <w:t>будемо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працювати</w:t>
      </w:r>
      <w:proofErr w:type="spellEnd"/>
      <w:r>
        <w:rPr>
          <w:rFonts w:cs="Times New Roman"/>
          <w:szCs w:val="28"/>
        </w:rPr>
        <w:t>.</w:t>
      </w:r>
    </w:p>
    <w:p w14:paraId="74CC6195" w14:textId="5E588AFF" w:rsidR="00D75A3C" w:rsidRDefault="00D75A3C" w:rsidP="00D75A3C">
      <w:pPr>
        <w:spacing w:line="259" w:lineRule="auto"/>
        <w:rPr>
          <w:rFonts w:cs="Times New Roman"/>
          <w:szCs w:val="28"/>
          <w:lang w:val="uk-UA"/>
        </w:rPr>
      </w:pPr>
      <w:r w:rsidRPr="00D75A3C">
        <w:rPr>
          <w:rFonts w:cs="Times New Roman"/>
          <w:szCs w:val="28"/>
          <w:lang w:val="uk-UA"/>
        </w:rPr>
        <w:drawing>
          <wp:inline distT="0" distB="0" distL="0" distR="0" wp14:anchorId="600A41FA" wp14:editId="2C29E590">
            <wp:extent cx="5940425" cy="3197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2FA2" w14:textId="4F040CCF" w:rsidR="00D75A3C" w:rsidRDefault="00D75A3C" w:rsidP="00D75A3C">
      <w:pPr>
        <w:spacing w:line="259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Рис.1. Карта </w:t>
      </w:r>
      <w:proofErr w:type="spellStart"/>
      <w:r>
        <w:rPr>
          <w:rFonts w:cs="Times New Roman"/>
          <w:szCs w:val="28"/>
          <w:lang w:val="uk-UA"/>
        </w:rPr>
        <w:t>пам</w:t>
      </w:r>
      <w:proofErr w:type="spellEnd"/>
      <w:r>
        <w:rPr>
          <w:rFonts w:cs="Times New Roman"/>
          <w:szCs w:val="28"/>
          <w:lang w:val="en-US"/>
        </w:rPr>
        <w:t>’</w:t>
      </w:r>
      <w:r>
        <w:rPr>
          <w:rFonts w:cs="Times New Roman"/>
          <w:szCs w:val="28"/>
          <w:lang w:val="uk-UA"/>
        </w:rPr>
        <w:t xml:space="preserve">яті </w:t>
      </w:r>
      <w:r>
        <w:rPr>
          <w:rFonts w:cs="Times New Roman"/>
          <w:szCs w:val="28"/>
          <w:lang w:val="en-US"/>
        </w:rPr>
        <w:t>SET32F4</w:t>
      </w:r>
    </w:p>
    <w:p w14:paraId="696C44DA" w14:textId="5347DD7C" w:rsidR="00D75A3C" w:rsidRDefault="00D75A3C" w:rsidP="00D75A3C">
      <w:pPr>
        <w:spacing w:line="259" w:lineRule="auto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Всю інформацію про регістри налаштування даного м</w:t>
      </w:r>
      <w:proofErr w:type="spellStart"/>
      <w:r>
        <w:rPr>
          <w:rFonts w:cs="Times New Roman"/>
          <w:szCs w:val="28"/>
          <w:lang w:val="uk-UA"/>
        </w:rPr>
        <w:t>ікроконтр</w:t>
      </w:r>
      <w:proofErr w:type="spellEnd"/>
      <w:r>
        <w:rPr>
          <w:rFonts w:cs="Times New Roman"/>
          <w:szCs w:val="28"/>
          <w:lang w:val="uk-UA"/>
        </w:rPr>
        <w:t xml:space="preserve">. можна найти в </w:t>
      </w:r>
      <w:r>
        <w:rPr>
          <w:rFonts w:cs="Times New Roman"/>
          <w:szCs w:val="28"/>
          <w:lang w:val="en-US"/>
        </w:rPr>
        <w:t>reference</w:t>
      </w:r>
      <w:r w:rsidRPr="00D75A3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manual</w:t>
      </w:r>
      <w:r w:rsidRPr="00D75A3C">
        <w:rPr>
          <w:rFonts w:cs="Times New Roman"/>
          <w:szCs w:val="28"/>
        </w:rPr>
        <w:t>-</w:t>
      </w:r>
      <w:r>
        <w:rPr>
          <w:rFonts w:cs="Times New Roman"/>
          <w:szCs w:val="28"/>
          <w:lang w:val="uk-UA"/>
        </w:rPr>
        <w:t>і.</w:t>
      </w:r>
    </w:p>
    <w:p w14:paraId="7C38BB3C" w14:textId="24BCB1BB" w:rsidR="00D75A3C" w:rsidRDefault="00D75A3C" w:rsidP="00D75A3C">
      <w:pPr>
        <w:spacing w:line="259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Щоб ввімкнути </w:t>
      </w:r>
      <w:proofErr w:type="spellStart"/>
      <w:r>
        <w:rPr>
          <w:rFonts w:cs="Times New Roman"/>
          <w:szCs w:val="28"/>
          <w:lang w:val="uk-UA"/>
        </w:rPr>
        <w:t>тактування</w:t>
      </w:r>
      <w:proofErr w:type="spellEnd"/>
      <w:r>
        <w:rPr>
          <w:rFonts w:cs="Times New Roman"/>
          <w:szCs w:val="28"/>
          <w:lang w:val="uk-UA"/>
        </w:rPr>
        <w:t xml:space="preserve"> портів, необхідно звернутись до блоку </w:t>
      </w:r>
      <w:r>
        <w:rPr>
          <w:rFonts w:cs="Times New Roman"/>
          <w:szCs w:val="28"/>
          <w:lang w:val="en-US"/>
        </w:rPr>
        <w:t>RCC</w:t>
      </w:r>
      <w:r w:rsidRPr="00D75A3C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Reset</w:t>
      </w:r>
      <w:r w:rsidRPr="00D75A3C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Clock</w:t>
      </w:r>
      <w:r w:rsidRPr="00D75A3C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Control</w:t>
      </w:r>
      <w:r w:rsidRPr="00D75A3C">
        <w:rPr>
          <w:rFonts w:cs="Times New Roman"/>
          <w:szCs w:val="28"/>
          <w:lang w:val="uk-UA"/>
        </w:rPr>
        <w:t>) щ</w:t>
      </w:r>
      <w:r>
        <w:rPr>
          <w:rFonts w:cs="Times New Roman"/>
          <w:szCs w:val="28"/>
          <w:lang w:val="uk-UA"/>
        </w:rPr>
        <w:t xml:space="preserve">о має базову адресу </w:t>
      </w:r>
      <w:r w:rsidRPr="00D75A3C">
        <w:rPr>
          <w:rFonts w:cs="Times New Roman"/>
          <w:szCs w:val="28"/>
          <w:lang w:val="uk-UA"/>
        </w:rPr>
        <w:t>0</w:t>
      </w:r>
      <w:r>
        <w:rPr>
          <w:rFonts w:cs="Times New Roman"/>
          <w:szCs w:val="28"/>
          <w:lang w:val="en-US"/>
        </w:rPr>
        <w:t>x</w:t>
      </w:r>
      <w:r w:rsidRPr="00D75A3C">
        <w:rPr>
          <w:rFonts w:cs="Times New Roman"/>
          <w:szCs w:val="28"/>
          <w:lang w:val="uk-UA"/>
        </w:rPr>
        <w:t>40023800</w:t>
      </w:r>
    </w:p>
    <w:p w14:paraId="75FB2BA5" w14:textId="40280757" w:rsidR="00D75A3C" w:rsidRDefault="00D75A3C" w:rsidP="00D75A3C">
      <w:pPr>
        <w:spacing w:line="259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lastRenderedPageBreak/>
        <w:t xml:space="preserve">Тепер потрібно звернутись до регістру </w:t>
      </w:r>
      <w:r>
        <w:rPr>
          <w:rFonts w:cs="Times New Roman"/>
          <w:szCs w:val="28"/>
          <w:lang w:val="en-US"/>
        </w:rPr>
        <w:t>RCC</w:t>
      </w:r>
      <w:r w:rsidRPr="00D75A3C">
        <w:rPr>
          <w:rFonts w:cs="Times New Roman"/>
          <w:szCs w:val="28"/>
          <w:lang w:val="en-US"/>
        </w:rPr>
        <w:t>_</w:t>
      </w:r>
      <w:r>
        <w:rPr>
          <w:rFonts w:cs="Times New Roman"/>
          <w:szCs w:val="28"/>
          <w:lang w:val="en-US"/>
        </w:rPr>
        <w:t>AHB</w:t>
      </w:r>
      <w:r w:rsidRPr="00D75A3C"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  <w:lang w:val="en-US"/>
        </w:rPr>
        <w:t>ENR</w:t>
      </w:r>
      <w:r w:rsidRPr="00D75A3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uk-UA"/>
        </w:rPr>
        <w:t xml:space="preserve">який відповідає за ввімкнення </w:t>
      </w:r>
      <w:proofErr w:type="spellStart"/>
      <w:r>
        <w:rPr>
          <w:rFonts w:cs="Times New Roman"/>
          <w:szCs w:val="28"/>
          <w:lang w:val="uk-UA"/>
        </w:rPr>
        <w:t>тактування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GPIOx</w:t>
      </w:r>
      <w:proofErr w:type="spellEnd"/>
      <w:r w:rsidRPr="00D75A3C"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</w:rPr>
        <w:t>який</w:t>
      </w:r>
      <w:proofErr w:type="spellEnd"/>
      <w:r w:rsidRPr="00D75A3C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</w:rPr>
        <w:t>ма</w:t>
      </w:r>
      <w:proofErr w:type="spellEnd"/>
      <w:r>
        <w:rPr>
          <w:rFonts w:cs="Times New Roman"/>
          <w:szCs w:val="28"/>
          <w:lang w:val="uk-UA"/>
        </w:rPr>
        <w:t xml:space="preserve">є зміщення відносно базової адреси </w:t>
      </w:r>
      <w:r>
        <w:rPr>
          <w:rFonts w:cs="Times New Roman"/>
          <w:szCs w:val="28"/>
          <w:lang w:val="en-US"/>
        </w:rPr>
        <w:t>0x30.</w:t>
      </w:r>
    </w:p>
    <w:p w14:paraId="422F0E93" w14:textId="4A5AAA81" w:rsidR="00D75A3C" w:rsidRPr="00D75A3C" w:rsidRDefault="00D75A3C" w:rsidP="00D75A3C">
      <w:pPr>
        <w:spacing w:line="259" w:lineRule="auto"/>
        <w:rPr>
          <w:rFonts w:cs="Times New Roman"/>
          <w:szCs w:val="28"/>
          <w:lang w:val="en-US"/>
        </w:rPr>
      </w:pPr>
      <w:r w:rsidRPr="00D75A3C">
        <w:rPr>
          <w:rFonts w:cs="Times New Roman"/>
          <w:szCs w:val="28"/>
          <w:lang w:val="en-US"/>
        </w:rPr>
        <w:drawing>
          <wp:inline distT="0" distB="0" distL="0" distR="0" wp14:anchorId="134BEAF0" wp14:editId="414B7650">
            <wp:extent cx="5940425" cy="22720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D735" w14:textId="5AAE745D" w:rsidR="00D75A3C" w:rsidRDefault="00D75A3C" w:rsidP="00D75A3C">
      <w:pPr>
        <w:spacing w:line="259" w:lineRule="auto"/>
        <w:ind w:firstLine="708"/>
        <w:rPr>
          <w:rFonts w:cs="Times New Roman"/>
          <w:szCs w:val="28"/>
          <w:lang w:val="en-US"/>
        </w:rPr>
      </w:pPr>
      <w:r w:rsidRPr="00D75A3C">
        <w:rPr>
          <w:rFonts w:cs="Times New Roman"/>
          <w:szCs w:val="28"/>
          <w:lang w:val="en-US"/>
        </w:rPr>
        <w:drawing>
          <wp:inline distT="0" distB="0" distL="0" distR="0" wp14:anchorId="0EDAF8AD" wp14:editId="0182C3A4">
            <wp:extent cx="2867425" cy="76210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F2DE" w14:textId="05BC869A" w:rsidR="00D75A3C" w:rsidRDefault="00D75A3C" w:rsidP="00D75A3C">
      <w:pPr>
        <w:spacing w:line="259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</w:t>
      </w:r>
      <w:r w:rsidRPr="00A126AE">
        <w:rPr>
          <w:rFonts w:cs="Times New Roman"/>
          <w:szCs w:val="28"/>
          <w:lang w:val="en-US"/>
        </w:rPr>
        <w:t xml:space="preserve">.2. </w:t>
      </w:r>
      <w:proofErr w:type="spellStart"/>
      <w:r>
        <w:rPr>
          <w:rFonts w:cs="Times New Roman"/>
          <w:szCs w:val="28"/>
        </w:rPr>
        <w:t>Рег</w:t>
      </w:r>
      <w:r>
        <w:rPr>
          <w:rFonts w:cs="Times New Roman"/>
          <w:szCs w:val="28"/>
          <w:lang w:val="uk-UA"/>
        </w:rPr>
        <w:t>істр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тактування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GPIO</w:t>
      </w:r>
      <w:r w:rsidR="00A126AE">
        <w:rPr>
          <w:rFonts w:cs="Times New Roman"/>
          <w:szCs w:val="28"/>
          <w:lang w:val="en-US"/>
        </w:rPr>
        <w:t>x</w:t>
      </w:r>
      <w:proofErr w:type="spellEnd"/>
    </w:p>
    <w:p w14:paraId="4EC1AC6D" w14:textId="7979F742" w:rsidR="00D75A3C" w:rsidRPr="00A126AE" w:rsidRDefault="00D75A3C" w:rsidP="00D75A3C">
      <w:pPr>
        <w:spacing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Як бачимо, щоб ввімкнути </w:t>
      </w:r>
      <w:proofErr w:type="spellStart"/>
      <w:r>
        <w:rPr>
          <w:rFonts w:cs="Times New Roman"/>
          <w:szCs w:val="28"/>
          <w:lang w:val="uk-UA"/>
        </w:rPr>
        <w:t>тактування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="00A126AE">
        <w:rPr>
          <w:rFonts w:cs="Times New Roman"/>
          <w:szCs w:val="28"/>
          <w:lang w:val="uk-UA"/>
        </w:rPr>
        <w:t xml:space="preserve">певного </w:t>
      </w:r>
      <w:r w:rsidR="00A126AE">
        <w:rPr>
          <w:rFonts w:cs="Times New Roman"/>
          <w:szCs w:val="28"/>
          <w:lang w:val="en-US"/>
        </w:rPr>
        <w:t>GPIO</w:t>
      </w:r>
      <w:r w:rsidR="00A126AE" w:rsidRPr="00A126AE">
        <w:rPr>
          <w:rFonts w:cs="Times New Roman"/>
          <w:szCs w:val="28"/>
        </w:rPr>
        <w:t xml:space="preserve">, </w:t>
      </w:r>
      <w:proofErr w:type="spellStart"/>
      <w:r w:rsidR="00A126AE">
        <w:rPr>
          <w:rFonts w:cs="Times New Roman"/>
          <w:szCs w:val="28"/>
        </w:rPr>
        <w:t>необх</w:t>
      </w:r>
      <w:r w:rsidR="00A126AE">
        <w:rPr>
          <w:rFonts w:cs="Times New Roman"/>
          <w:szCs w:val="28"/>
          <w:lang w:val="uk-UA"/>
        </w:rPr>
        <w:t>ідно</w:t>
      </w:r>
      <w:proofErr w:type="spellEnd"/>
      <w:r w:rsidR="00A126AE">
        <w:rPr>
          <w:rFonts w:cs="Times New Roman"/>
          <w:szCs w:val="28"/>
          <w:lang w:val="uk-UA"/>
        </w:rPr>
        <w:t xml:space="preserve"> встановити 1 в певному зарезервованому біті. Це можна легко зробити звернувшись по базовій адресі + зміщення, і виконати </w:t>
      </w:r>
      <w:r w:rsidR="00A126AE" w:rsidRPr="00A126AE">
        <w:rPr>
          <w:rFonts w:cs="Times New Roman"/>
          <w:szCs w:val="28"/>
        </w:rPr>
        <w:t>“</w:t>
      </w:r>
      <w:r w:rsidR="00A126AE">
        <w:rPr>
          <w:rFonts w:cs="Times New Roman"/>
          <w:szCs w:val="28"/>
          <w:lang w:val="uk-UA"/>
        </w:rPr>
        <w:t>побітове або</w:t>
      </w:r>
      <w:r w:rsidR="00A126AE" w:rsidRPr="00A126AE">
        <w:rPr>
          <w:rFonts w:cs="Times New Roman"/>
          <w:szCs w:val="28"/>
        </w:rPr>
        <w:t>”</w:t>
      </w:r>
      <w:r w:rsidR="00A126AE">
        <w:rPr>
          <w:rFonts w:cs="Times New Roman"/>
          <w:szCs w:val="28"/>
          <w:lang w:val="uk-UA"/>
        </w:rPr>
        <w:t xml:space="preserve"> з маскою (</w:t>
      </w:r>
      <w:r w:rsidR="00A126AE">
        <w:rPr>
          <w:rFonts w:cs="Times New Roman"/>
          <w:szCs w:val="28"/>
          <w:lang w:val="en-US"/>
        </w:rPr>
        <w:t xml:space="preserve">1 &lt;&lt; BIT) </w:t>
      </w:r>
      <w:r w:rsidR="00A126AE">
        <w:rPr>
          <w:rFonts w:cs="Times New Roman"/>
          <w:szCs w:val="28"/>
        </w:rPr>
        <w:t xml:space="preserve">де </w:t>
      </w:r>
      <w:r w:rsidR="00A126AE">
        <w:rPr>
          <w:rFonts w:cs="Times New Roman"/>
          <w:szCs w:val="28"/>
          <w:lang w:val="en-US"/>
        </w:rPr>
        <w:t xml:space="preserve">BIT – </w:t>
      </w:r>
      <w:r w:rsidR="00A126AE">
        <w:rPr>
          <w:rFonts w:cs="Times New Roman"/>
          <w:szCs w:val="28"/>
          <w:lang w:val="uk-UA"/>
        </w:rPr>
        <w:t>номер біту певного порту.</w:t>
      </w:r>
    </w:p>
    <w:p w14:paraId="15228D79" w14:textId="40E4C42B" w:rsidR="00A126AE" w:rsidRDefault="00A126AE" w:rsidP="00D75A3C">
      <w:pPr>
        <w:spacing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Тепер розберемось з налаштуванням </w:t>
      </w:r>
      <w:proofErr w:type="spellStart"/>
      <w:r>
        <w:rPr>
          <w:rFonts w:cs="Times New Roman"/>
          <w:szCs w:val="28"/>
          <w:lang w:val="en-US"/>
        </w:rPr>
        <w:t>GPIOx</w:t>
      </w:r>
      <w:proofErr w:type="spellEnd"/>
      <w:r w:rsidRPr="00A126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  <w:lang w:val="uk-UA"/>
        </w:rPr>
        <w:t>ввід</w:t>
      </w:r>
      <w:r w:rsidRPr="00A126AE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вив</w:t>
      </w:r>
      <w:r>
        <w:rPr>
          <w:rFonts w:cs="Times New Roman"/>
          <w:szCs w:val="28"/>
          <w:lang w:val="uk-UA"/>
        </w:rPr>
        <w:t xml:space="preserve">ід. Для цього </w:t>
      </w:r>
      <w:proofErr w:type="spellStart"/>
      <w:r>
        <w:rPr>
          <w:rFonts w:cs="Times New Roman"/>
          <w:szCs w:val="28"/>
          <w:lang w:val="uk-UA"/>
        </w:rPr>
        <w:t>їснує</w:t>
      </w:r>
      <w:proofErr w:type="spellEnd"/>
      <w:r>
        <w:rPr>
          <w:rFonts w:cs="Times New Roman"/>
          <w:szCs w:val="28"/>
          <w:lang w:val="uk-UA"/>
        </w:rPr>
        <w:t xml:space="preserve"> регістр </w:t>
      </w:r>
      <w:proofErr w:type="spellStart"/>
      <w:r>
        <w:rPr>
          <w:rFonts w:cs="Times New Roman"/>
          <w:szCs w:val="28"/>
          <w:lang w:val="en-US"/>
        </w:rPr>
        <w:t>GPIOx</w:t>
      </w:r>
      <w:proofErr w:type="spellEnd"/>
      <w:r w:rsidRPr="00A126AE">
        <w:rPr>
          <w:rFonts w:cs="Times New Roman"/>
          <w:szCs w:val="28"/>
          <w:lang w:val="uk-UA"/>
        </w:rPr>
        <w:t>_</w:t>
      </w:r>
      <w:r>
        <w:rPr>
          <w:rFonts w:cs="Times New Roman"/>
          <w:szCs w:val="28"/>
          <w:lang w:val="en-US"/>
        </w:rPr>
        <w:t>MODER</w:t>
      </w:r>
      <w:r>
        <w:rPr>
          <w:rFonts w:cs="Times New Roman"/>
          <w:szCs w:val="28"/>
          <w:lang w:val="uk-UA"/>
        </w:rPr>
        <w:t xml:space="preserve"> (тобто в кожного порту є такий регістр)</w:t>
      </w:r>
    </w:p>
    <w:p w14:paraId="23467C64" w14:textId="60E33201" w:rsidR="00A126AE" w:rsidRPr="00A126AE" w:rsidRDefault="00A126AE" w:rsidP="00D75A3C">
      <w:pPr>
        <w:spacing w:line="259" w:lineRule="auto"/>
        <w:rPr>
          <w:rFonts w:cs="Times New Roman"/>
          <w:szCs w:val="28"/>
          <w:lang w:val="uk-UA"/>
        </w:rPr>
      </w:pPr>
      <w:r w:rsidRPr="00A126AE">
        <w:rPr>
          <w:rFonts w:cs="Times New Roman"/>
          <w:szCs w:val="28"/>
          <w:lang w:val="uk-UA"/>
        </w:rPr>
        <w:drawing>
          <wp:inline distT="0" distB="0" distL="0" distR="0" wp14:anchorId="07022A5B" wp14:editId="4936BBD8">
            <wp:extent cx="5940425" cy="30194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D813" w14:textId="0AD9EA57" w:rsidR="00A126AE" w:rsidRPr="00A126AE" w:rsidRDefault="00A126AE" w:rsidP="00A126AE">
      <w:pPr>
        <w:spacing w:line="259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Рис.3. Регістр налаштування </w:t>
      </w:r>
      <w:proofErr w:type="spellStart"/>
      <w:r>
        <w:rPr>
          <w:rFonts w:cs="Times New Roman"/>
          <w:szCs w:val="28"/>
          <w:lang w:val="en-US"/>
        </w:rPr>
        <w:t>GPIOx</w:t>
      </w:r>
      <w:proofErr w:type="spellEnd"/>
    </w:p>
    <w:p w14:paraId="4C1AC63A" w14:textId="5F60C9E2" w:rsidR="00E31D29" w:rsidRDefault="00A126AE" w:rsidP="00E31D29">
      <w:pPr>
        <w:spacing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ab/>
        <w:t>Записавши в даний регістр в певні біти певні данні, ми зможемо налаштувати певні піни на наступні режими:</w:t>
      </w:r>
    </w:p>
    <w:p w14:paraId="1F2DD1B3" w14:textId="507CA4A5" w:rsidR="00A126AE" w:rsidRPr="00A126AE" w:rsidRDefault="00A126AE" w:rsidP="00A126AE">
      <w:pPr>
        <w:pStyle w:val="a3"/>
        <w:numPr>
          <w:ilvl w:val="0"/>
          <w:numId w:val="3"/>
        </w:num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00 – Режим читання – тобто </w:t>
      </w:r>
      <w:proofErr w:type="spellStart"/>
      <w:r>
        <w:rPr>
          <w:rFonts w:cs="Times New Roman"/>
          <w:szCs w:val="28"/>
          <w:lang w:val="uk-UA"/>
        </w:rPr>
        <w:t>пін</w:t>
      </w:r>
      <w:proofErr w:type="spellEnd"/>
      <w:r>
        <w:rPr>
          <w:rFonts w:cs="Times New Roman"/>
          <w:szCs w:val="28"/>
          <w:lang w:val="uk-UA"/>
        </w:rPr>
        <w:t xml:space="preserve"> буде зчитувати сигнал і записувати його в регістр </w:t>
      </w:r>
      <w:r>
        <w:rPr>
          <w:rFonts w:cs="Times New Roman"/>
          <w:szCs w:val="28"/>
          <w:lang w:val="en-US"/>
        </w:rPr>
        <w:t>IDR</w:t>
      </w:r>
      <w:r w:rsidRPr="00A126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кожному активному фронту тактового сигналу</w:t>
      </w:r>
    </w:p>
    <w:p w14:paraId="128AE683" w14:textId="308A022C" w:rsidR="00A126AE" w:rsidRPr="00A126AE" w:rsidRDefault="00A126AE" w:rsidP="00A126AE">
      <w:pPr>
        <w:pStyle w:val="a3"/>
        <w:numPr>
          <w:ilvl w:val="0"/>
          <w:numId w:val="3"/>
        </w:num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01 – Режим </w:t>
      </w:r>
      <w:proofErr w:type="spellStart"/>
      <w:r>
        <w:rPr>
          <w:rFonts w:cs="Times New Roman"/>
          <w:szCs w:val="28"/>
        </w:rPr>
        <w:t>запису</w:t>
      </w:r>
      <w:proofErr w:type="spellEnd"/>
      <w:r>
        <w:rPr>
          <w:rFonts w:cs="Times New Roman"/>
          <w:szCs w:val="28"/>
        </w:rPr>
        <w:t xml:space="preserve"> – п</w:t>
      </w:r>
      <w:proofErr w:type="spellStart"/>
      <w:r>
        <w:rPr>
          <w:rFonts w:cs="Times New Roman"/>
          <w:szCs w:val="28"/>
          <w:lang w:val="uk-UA"/>
        </w:rPr>
        <w:t>ін</w:t>
      </w:r>
      <w:proofErr w:type="spellEnd"/>
      <w:r>
        <w:rPr>
          <w:rFonts w:cs="Times New Roman"/>
          <w:szCs w:val="28"/>
          <w:lang w:val="uk-UA"/>
        </w:rPr>
        <w:t xml:space="preserve"> буде генерувати цифрову 1 або 0 (3.3в або 0в)</w:t>
      </w:r>
    </w:p>
    <w:p w14:paraId="39822C33" w14:textId="5ED58506" w:rsidR="00A126AE" w:rsidRPr="00305472" w:rsidRDefault="005B403F" w:rsidP="00A126AE">
      <w:pPr>
        <w:pStyle w:val="a3"/>
        <w:numPr>
          <w:ilvl w:val="0"/>
          <w:numId w:val="3"/>
        </w:num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10 – Режим, в якому </w:t>
      </w:r>
      <w:proofErr w:type="spellStart"/>
      <w:r>
        <w:rPr>
          <w:rFonts w:cs="Times New Roman"/>
          <w:szCs w:val="28"/>
          <w:lang w:val="uk-UA"/>
        </w:rPr>
        <w:t>пін</w:t>
      </w:r>
      <w:proofErr w:type="spellEnd"/>
      <w:r>
        <w:rPr>
          <w:rFonts w:cs="Times New Roman"/>
          <w:szCs w:val="28"/>
          <w:lang w:val="uk-UA"/>
        </w:rPr>
        <w:t xml:space="preserve"> буде налаштований під певні периферії, такі як </w:t>
      </w:r>
      <w:r>
        <w:rPr>
          <w:rFonts w:cs="Times New Roman"/>
          <w:szCs w:val="28"/>
          <w:lang w:val="en-US"/>
        </w:rPr>
        <w:t>SPI</w:t>
      </w:r>
      <w:r w:rsidRPr="005B403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</w:t>
      </w:r>
      <w:r w:rsidRPr="005B403F"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C</w:t>
      </w:r>
      <w:r w:rsidRPr="005B40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і </w:t>
      </w:r>
      <w:proofErr w:type="spellStart"/>
      <w:r>
        <w:rPr>
          <w:rFonts w:cs="Times New Roman"/>
          <w:szCs w:val="28"/>
          <w:lang w:val="uk-UA"/>
        </w:rPr>
        <w:t>т.п</w:t>
      </w:r>
      <w:proofErr w:type="spellEnd"/>
      <w:r>
        <w:rPr>
          <w:rFonts w:cs="Times New Roman"/>
          <w:szCs w:val="28"/>
          <w:lang w:val="uk-UA"/>
        </w:rPr>
        <w:t>.</w:t>
      </w:r>
    </w:p>
    <w:p w14:paraId="405D1225" w14:textId="1D58993E" w:rsidR="00305472" w:rsidRPr="00305472" w:rsidRDefault="00305472" w:rsidP="00A126AE">
      <w:pPr>
        <w:pStyle w:val="a3"/>
        <w:numPr>
          <w:ilvl w:val="0"/>
          <w:numId w:val="3"/>
        </w:numPr>
        <w:spacing w:line="259" w:lineRule="auto"/>
        <w:rPr>
          <w:rFonts w:cs="Times New Roman"/>
          <w:szCs w:val="28"/>
        </w:rPr>
      </w:pPr>
      <w:r w:rsidRPr="00305472">
        <w:rPr>
          <w:rFonts w:cs="Times New Roman"/>
          <w:szCs w:val="28"/>
        </w:rPr>
        <w:t xml:space="preserve">11 – </w:t>
      </w:r>
      <w:proofErr w:type="spellStart"/>
      <w:r>
        <w:rPr>
          <w:rFonts w:cs="Times New Roman"/>
          <w:szCs w:val="28"/>
        </w:rPr>
        <w:t>Аналоговий</w:t>
      </w:r>
      <w:proofErr w:type="spellEnd"/>
      <w:r>
        <w:rPr>
          <w:rFonts w:cs="Times New Roman"/>
          <w:szCs w:val="28"/>
        </w:rPr>
        <w:t xml:space="preserve"> режим – п</w:t>
      </w:r>
      <w:proofErr w:type="spellStart"/>
      <w:r>
        <w:rPr>
          <w:rFonts w:cs="Times New Roman"/>
          <w:szCs w:val="28"/>
          <w:lang w:val="uk-UA"/>
        </w:rPr>
        <w:t>ін</w:t>
      </w:r>
      <w:proofErr w:type="spellEnd"/>
      <w:r>
        <w:rPr>
          <w:rFonts w:cs="Times New Roman"/>
          <w:szCs w:val="28"/>
          <w:lang w:val="uk-UA"/>
        </w:rPr>
        <w:t xml:space="preserve"> налаштований на </w:t>
      </w:r>
      <w:proofErr w:type="spellStart"/>
      <w:r>
        <w:rPr>
          <w:rFonts w:cs="Times New Roman"/>
          <w:szCs w:val="28"/>
          <w:lang w:val="uk-UA"/>
        </w:rPr>
        <w:t>генер</w:t>
      </w:r>
      <w:proofErr w:type="spellEnd"/>
      <w:r>
        <w:rPr>
          <w:rFonts w:cs="Times New Roman"/>
          <w:szCs w:val="28"/>
          <w:lang w:val="uk-UA"/>
        </w:rPr>
        <w:t xml:space="preserve">. ШИМ сигналу і </w:t>
      </w:r>
      <w:proofErr w:type="spellStart"/>
      <w:r>
        <w:rPr>
          <w:rFonts w:cs="Times New Roman"/>
          <w:szCs w:val="28"/>
          <w:lang w:val="uk-UA"/>
        </w:rPr>
        <w:t>т.п</w:t>
      </w:r>
      <w:proofErr w:type="spellEnd"/>
      <w:r>
        <w:rPr>
          <w:rFonts w:cs="Times New Roman"/>
          <w:szCs w:val="28"/>
          <w:lang w:val="uk-UA"/>
        </w:rPr>
        <w:t>.</w:t>
      </w:r>
    </w:p>
    <w:p w14:paraId="6AFB9E29" w14:textId="32660C5C" w:rsidR="00305472" w:rsidRDefault="00305472" w:rsidP="00305472">
      <w:pPr>
        <w:spacing w:line="259" w:lineRule="auto"/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Розберемось з регістрами </w:t>
      </w:r>
      <w:proofErr w:type="spellStart"/>
      <w:r>
        <w:rPr>
          <w:rFonts w:cs="Times New Roman"/>
          <w:szCs w:val="28"/>
          <w:lang w:val="en-US"/>
        </w:rPr>
        <w:t>GPIOx</w:t>
      </w:r>
      <w:proofErr w:type="spellEnd"/>
      <w:r w:rsidRPr="00305472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ODR</w:t>
      </w:r>
      <w:r w:rsidRPr="003054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та </w:t>
      </w:r>
      <w:r>
        <w:rPr>
          <w:rFonts w:cs="Times New Roman"/>
          <w:szCs w:val="28"/>
          <w:lang w:val="en-US"/>
        </w:rPr>
        <w:t>GPIO</w:t>
      </w:r>
      <w:r w:rsidRPr="00305472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IDR</w:t>
      </w:r>
    </w:p>
    <w:p w14:paraId="190EA471" w14:textId="635E14FE" w:rsidR="00305472" w:rsidRDefault="00305472" w:rsidP="00305472">
      <w:pPr>
        <w:spacing w:line="259" w:lineRule="auto"/>
        <w:ind w:left="360"/>
        <w:rPr>
          <w:rFonts w:cs="Times New Roman"/>
          <w:szCs w:val="28"/>
        </w:rPr>
      </w:pPr>
      <w:r w:rsidRPr="00305472">
        <w:rPr>
          <w:rFonts w:cs="Times New Roman"/>
          <w:szCs w:val="28"/>
        </w:rPr>
        <w:drawing>
          <wp:inline distT="0" distB="0" distL="0" distR="0" wp14:anchorId="3F817DD3" wp14:editId="10EA25B3">
            <wp:extent cx="5940425" cy="53060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4BB6" w14:textId="2CCDDF83" w:rsidR="00305472" w:rsidRDefault="00305472" w:rsidP="00305472">
      <w:pPr>
        <w:spacing w:line="259" w:lineRule="auto"/>
        <w:ind w:left="36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Рис.4. </w:t>
      </w:r>
      <w:proofErr w:type="spellStart"/>
      <w:r>
        <w:rPr>
          <w:rFonts w:cs="Times New Roman"/>
          <w:szCs w:val="28"/>
        </w:rPr>
        <w:t>Рег</w:t>
      </w:r>
      <w:r>
        <w:rPr>
          <w:rFonts w:cs="Times New Roman"/>
          <w:szCs w:val="28"/>
          <w:lang w:val="uk-UA"/>
        </w:rPr>
        <w:t>істри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данних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IDR</w:t>
      </w:r>
      <w:r w:rsidRPr="003054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та </w:t>
      </w:r>
      <w:r>
        <w:rPr>
          <w:rFonts w:cs="Times New Roman"/>
          <w:szCs w:val="28"/>
          <w:lang w:val="en-US"/>
        </w:rPr>
        <w:t>ODR</w:t>
      </w:r>
    </w:p>
    <w:p w14:paraId="71047343" w14:textId="396437AE" w:rsidR="00305472" w:rsidRDefault="00305472" w:rsidP="00A22659">
      <w:pPr>
        <w:spacing w:line="259" w:lineRule="auto"/>
        <w:ind w:firstLine="360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За </w:t>
      </w:r>
      <w:proofErr w:type="spellStart"/>
      <w:r>
        <w:rPr>
          <w:rFonts w:cs="Times New Roman"/>
          <w:szCs w:val="28"/>
        </w:rPr>
        <w:t>допомогою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рег</w:t>
      </w:r>
      <w:r>
        <w:rPr>
          <w:rFonts w:cs="Times New Roman"/>
          <w:szCs w:val="28"/>
          <w:lang w:val="uk-UA"/>
        </w:rPr>
        <w:t>істру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ODR</w:t>
      </w:r>
      <w:r w:rsidRPr="003054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ми можемо генерувати сигнали на піни </w:t>
      </w:r>
      <w:proofErr w:type="spellStart"/>
      <w:r>
        <w:rPr>
          <w:rFonts w:cs="Times New Roman"/>
          <w:szCs w:val="28"/>
          <w:lang w:val="en-US"/>
        </w:rPr>
        <w:t>GPIOx</w:t>
      </w:r>
      <w:proofErr w:type="spellEnd"/>
      <w:r>
        <w:rPr>
          <w:rFonts w:cs="Times New Roman"/>
          <w:szCs w:val="28"/>
          <w:lang w:val="uk-UA"/>
        </w:rPr>
        <w:t>. Також з даного регістру можна зчитувати.</w:t>
      </w:r>
    </w:p>
    <w:p w14:paraId="1CAB03AC" w14:textId="4AA51004" w:rsidR="00305472" w:rsidRDefault="00305472" w:rsidP="00A22659">
      <w:pPr>
        <w:spacing w:line="259" w:lineRule="auto"/>
        <w:ind w:firstLine="3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Регістр </w:t>
      </w:r>
      <w:r>
        <w:rPr>
          <w:rFonts w:cs="Times New Roman"/>
          <w:szCs w:val="28"/>
          <w:lang w:val="en-US"/>
        </w:rPr>
        <w:t>IDR</w:t>
      </w:r>
      <w:r w:rsidRPr="00305472">
        <w:rPr>
          <w:rFonts w:cs="Times New Roman"/>
          <w:szCs w:val="28"/>
          <w:lang w:val="uk-UA"/>
        </w:rPr>
        <w:t xml:space="preserve"> п</w:t>
      </w:r>
      <w:r>
        <w:rPr>
          <w:rFonts w:cs="Times New Roman"/>
          <w:szCs w:val="28"/>
          <w:lang w:val="uk-UA"/>
        </w:rPr>
        <w:t xml:space="preserve">рацює лише на </w:t>
      </w:r>
      <w:proofErr w:type="spellStart"/>
      <w:r>
        <w:rPr>
          <w:rFonts w:cs="Times New Roman"/>
          <w:szCs w:val="28"/>
          <w:lang w:val="uk-UA"/>
        </w:rPr>
        <w:t>считування</w:t>
      </w:r>
      <w:proofErr w:type="spellEnd"/>
      <w:r>
        <w:rPr>
          <w:rFonts w:cs="Times New Roman"/>
          <w:szCs w:val="28"/>
          <w:lang w:val="uk-UA"/>
        </w:rPr>
        <w:t xml:space="preserve">, і необхідний щоб в нього по кожному актив. фронту сигналу </w:t>
      </w:r>
      <w:proofErr w:type="spellStart"/>
      <w:r>
        <w:rPr>
          <w:rFonts w:cs="Times New Roman"/>
          <w:szCs w:val="28"/>
          <w:lang w:val="uk-UA"/>
        </w:rPr>
        <w:t>синхр</w:t>
      </w:r>
      <w:proofErr w:type="spellEnd"/>
      <w:r>
        <w:rPr>
          <w:rFonts w:cs="Times New Roman"/>
          <w:szCs w:val="28"/>
          <w:lang w:val="uk-UA"/>
        </w:rPr>
        <w:t xml:space="preserve">. записувались дані з певних </w:t>
      </w:r>
      <w:proofErr w:type="spellStart"/>
      <w:r>
        <w:rPr>
          <w:rFonts w:cs="Times New Roman"/>
          <w:szCs w:val="28"/>
          <w:lang w:val="uk-UA"/>
        </w:rPr>
        <w:t>пінів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GPIO</w:t>
      </w:r>
      <w:r w:rsidRPr="00305472"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</w:rPr>
        <w:lastRenderedPageBreak/>
        <w:t>Можна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ідентифікувати </w:t>
      </w:r>
      <w:proofErr w:type="spellStart"/>
      <w:r>
        <w:rPr>
          <w:rFonts w:cs="Times New Roman"/>
          <w:szCs w:val="28"/>
          <w:lang w:val="uk-UA"/>
        </w:rPr>
        <w:t>нажаття</w:t>
      </w:r>
      <w:proofErr w:type="spellEnd"/>
      <w:r>
        <w:rPr>
          <w:rFonts w:cs="Times New Roman"/>
          <w:szCs w:val="28"/>
          <w:lang w:val="uk-UA"/>
        </w:rPr>
        <w:t xml:space="preserve"> кнопки, що спричинить запис в певний біт регістру 0 або 1, в залежності від того як підключена кнопка.</w:t>
      </w:r>
    </w:p>
    <w:p w14:paraId="65C005BB" w14:textId="77777777" w:rsidR="00A22659" w:rsidRDefault="00305472" w:rsidP="00A22659">
      <w:pPr>
        <w:spacing w:line="259" w:lineRule="auto"/>
        <w:ind w:firstLine="3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Також існує досить багато регістрів, такі як </w:t>
      </w:r>
      <w:r>
        <w:rPr>
          <w:rFonts w:cs="Times New Roman"/>
          <w:szCs w:val="28"/>
          <w:lang w:val="en-US"/>
        </w:rPr>
        <w:t>BSSR</w:t>
      </w:r>
      <w:r>
        <w:rPr>
          <w:rFonts w:cs="Times New Roman"/>
          <w:szCs w:val="28"/>
          <w:lang w:val="uk-UA"/>
        </w:rPr>
        <w:t xml:space="preserve">, за допомогою якого також можна встановлювати та скидати певні біти регістру </w:t>
      </w:r>
      <w:r>
        <w:rPr>
          <w:rFonts w:cs="Times New Roman"/>
          <w:szCs w:val="28"/>
          <w:lang w:val="en-US"/>
        </w:rPr>
        <w:t>ODR</w:t>
      </w:r>
      <w:r w:rsidR="00D51114" w:rsidRPr="00D51114">
        <w:rPr>
          <w:rFonts w:cs="Times New Roman"/>
          <w:szCs w:val="28"/>
          <w:lang w:val="uk-UA"/>
        </w:rPr>
        <w:t xml:space="preserve"> (пер</w:t>
      </w:r>
      <w:r w:rsidR="00D51114">
        <w:rPr>
          <w:rFonts w:cs="Times New Roman"/>
          <w:szCs w:val="28"/>
          <w:lang w:val="uk-UA"/>
        </w:rPr>
        <w:t>ші 16 біт відповідають за встановлення, старші 16 за скидання)</w:t>
      </w:r>
      <w:r w:rsidRPr="00D51114">
        <w:rPr>
          <w:rFonts w:cs="Times New Roman"/>
          <w:szCs w:val="28"/>
          <w:lang w:val="uk-UA"/>
        </w:rPr>
        <w:t>,</w:t>
      </w:r>
      <w:r w:rsidR="00D51114">
        <w:rPr>
          <w:rFonts w:cs="Times New Roman"/>
          <w:szCs w:val="28"/>
          <w:lang w:val="uk-UA"/>
        </w:rPr>
        <w:t xml:space="preserve"> </w:t>
      </w:r>
      <w:proofErr w:type="spellStart"/>
      <w:r w:rsidR="00D51114">
        <w:rPr>
          <w:rFonts w:cs="Times New Roman"/>
          <w:szCs w:val="28"/>
          <w:lang w:val="en-US"/>
        </w:rPr>
        <w:t>GPIOx</w:t>
      </w:r>
      <w:proofErr w:type="spellEnd"/>
      <w:r w:rsidR="00D51114" w:rsidRPr="00D51114">
        <w:rPr>
          <w:rFonts w:cs="Times New Roman"/>
          <w:szCs w:val="28"/>
          <w:lang w:val="uk-UA"/>
        </w:rPr>
        <w:t>_</w:t>
      </w:r>
      <w:r w:rsidR="00D51114">
        <w:rPr>
          <w:rFonts w:cs="Times New Roman"/>
          <w:szCs w:val="28"/>
          <w:lang w:val="en-US"/>
        </w:rPr>
        <w:t>PUPDR</w:t>
      </w:r>
      <w:r w:rsidR="00D51114">
        <w:rPr>
          <w:rFonts w:cs="Times New Roman"/>
          <w:szCs w:val="28"/>
          <w:lang w:val="uk-UA"/>
        </w:rPr>
        <w:t xml:space="preserve">, за допомогою якого можна </w:t>
      </w:r>
      <w:proofErr w:type="spellStart"/>
      <w:r w:rsidR="00D51114">
        <w:rPr>
          <w:rFonts w:cs="Times New Roman"/>
          <w:szCs w:val="28"/>
          <w:lang w:val="uk-UA"/>
        </w:rPr>
        <w:t>підтянути</w:t>
      </w:r>
      <w:proofErr w:type="spellEnd"/>
      <w:r w:rsidR="00D51114">
        <w:rPr>
          <w:rFonts w:cs="Times New Roman"/>
          <w:szCs w:val="28"/>
          <w:lang w:val="uk-UA"/>
        </w:rPr>
        <w:t xml:space="preserve"> </w:t>
      </w:r>
      <w:proofErr w:type="spellStart"/>
      <w:r w:rsidR="00D51114">
        <w:rPr>
          <w:rFonts w:cs="Times New Roman"/>
          <w:szCs w:val="28"/>
          <w:lang w:val="uk-UA"/>
        </w:rPr>
        <w:t>пін</w:t>
      </w:r>
      <w:proofErr w:type="spellEnd"/>
      <w:r w:rsidR="00D51114">
        <w:rPr>
          <w:rFonts w:cs="Times New Roman"/>
          <w:szCs w:val="28"/>
          <w:lang w:val="uk-UA"/>
        </w:rPr>
        <w:t xml:space="preserve"> до землі або до живлення, </w:t>
      </w:r>
      <w:r w:rsidR="00D51114">
        <w:rPr>
          <w:rFonts w:cs="Times New Roman"/>
          <w:szCs w:val="28"/>
          <w:lang w:val="en-US"/>
        </w:rPr>
        <w:t>OTYPER</w:t>
      </w:r>
      <w:r w:rsidR="00D51114" w:rsidRPr="00D51114">
        <w:rPr>
          <w:rFonts w:cs="Times New Roman"/>
          <w:szCs w:val="28"/>
          <w:lang w:val="uk-UA"/>
        </w:rPr>
        <w:t xml:space="preserve"> ,</w:t>
      </w:r>
      <w:r w:rsidR="00D51114">
        <w:rPr>
          <w:rFonts w:cs="Times New Roman"/>
          <w:szCs w:val="28"/>
          <w:lang w:val="uk-UA"/>
        </w:rPr>
        <w:t xml:space="preserve"> яким можна налаштувати </w:t>
      </w:r>
      <w:proofErr w:type="spellStart"/>
      <w:r w:rsidR="00D51114">
        <w:rPr>
          <w:rFonts w:cs="Times New Roman"/>
          <w:szCs w:val="28"/>
          <w:lang w:val="uk-UA"/>
        </w:rPr>
        <w:t>пін</w:t>
      </w:r>
      <w:proofErr w:type="spellEnd"/>
      <w:r w:rsidR="00D51114">
        <w:rPr>
          <w:rFonts w:cs="Times New Roman"/>
          <w:szCs w:val="28"/>
          <w:lang w:val="uk-UA"/>
        </w:rPr>
        <w:t xml:space="preserve"> як </w:t>
      </w:r>
      <w:proofErr w:type="spellStart"/>
      <w:r w:rsidR="00D51114">
        <w:rPr>
          <w:rFonts w:cs="Times New Roman"/>
          <w:szCs w:val="28"/>
          <w:lang w:val="en-US"/>
        </w:rPr>
        <w:t>OpenDrain</w:t>
      </w:r>
      <w:proofErr w:type="spellEnd"/>
      <w:r w:rsidR="00D51114" w:rsidRPr="00D51114">
        <w:rPr>
          <w:rFonts w:cs="Times New Roman"/>
          <w:szCs w:val="28"/>
          <w:lang w:val="uk-UA"/>
        </w:rPr>
        <w:t xml:space="preserve"> а</w:t>
      </w:r>
      <w:r w:rsidR="00D51114">
        <w:rPr>
          <w:rFonts w:cs="Times New Roman"/>
          <w:szCs w:val="28"/>
          <w:lang w:val="uk-UA"/>
        </w:rPr>
        <w:t xml:space="preserve">бо </w:t>
      </w:r>
      <w:r w:rsidR="00D51114">
        <w:rPr>
          <w:rFonts w:cs="Times New Roman"/>
          <w:szCs w:val="28"/>
          <w:lang w:val="en-US"/>
        </w:rPr>
        <w:t>Push</w:t>
      </w:r>
      <w:r w:rsidR="00D51114" w:rsidRPr="00D51114">
        <w:rPr>
          <w:rFonts w:cs="Times New Roman"/>
          <w:szCs w:val="28"/>
          <w:lang w:val="uk-UA"/>
        </w:rPr>
        <w:t>-</w:t>
      </w:r>
      <w:r w:rsidR="00D51114">
        <w:rPr>
          <w:rFonts w:cs="Times New Roman"/>
          <w:szCs w:val="28"/>
          <w:lang w:val="en-US"/>
        </w:rPr>
        <w:t>pull</w:t>
      </w:r>
      <w:r w:rsidR="00D51114" w:rsidRPr="00D51114">
        <w:rPr>
          <w:rFonts w:cs="Times New Roman"/>
          <w:szCs w:val="28"/>
          <w:lang w:val="uk-UA"/>
        </w:rPr>
        <w:t>,</w:t>
      </w:r>
      <w:r w:rsidR="00D51114">
        <w:rPr>
          <w:rFonts w:cs="Times New Roman"/>
          <w:szCs w:val="28"/>
          <w:lang w:val="uk-UA"/>
        </w:rPr>
        <w:t xml:space="preserve"> за необхідності узгодження за напругою </w:t>
      </w:r>
      <w:proofErr w:type="spellStart"/>
      <w:r w:rsidR="00D51114">
        <w:rPr>
          <w:rFonts w:cs="Times New Roman"/>
          <w:szCs w:val="28"/>
          <w:lang w:val="uk-UA"/>
        </w:rPr>
        <w:t>пінів</w:t>
      </w:r>
      <w:proofErr w:type="spellEnd"/>
      <w:r w:rsidR="00D51114">
        <w:rPr>
          <w:rFonts w:cs="Times New Roman"/>
          <w:szCs w:val="28"/>
          <w:lang w:val="uk-UA"/>
        </w:rPr>
        <w:t>. Сильно заглиблюватись в дані регістри не будемо, так як для виконання завдання вони не потрібні.</w:t>
      </w:r>
    </w:p>
    <w:p w14:paraId="1800D2C0" w14:textId="361578A3" w:rsidR="00A22659" w:rsidRDefault="00A22659" w:rsidP="00A22659">
      <w:pPr>
        <w:spacing w:line="259" w:lineRule="auto"/>
        <w:ind w:firstLine="3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Також зазначу, що в </w:t>
      </w:r>
      <w:r>
        <w:rPr>
          <w:rFonts w:cs="Times New Roman"/>
          <w:szCs w:val="28"/>
          <w:lang w:val="en-US"/>
        </w:rPr>
        <w:t>STM</w:t>
      </w:r>
      <w:r w:rsidRPr="00A22659">
        <w:rPr>
          <w:rFonts w:cs="Times New Roman"/>
          <w:szCs w:val="28"/>
          <w:lang w:val="uk-UA"/>
        </w:rPr>
        <w:t>32</w:t>
      </w:r>
      <w:r>
        <w:rPr>
          <w:rFonts w:cs="Times New Roman"/>
          <w:szCs w:val="28"/>
          <w:lang w:val="en-US"/>
        </w:rPr>
        <w:t>F</w:t>
      </w:r>
      <w:r w:rsidRPr="00A22659">
        <w:rPr>
          <w:rFonts w:cs="Times New Roman"/>
          <w:szCs w:val="28"/>
          <w:lang w:val="uk-UA"/>
        </w:rPr>
        <w:t xml:space="preserve">4 </w:t>
      </w:r>
      <w:r>
        <w:rPr>
          <w:rFonts w:cs="Times New Roman"/>
          <w:szCs w:val="28"/>
          <w:lang w:val="uk-UA"/>
        </w:rPr>
        <w:t xml:space="preserve">є можливість </w:t>
      </w:r>
      <w:proofErr w:type="spellStart"/>
      <w:r>
        <w:rPr>
          <w:rFonts w:cs="Times New Roman"/>
          <w:szCs w:val="28"/>
          <w:lang w:val="uk-UA"/>
        </w:rPr>
        <w:t>дебагу</w:t>
      </w:r>
      <w:proofErr w:type="spellEnd"/>
      <w:r>
        <w:rPr>
          <w:rFonts w:cs="Times New Roman"/>
          <w:szCs w:val="28"/>
          <w:lang w:val="uk-UA"/>
        </w:rPr>
        <w:t xml:space="preserve"> в </w:t>
      </w:r>
      <w:r>
        <w:rPr>
          <w:rFonts w:cs="Times New Roman"/>
          <w:szCs w:val="28"/>
          <w:lang w:val="en-US"/>
        </w:rPr>
        <w:t>Real</w:t>
      </w:r>
      <w:r w:rsidRPr="00A22659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time</w:t>
      </w:r>
      <w:r w:rsidRPr="00A22659">
        <w:rPr>
          <w:rFonts w:cs="Times New Roman"/>
          <w:szCs w:val="28"/>
          <w:lang w:val="uk-UA"/>
        </w:rPr>
        <w:t xml:space="preserve">, де </w:t>
      </w:r>
      <w:r>
        <w:rPr>
          <w:rFonts w:cs="Times New Roman"/>
          <w:szCs w:val="28"/>
          <w:lang w:val="uk-UA"/>
        </w:rPr>
        <w:t xml:space="preserve">можливо перевірити вміст всіх регістрів, і взагалі коректність програми. Для виводу регістрів на екран (в </w:t>
      </w:r>
      <w:proofErr w:type="spellStart"/>
      <w:r>
        <w:rPr>
          <w:rFonts w:cs="Times New Roman"/>
          <w:szCs w:val="28"/>
          <w:lang w:val="uk-UA"/>
        </w:rPr>
        <w:t>фреймворці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Keil</w:t>
      </w:r>
      <w:r w:rsidRPr="00A22659">
        <w:rPr>
          <w:rFonts w:cs="Times New Roman"/>
          <w:szCs w:val="28"/>
          <w:lang w:val="uk-UA"/>
        </w:rPr>
        <w:t>) при виконанн</w:t>
      </w:r>
      <w:r>
        <w:rPr>
          <w:rFonts w:cs="Times New Roman"/>
          <w:szCs w:val="28"/>
          <w:lang w:val="uk-UA"/>
        </w:rPr>
        <w:t xml:space="preserve">і </w:t>
      </w:r>
      <w:proofErr w:type="spellStart"/>
      <w:r>
        <w:rPr>
          <w:rFonts w:cs="Times New Roman"/>
          <w:szCs w:val="28"/>
          <w:lang w:val="uk-UA"/>
        </w:rPr>
        <w:t>дебагу</w:t>
      </w:r>
      <w:proofErr w:type="spellEnd"/>
      <w:r>
        <w:rPr>
          <w:rFonts w:cs="Times New Roman"/>
          <w:szCs w:val="28"/>
          <w:lang w:val="uk-UA"/>
        </w:rPr>
        <w:t xml:space="preserve">, потрібно перейти </w:t>
      </w:r>
      <w:r>
        <w:rPr>
          <w:rFonts w:cs="Times New Roman"/>
          <w:szCs w:val="28"/>
          <w:lang w:val="uk-UA"/>
        </w:rPr>
        <w:br/>
      </w:r>
      <w:proofErr w:type="spellStart"/>
      <w:r>
        <w:rPr>
          <w:rFonts w:cs="Times New Roman"/>
          <w:szCs w:val="28"/>
          <w:lang w:val="en-US"/>
        </w:rPr>
        <w:t>viev</w:t>
      </w:r>
      <w:proofErr w:type="spellEnd"/>
      <w:r w:rsidRPr="00A22659">
        <w:rPr>
          <w:rFonts w:cs="Times New Roman"/>
          <w:szCs w:val="28"/>
          <w:lang w:val="uk-UA"/>
        </w:rPr>
        <w:t xml:space="preserve"> </w:t>
      </w:r>
      <w:r w:rsidRPr="00A22659">
        <w:rPr>
          <w:rFonts w:cs="Times New Roman"/>
          <w:szCs w:val="28"/>
          <w:lang w:val="en-US"/>
        </w:rPr>
        <w:sym w:font="Wingdings" w:char="F0E0"/>
      </w:r>
      <w:r w:rsidRPr="00A22659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system</w:t>
      </w:r>
      <w:r w:rsidRPr="00A22659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viewer</w:t>
      </w:r>
      <w:r w:rsidRPr="00A22659">
        <w:rPr>
          <w:rFonts w:cs="Times New Roman"/>
          <w:szCs w:val="28"/>
          <w:lang w:val="uk-UA"/>
        </w:rPr>
        <w:t xml:space="preserve"> , </w:t>
      </w:r>
      <w:r>
        <w:rPr>
          <w:rFonts w:cs="Times New Roman"/>
          <w:szCs w:val="28"/>
          <w:lang w:val="uk-UA"/>
        </w:rPr>
        <w:t>і там вибрати необхідний регістр.</w:t>
      </w:r>
      <w:r w:rsidR="00D51114">
        <w:rPr>
          <w:rFonts w:cs="Times New Roman"/>
          <w:szCs w:val="28"/>
          <w:lang w:val="uk-UA"/>
        </w:rPr>
        <w:t xml:space="preserve"> </w:t>
      </w:r>
    </w:p>
    <w:p w14:paraId="528EA4B5" w14:textId="77777777" w:rsidR="00A22659" w:rsidRDefault="00A22659" w:rsidP="00A22659">
      <w:pPr>
        <w:spacing w:line="259" w:lineRule="auto"/>
        <w:rPr>
          <w:rFonts w:cs="Times New Roman"/>
          <w:szCs w:val="28"/>
          <w:lang w:val="uk-UA"/>
        </w:rPr>
      </w:pPr>
    </w:p>
    <w:p w14:paraId="6522BB99" w14:textId="54B8D9F6" w:rsidR="00305472" w:rsidRPr="00D51114" w:rsidRDefault="00D51114" w:rsidP="00A22659">
      <w:pPr>
        <w:spacing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Базову теорію розглянули, тепер можемо приступити до роботи.</w:t>
      </w:r>
    </w:p>
    <w:p w14:paraId="5C8EB6E8" w14:textId="69563827" w:rsidR="00E31D29" w:rsidRPr="00E31D29" w:rsidRDefault="00E31D29" w:rsidP="00E31D29">
      <w:pPr>
        <w:spacing w:line="259" w:lineRule="auto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Виконання роботи</w:t>
      </w:r>
    </w:p>
    <w:p w14:paraId="17FB0243" w14:textId="79821066" w:rsidR="00E31D29" w:rsidRDefault="00E31D29" w:rsidP="00D51114">
      <w:pPr>
        <w:spacing w:line="259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Щоб реалізувати </w:t>
      </w:r>
      <w:r w:rsidR="00D51114">
        <w:rPr>
          <w:rFonts w:cs="Times New Roman"/>
          <w:szCs w:val="28"/>
          <w:lang w:val="uk-UA"/>
        </w:rPr>
        <w:t>поставлене завдання</w:t>
      </w:r>
      <w:r>
        <w:rPr>
          <w:rFonts w:cs="Times New Roman"/>
          <w:szCs w:val="28"/>
          <w:lang w:val="uk-UA"/>
        </w:rPr>
        <w:t xml:space="preserve">, необхідно попередньо визначитись з портами вводу </w:t>
      </w:r>
      <w:r w:rsidRPr="00E31D29">
        <w:rPr>
          <w:rFonts w:cs="Times New Roman"/>
          <w:szCs w:val="28"/>
        </w:rPr>
        <w:t xml:space="preserve">/ </w:t>
      </w:r>
      <w:proofErr w:type="spellStart"/>
      <w:r>
        <w:rPr>
          <w:rFonts w:cs="Times New Roman"/>
          <w:szCs w:val="28"/>
        </w:rPr>
        <w:t>виведення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, на які будемо подавати </w:t>
      </w:r>
      <w:proofErr w:type="spellStart"/>
      <w:r>
        <w:rPr>
          <w:rFonts w:cs="Times New Roman"/>
          <w:szCs w:val="28"/>
          <w:lang w:val="uk-UA"/>
        </w:rPr>
        <w:t>лог</w:t>
      </w:r>
      <w:proofErr w:type="spellEnd"/>
      <w:r>
        <w:rPr>
          <w:rFonts w:cs="Times New Roman"/>
          <w:szCs w:val="28"/>
          <w:lang w:val="uk-UA"/>
        </w:rPr>
        <w:t xml:space="preserve">. сигнали для </w:t>
      </w:r>
      <w:proofErr w:type="spellStart"/>
      <w:r>
        <w:rPr>
          <w:rFonts w:cs="Times New Roman"/>
          <w:szCs w:val="28"/>
          <w:lang w:val="uk-UA"/>
        </w:rPr>
        <w:t>семисигментного</w:t>
      </w:r>
      <w:proofErr w:type="spellEnd"/>
      <w:r>
        <w:rPr>
          <w:rFonts w:cs="Times New Roman"/>
          <w:szCs w:val="28"/>
          <w:lang w:val="uk-UA"/>
        </w:rPr>
        <w:t xml:space="preserve"> індикатору. </w:t>
      </w:r>
      <w:r w:rsidR="00D51114">
        <w:rPr>
          <w:rFonts w:cs="Times New Roman"/>
          <w:szCs w:val="28"/>
          <w:lang w:val="uk-UA"/>
        </w:rPr>
        <w:t>Для цього було</w:t>
      </w:r>
      <w:r>
        <w:rPr>
          <w:rFonts w:cs="Times New Roman"/>
          <w:szCs w:val="28"/>
          <w:lang w:val="uk-UA"/>
        </w:rPr>
        <w:t xml:space="preserve"> </w:t>
      </w:r>
      <w:r w:rsidR="00D51114">
        <w:rPr>
          <w:rFonts w:cs="Times New Roman"/>
          <w:szCs w:val="28"/>
          <w:lang w:val="uk-UA"/>
        </w:rPr>
        <w:t xml:space="preserve">обрано перші 7 </w:t>
      </w:r>
      <w:proofErr w:type="spellStart"/>
      <w:r w:rsidR="00D51114">
        <w:rPr>
          <w:rFonts w:cs="Times New Roman"/>
          <w:szCs w:val="28"/>
          <w:lang w:val="uk-UA"/>
        </w:rPr>
        <w:t>пінів</w:t>
      </w:r>
      <w:proofErr w:type="spellEnd"/>
      <w:r w:rsidR="00D51114">
        <w:rPr>
          <w:rFonts w:cs="Times New Roman"/>
          <w:szCs w:val="28"/>
          <w:lang w:val="uk-UA"/>
        </w:rPr>
        <w:t xml:space="preserve"> порту </w:t>
      </w:r>
      <w:r w:rsidR="00D51114">
        <w:rPr>
          <w:rFonts w:cs="Times New Roman"/>
          <w:szCs w:val="28"/>
          <w:lang w:val="en-US"/>
        </w:rPr>
        <w:t>GPIOB</w:t>
      </w:r>
      <w:r w:rsidR="00D51114">
        <w:rPr>
          <w:rFonts w:cs="Times New Roman"/>
          <w:szCs w:val="28"/>
          <w:lang w:val="uk-UA"/>
        </w:rPr>
        <w:t>. Для кнопок було об</w:t>
      </w:r>
      <w:r w:rsidR="00D51114">
        <w:rPr>
          <w:rFonts w:cs="Times New Roman"/>
          <w:szCs w:val="28"/>
        </w:rPr>
        <w:t xml:space="preserve">рано 13 </w:t>
      </w:r>
      <w:r w:rsidR="00D51114">
        <w:rPr>
          <w:rFonts w:cs="Times New Roman"/>
          <w:szCs w:val="28"/>
          <w:lang w:val="uk-UA"/>
        </w:rPr>
        <w:t xml:space="preserve">і 4 піни порту </w:t>
      </w:r>
      <w:r w:rsidR="00D51114">
        <w:rPr>
          <w:rFonts w:cs="Times New Roman"/>
          <w:szCs w:val="28"/>
          <w:lang w:val="en-US"/>
        </w:rPr>
        <w:t xml:space="preserve">GPIOC. </w:t>
      </w:r>
    </w:p>
    <w:p w14:paraId="1DCD242B" w14:textId="2CF29EE4" w:rsidR="00326090" w:rsidRDefault="00326090" w:rsidP="009D44EE">
      <w:pPr>
        <w:spacing w:line="259" w:lineRule="auto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Перейдемо до написання програми.</w:t>
      </w:r>
    </w:p>
    <w:p w14:paraId="72C65649" w14:textId="582F056D" w:rsidR="009D44EE" w:rsidRDefault="009D44EE" w:rsidP="009D44EE">
      <w:pPr>
        <w:spacing w:line="259" w:lineRule="auto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Для початку </w:t>
      </w:r>
      <w:proofErr w:type="spellStart"/>
      <w:r>
        <w:rPr>
          <w:rFonts w:cs="Times New Roman"/>
          <w:szCs w:val="28"/>
          <w:lang w:val="uk-UA"/>
        </w:rPr>
        <w:t>оприділимо</w:t>
      </w:r>
      <w:proofErr w:type="spellEnd"/>
      <w:r>
        <w:rPr>
          <w:rFonts w:cs="Times New Roman"/>
          <w:szCs w:val="28"/>
          <w:lang w:val="uk-UA"/>
        </w:rPr>
        <w:t xml:space="preserve"> всі необхідні адреси, а саме адресу регістру ввімкнення </w:t>
      </w:r>
      <w:proofErr w:type="spellStart"/>
      <w:r>
        <w:rPr>
          <w:rFonts w:cs="Times New Roman"/>
          <w:szCs w:val="28"/>
          <w:lang w:val="uk-UA"/>
        </w:rPr>
        <w:t>тактування</w:t>
      </w:r>
      <w:proofErr w:type="spellEnd"/>
      <w:r>
        <w:rPr>
          <w:rFonts w:cs="Times New Roman"/>
          <w:szCs w:val="28"/>
          <w:lang w:val="uk-UA"/>
        </w:rPr>
        <w:t xml:space="preserve"> портів, регістру </w:t>
      </w:r>
      <w:proofErr w:type="spellStart"/>
      <w:r>
        <w:rPr>
          <w:rFonts w:cs="Times New Roman"/>
          <w:szCs w:val="28"/>
          <w:lang w:val="en-US"/>
        </w:rPr>
        <w:t>ODRx</w:t>
      </w:r>
      <w:proofErr w:type="spellEnd"/>
      <w:r w:rsidRPr="009D44EE">
        <w:rPr>
          <w:rFonts w:cs="Times New Roman"/>
          <w:szCs w:val="28"/>
          <w:lang w:val="uk-UA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IDRx</w:t>
      </w:r>
      <w:proofErr w:type="spellEnd"/>
      <w:r w:rsidRPr="009D44EE">
        <w:rPr>
          <w:rFonts w:cs="Times New Roman"/>
          <w:szCs w:val="28"/>
          <w:lang w:val="uk-UA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MODERx</w:t>
      </w:r>
      <w:proofErr w:type="spellEnd"/>
      <w:r w:rsidRPr="009D44EE">
        <w:rPr>
          <w:rFonts w:cs="Times New Roman"/>
          <w:szCs w:val="28"/>
          <w:lang w:val="uk-UA"/>
        </w:rPr>
        <w:t>.</w:t>
      </w:r>
    </w:p>
    <w:p w14:paraId="1EF00F0D" w14:textId="290C9584" w:rsidR="009D44EE" w:rsidRPr="009D44EE" w:rsidRDefault="009D44EE" w:rsidP="009D44EE">
      <w:pPr>
        <w:spacing w:line="259" w:lineRule="auto"/>
        <w:rPr>
          <w:rFonts w:cs="Times New Roman"/>
          <w:szCs w:val="28"/>
          <w:lang w:val="uk-UA"/>
        </w:rPr>
      </w:pPr>
      <w:r w:rsidRPr="009D44EE">
        <w:rPr>
          <w:rFonts w:cs="Times New Roman"/>
          <w:szCs w:val="28"/>
          <w:lang w:val="uk-UA"/>
        </w:rPr>
        <w:lastRenderedPageBreak/>
        <w:drawing>
          <wp:inline distT="0" distB="0" distL="0" distR="0" wp14:anchorId="62D0ABF0" wp14:editId="7A60FEDC">
            <wp:extent cx="5896798" cy="377242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201A" w14:textId="072D4FC6" w:rsidR="007831FB" w:rsidRPr="007831FB" w:rsidRDefault="009D44EE" w:rsidP="007831F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Рис.5. </w:t>
      </w:r>
      <w:proofErr w:type="spellStart"/>
      <w:r>
        <w:rPr>
          <w:rFonts w:cs="Times New Roman"/>
          <w:szCs w:val="28"/>
        </w:rPr>
        <w:t>Визначення</w:t>
      </w:r>
      <w:proofErr w:type="spellEnd"/>
      <w:r>
        <w:rPr>
          <w:rFonts w:cs="Times New Roman"/>
          <w:szCs w:val="28"/>
        </w:rPr>
        <w:t xml:space="preserve"> адрес</w:t>
      </w:r>
    </w:p>
    <w:p w14:paraId="2809055A" w14:textId="705A043E" w:rsidR="009D44EE" w:rsidRDefault="009D44EE" w:rsidP="009D44EE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Далі визначимо константи, котрі містять код для формування сигналів </w:t>
      </w:r>
      <w:proofErr w:type="spellStart"/>
      <w:r>
        <w:rPr>
          <w:rFonts w:cs="Times New Roman"/>
          <w:szCs w:val="28"/>
          <w:lang w:val="uk-UA"/>
        </w:rPr>
        <w:t>семисигм</w:t>
      </w:r>
      <w:proofErr w:type="spellEnd"/>
      <w:r>
        <w:rPr>
          <w:rFonts w:cs="Times New Roman"/>
          <w:szCs w:val="28"/>
          <w:lang w:val="uk-UA"/>
        </w:rPr>
        <w:t>. індикатору.</w:t>
      </w:r>
    </w:p>
    <w:p w14:paraId="65BF9B45" w14:textId="77777777" w:rsidR="007831FB" w:rsidRDefault="007831FB" w:rsidP="007831FB">
      <w:pPr>
        <w:ind w:left="2832" w:firstLine="708"/>
        <w:rPr>
          <w:rFonts w:cs="Times New Roman"/>
          <w:szCs w:val="28"/>
          <w:lang w:val="uk-UA"/>
        </w:rPr>
      </w:pPr>
      <w:r w:rsidRPr="007831FB">
        <w:rPr>
          <w:rFonts w:cs="Times New Roman"/>
          <w:szCs w:val="28"/>
        </w:rPr>
        <w:drawing>
          <wp:inline distT="0" distB="0" distL="0" distR="0" wp14:anchorId="61CC96C1" wp14:editId="00C04A2E">
            <wp:extent cx="2391109" cy="1790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812F" w14:textId="48127A05" w:rsidR="007831FB" w:rsidRDefault="007831FB" w:rsidP="007831FB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рис.6. Визначення констант для форм. </w:t>
      </w:r>
      <w:proofErr w:type="spellStart"/>
      <w:r>
        <w:rPr>
          <w:rFonts w:cs="Times New Roman"/>
          <w:szCs w:val="28"/>
          <w:lang w:val="uk-UA"/>
        </w:rPr>
        <w:t>сигнл</w:t>
      </w:r>
      <w:proofErr w:type="spellEnd"/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  <w:lang w:val="uk-UA"/>
        </w:rPr>
        <w:t>семисиг</w:t>
      </w:r>
      <w:proofErr w:type="spellEnd"/>
      <w:r>
        <w:rPr>
          <w:rFonts w:cs="Times New Roman"/>
          <w:szCs w:val="28"/>
          <w:lang w:val="uk-UA"/>
        </w:rPr>
        <w:t>. індикатору</w:t>
      </w:r>
    </w:p>
    <w:p w14:paraId="07DFF45A" w14:textId="03D2E3B6" w:rsidR="007831FB" w:rsidRDefault="007831FB" w:rsidP="007831FB">
      <w:pPr>
        <w:rPr>
          <w:rFonts w:cs="Times New Roman"/>
          <w:szCs w:val="28"/>
          <w:lang w:val="uk-UA"/>
        </w:rPr>
      </w:pPr>
      <w:r w:rsidRPr="007831FB">
        <w:rPr>
          <w:rFonts w:cs="Times New Roman"/>
          <w:szCs w:val="28"/>
          <w:lang w:val="uk-UA"/>
        </w:rPr>
        <w:lastRenderedPageBreak/>
        <w:drawing>
          <wp:inline distT="0" distB="0" distL="0" distR="0" wp14:anchorId="4C767D4B" wp14:editId="78B182F7">
            <wp:extent cx="5811061" cy="309605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D8AE" w14:textId="0118C457" w:rsidR="007831FB" w:rsidRPr="007831FB" w:rsidRDefault="007831FB" w:rsidP="007831FB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Рис.7. Визначення функцій для ініціалізації </w:t>
      </w:r>
      <w:proofErr w:type="spellStart"/>
      <w:r>
        <w:rPr>
          <w:rFonts w:cs="Times New Roman"/>
          <w:szCs w:val="28"/>
          <w:lang w:val="uk-UA"/>
        </w:rPr>
        <w:t>пінів</w:t>
      </w:r>
      <w:proofErr w:type="spellEnd"/>
      <w:r>
        <w:rPr>
          <w:rFonts w:cs="Times New Roman"/>
          <w:szCs w:val="28"/>
          <w:lang w:val="uk-UA"/>
        </w:rPr>
        <w:t xml:space="preserve"> портів,</w:t>
      </w:r>
      <w:r w:rsidRPr="007831FB">
        <w:rPr>
          <w:rFonts w:cs="Times New Roman"/>
          <w:szCs w:val="28"/>
          <w:lang w:val="uk-UA"/>
        </w:rPr>
        <w:t xml:space="preserve"> п</w:t>
      </w:r>
      <w:r>
        <w:rPr>
          <w:rFonts w:cs="Times New Roman"/>
          <w:szCs w:val="28"/>
          <w:lang w:val="uk-UA"/>
        </w:rPr>
        <w:t xml:space="preserve">рототипи функцій обробки кнопок, і </w:t>
      </w:r>
      <w:proofErr w:type="spellStart"/>
      <w:r>
        <w:rPr>
          <w:rFonts w:cs="Times New Roman"/>
          <w:szCs w:val="28"/>
          <w:lang w:val="uk-UA"/>
        </w:rPr>
        <w:t>т.п</w:t>
      </w:r>
      <w:proofErr w:type="spellEnd"/>
      <w:r>
        <w:rPr>
          <w:rFonts w:cs="Times New Roman"/>
          <w:szCs w:val="28"/>
          <w:lang w:val="uk-UA"/>
        </w:rPr>
        <w:t>.</w:t>
      </w:r>
    </w:p>
    <w:p w14:paraId="4861A9E5" w14:textId="26EA5F79" w:rsidR="007831FB" w:rsidRDefault="007831FB" w:rsidP="007831F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Перейдемо до головної функції </w:t>
      </w:r>
      <w:r>
        <w:rPr>
          <w:rFonts w:cs="Times New Roman"/>
          <w:szCs w:val="28"/>
          <w:lang w:val="en-US"/>
        </w:rPr>
        <w:t>main</w:t>
      </w:r>
      <w:r w:rsidRPr="007831FB">
        <w:rPr>
          <w:rFonts w:cs="Times New Roman"/>
          <w:szCs w:val="28"/>
        </w:rPr>
        <w:t>.</w:t>
      </w:r>
    </w:p>
    <w:p w14:paraId="085D6FF7" w14:textId="2FDA37C7" w:rsidR="007831FB" w:rsidRDefault="007831FB" w:rsidP="007831FB">
      <w:pPr>
        <w:ind w:firstLine="708"/>
        <w:rPr>
          <w:rFonts w:cs="Times New Roman"/>
          <w:szCs w:val="28"/>
        </w:rPr>
      </w:pPr>
    </w:p>
    <w:p w14:paraId="619A9FDD" w14:textId="73465D1B" w:rsidR="007831FB" w:rsidRDefault="00FC5B4E" w:rsidP="007831FB">
      <w:pPr>
        <w:rPr>
          <w:rFonts w:cs="Times New Roman"/>
          <w:szCs w:val="28"/>
        </w:rPr>
      </w:pPr>
      <w:r w:rsidRPr="00FC5B4E">
        <w:rPr>
          <w:rFonts w:cs="Times New Roman"/>
          <w:szCs w:val="28"/>
        </w:rPr>
        <w:drawing>
          <wp:inline distT="0" distB="0" distL="0" distR="0" wp14:anchorId="6D6ECE6A" wp14:editId="23AD1CC5">
            <wp:extent cx="5940425" cy="32372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413F" w14:textId="0DCC7FFF" w:rsidR="007831FB" w:rsidRDefault="007831FB" w:rsidP="007831F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Рис.8. </w:t>
      </w:r>
      <w:r>
        <w:rPr>
          <w:rFonts w:cs="Times New Roman"/>
          <w:szCs w:val="28"/>
          <w:lang w:val="uk-UA"/>
        </w:rPr>
        <w:t xml:space="preserve">Ініціалізація змінних, ввімкнення </w:t>
      </w:r>
      <w:proofErr w:type="spellStart"/>
      <w:r>
        <w:rPr>
          <w:rFonts w:cs="Times New Roman"/>
          <w:szCs w:val="28"/>
          <w:lang w:val="uk-UA"/>
        </w:rPr>
        <w:t>тактування</w:t>
      </w:r>
      <w:proofErr w:type="spellEnd"/>
      <w:r>
        <w:rPr>
          <w:rFonts w:cs="Times New Roman"/>
          <w:szCs w:val="28"/>
          <w:lang w:val="uk-UA"/>
        </w:rPr>
        <w:t xml:space="preserve"> портів, їхнє налаштування </w:t>
      </w:r>
    </w:p>
    <w:p w14:paraId="79571367" w14:textId="1B765341" w:rsidR="007831FB" w:rsidRDefault="007831FB" w:rsidP="007831FB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 рис.8. представлено початок виконання програми, де проводиться ініціалізація змінних, </w:t>
      </w:r>
      <w:r w:rsidR="00FC5B4E">
        <w:rPr>
          <w:rFonts w:cs="Times New Roman"/>
          <w:szCs w:val="28"/>
          <w:lang w:val="uk-UA"/>
        </w:rPr>
        <w:t xml:space="preserve">необхідних для обробки натискання кнопок, збереження </w:t>
      </w:r>
      <w:r w:rsidR="00FC5B4E">
        <w:rPr>
          <w:rFonts w:cs="Times New Roman"/>
          <w:szCs w:val="28"/>
          <w:lang w:val="uk-UA"/>
        </w:rPr>
        <w:lastRenderedPageBreak/>
        <w:t xml:space="preserve">числа і </w:t>
      </w:r>
      <w:proofErr w:type="spellStart"/>
      <w:r w:rsidR="00FC5B4E">
        <w:rPr>
          <w:rFonts w:cs="Times New Roman"/>
          <w:szCs w:val="28"/>
          <w:lang w:val="uk-UA"/>
        </w:rPr>
        <w:t>т.п</w:t>
      </w:r>
      <w:proofErr w:type="spellEnd"/>
      <w:r w:rsidR="00FC5B4E">
        <w:rPr>
          <w:rFonts w:cs="Times New Roman"/>
          <w:szCs w:val="28"/>
          <w:lang w:val="uk-UA"/>
        </w:rPr>
        <w:t>. Починаючи зі строчки 14 ви</w:t>
      </w:r>
      <w:r w:rsidR="00FC5B4E" w:rsidRPr="00FC5B4E">
        <w:rPr>
          <w:rFonts w:cs="Times New Roman"/>
          <w:szCs w:val="28"/>
          <w:lang w:val="uk-UA"/>
        </w:rPr>
        <w:t>ко</w:t>
      </w:r>
      <w:r w:rsidR="00FC5B4E">
        <w:rPr>
          <w:rFonts w:cs="Times New Roman"/>
          <w:szCs w:val="28"/>
          <w:lang w:val="uk-UA"/>
        </w:rPr>
        <w:t xml:space="preserve">нується ввімкнення </w:t>
      </w:r>
      <w:proofErr w:type="spellStart"/>
      <w:r w:rsidR="00FC5B4E">
        <w:rPr>
          <w:rFonts w:cs="Times New Roman"/>
          <w:szCs w:val="28"/>
          <w:lang w:val="uk-UA"/>
        </w:rPr>
        <w:t>тактування</w:t>
      </w:r>
      <w:proofErr w:type="spellEnd"/>
      <w:r w:rsidR="00FC5B4E">
        <w:rPr>
          <w:rFonts w:cs="Times New Roman"/>
          <w:szCs w:val="28"/>
          <w:lang w:val="uk-UA"/>
        </w:rPr>
        <w:t xml:space="preserve"> портів </w:t>
      </w:r>
      <w:r w:rsidR="00FC5B4E">
        <w:rPr>
          <w:rFonts w:cs="Times New Roman"/>
          <w:szCs w:val="28"/>
          <w:lang w:val="en-US"/>
        </w:rPr>
        <w:t>B</w:t>
      </w:r>
      <w:r w:rsidR="00FC5B4E" w:rsidRPr="00FC5B4E">
        <w:rPr>
          <w:rFonts w:cs="Times New Roman"/>
          <w:szCs w:val="28"/>
          <w:lang w:val="uk-UA"/>
        </w:rPr>
        <w:t xml:space="preserve"> та </w:t>
      </w:r>
      <w:r w:rsidR="00FC5B4E">
        <w:rPr>
          <w:rFonts w:cs="Times New Roman"/>
          <w:szCs w:val="28"/>
          <w:lang w:val="en-US"/>
        </w:rPr>
        <w:t>C</w:t>
      </w:r>
      <w:r w:rsidR="00FC5B4E" w:rsidRPr="00FC5B4E">
        <w:rPr>
          <w:rFonts w:cs="Times New Roman"/>
          <w:szCs w:val="28"/>
          <w:lang w:val="uk-UA"/>
        </w:rPr>
        <w:t>.</w:t>
      </w:r>
      <w:r w:rsidR="00FC5B4E">
        <w:rPr>
          <w:rFonts w:cs="Times New Roman"/>
          <w:szCs w:val="28"/>
          <w:lang w:val="uk-UA"/>
        </w:rPr>
        <w:t xml:space="preserve"> Тіло функції зображено на рис.7. Виконуємо побітове або вмісту адреси регістру, яку ми </w:t>
      </w:r>
      <w:proofErr w:type="spellStart"/>
      <w:r w:rsidR="00FC5B4E">
        <w:rPr>
          <w:rFonts w:cs="Times New Roman"/>
          <w:szCs w:val="28"/>
          <w:lang w:val="uk-UA"/>
        </w:rPr>
        <w:t>оприділили</w:t>
      </w:r>
      <w:proofErr w:type="spellEnd"/>
      <w:r w:rsidR="00FC5B4E">
        <w:rPr>
          <w:rFonts w:cs="Times New Roman"/>
          <w:szCs w:val="28"/>
          <w:lang w:val="uk-UA"/>
        </w:rPr>
        <w:t xml:space="preserve"> на рис. 5 з маскою одиниці </w:t>
      </w:r>
      <w:proofErr w:type="spellStart"/>
      <w:r w:rsidR="00FC5B4E">
        <w:rPr>
          <w:rFonts w:cs="Times New Roman"/>
          <w:szCs w:val="28"/>
          <w:lang w:val="uk-UA"/>
        </w:rPr>
        <w:t>здвитуної</w:t>
      </w:r>
      <w:proofErr w:type="spellEnd"/>
      <w:r w:rsidR="00FC5B4E">
        <w:rPr>
          <w:rFonts w:cs="Times New Roman"/>
          <w:szCs w:val="28"/>
          <w:lang w:val="uk-UA"/>
        </w:rPr>
        <w:t xml:space="preserve"> вліво на певну кількість біт.</w:t>
      </w:r>
    </w:p>
    <w:p w14:paraId="55E7ED28" w14:textId="7A52ECE5" w:rsidR="00FC5B4E" w:rsidRDefault="00FC5B4E" w:rsidP="00FC5B4E">
      <w:p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ab/>
        <w:t xml:space="preserve">Починаючи з строки 21 виконується налаштування регістру </w:t>
      </w:r>
      <w:proofErr w:type="spellStart"/>
      <w:r>
        <w:rPr>
          <w:rFonts w:cs="Times New Roman"/>
          <w:szCs w:val="28"/>
          <w:lang w:val="en-US"/>
        </w:rPr>
        <w:t>MODERx</w:t>
      </w:r>
      <w:proofErr w:type="spellEnd"/>
      <w:r w:rsidRPr="00FC5B4E">
        <w:rPr>
          <w:rFonts w:cs="Times New Roman"/>
          <w:szCs w:val="28"/>
        </w:rPr>
        <w:t>.</w:t>
      </w:r>
    </w:p>
    <w:p w14:paraId="6C308FF2" w14:textId="7FC18508" w:rsidR="00FC5B4E" w:rsidRDefault="00FC5B4E" w:rsidP="00FC5B4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Аналог</w:t>
      </w:r>
      <w:proofErr w:type="spellStart"/>
      <w:r>
        <w:rPr>
          <w:rFonts w:cs="Times New Roman"/>
          <w:szCs w:val="28"/>
          <w:lang w:val="uk-UA"/>
        </w:rPr>
        <w:t>ічна</w:t>
      </w:r>
      <w:proofErr w:type="spellEnd"/>
      <w:r>
        <w:rPr>
          <w:rFonts w:cs="Times New Roman"/>
          <w:szCs w:val="28"/>
          <w:lang w:val="uk-UA"/>
        </w:rPr>
        <w:t xml:space="preserve"> процедура, що і з регістром </w:t>
      </w:r>
      <w:r>
        <w:rPr>
          <w:rFonts w:cs="Times New Roman"/>
          <w:szCs w:val="28"/>
          <w:lang w:val="en-US"/>
        </w:rPr>
        <w:t>RCC</w:t>
      </w:r>
      <w:r w:rsidRPr="00FC5B4E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AHB</w:t>
      </w:r>
      <w:r w:rsidRPr="00FC5B4E">
        <w:rPr>
          <w:rFonts w:cs="Times New Roman"/>
          <w:szCs w:val="28"/>
        </w:rPr>
        <w:t xml:space="preserve">1, </w:t>
      </w:r>
      <w:r>
        <w:rPr>
          <w:rFonts w:cs="Times New Roman"/>
          <w:szCs w:val="28"/>
          <w:lang w:val="uk-UA"/>
        </w:rPr>
        <w:t xml:space="preserve">але тепер </w:t>
      </w:r>
      <w:proofErr w:type="spellStart"/>
      <w:r>
        <w:rPr>
          <w:rFonts w:cs="Times New Roman"/>
          <w:szCs w:val="28"/>
        </w:rPr>
        <w:t>потр</w:t>
      </w:r>
      <w:r>
        <w:rPr>
          <w:rFonts w:cs="Times New Roman"/>
          <w:szCs w:val="28"/>
          <w:lang w:val="uk-UA"/>
        </w:rPr>
        <w:t>ібно</w:t>
      </w:r>
      <w:proofErr w:type="spellEnd"/>
      <w:r>
        <w:rPr>
          <w:rFonts w:cs="Times New Roman"/>
          <w:szCs w:val="28"/>
          <w:lang w:val="uk-UA"/>
        </w:rPr>
        <w:t xml:space="preserve"> змінити 2 біти, для </w:t>
      </w:r>
      <w:proofErr w:type="spellStart"/>
      <w:r>
        <w:rPr>
          <w:rFonts w:cs="Times New Roman"/>
          <w:szCs w:val="28"/>
          <w:lang w:val="uk-UA"/>
        </w:rPr>
        <w:t>пінів</w:t>
      </w:r>
      <w:proofErr w:type="spellEnd"/>
      <w:r>
        <w:rPr>
          <w:rFonts w:cs="Times New Roman"/>
          <w:szCs w:val="28"/>
          <w:lang w:val="uk-UA"/>
        </w:rPr>
        <w:t xml:space="preserve"> порту </w:t>
      </w:r>
      <w:r>
        <w:rPr>
          <w:rFonts w:cs="Times New Roman"/>
          <w:szCs w:val="28"/>
          <w:lang w:val="en-US"/>
        </w:rPr>
        <w:t>C</w:t>
      </w:r>
      <w:r w:rsidRPr="00FC5B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proofErr w:type="spellStart"/>
      <w:r>
        <w:rPr>
          <w:rFonts w:cs="Times New Roman"/>
          <w:szCs w:val="28"/>
        </w:rPr>
        <w:t>зчитування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тобто</w:t>
      </w:r>
      <w:proofErr w:type="spellEnd"/>
      <w:r>
        <w:rPr>
          <w:rFonts w:cs="Times New Roman"/>
          <w:szCs w:val="28"/>
        </w:rPr>
        <w:t xml:space="preserve"> *00*, для п</w:t>
      </w:r>
      <w:proofErr w:type="spellStart"/>
      <w:r>
        <w:rPr>
          <w:rFonts w:cs="Times New Roman"/>
          <w:szCs w:val="28"/>
          <w:lang w:val="uk-UA"/>
        </w:rPr>
        <w:t>інів</w:t>
      </w:r>
      <w:proofErr w:type="spellEnd"/>
      <w:r>
        <w:rPr>
          <w:rFonts w:cs="Times New Roman"/>
          <w:szCs w:val="28"/>
          <w:lang w:val="uk-UA"/>
        </w:rPr>
        <w:t xml:space="preserve"> порту </w:t>
      </w:r>
      <w:r>
        <w:rPr>
          <w:rFonts w:cs="Times New Roman"/>
          <w:szCs w:val="28"/>
          <w:lang w:val="en-US"/>
        </w:rPr>
        <w:t>B</w:t>
      </w:r>
      <w:r w:rsidRPr="00FC5B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proofErr w:type="spellStart"/>
      <w:r>
        <w:rPr>
          <w:rFonts w:cs="Times New Roman"/>
          <w:szCs w:val="28"/>
        </w:rPr>
        <w:t>запис</w:t>
      </w:r>
      <w:proofErr w:type="spellEnd"/>
      <w:r>
        <w:rPr>
          <w:rFonts w:cs="Times New Roman"/>
          <w:szCs w:val="28"/>
        </w:rPr>
        <w:t xml:space="preserve"> *01*</w:t>
      </w:r>
    </w:p>
    <w:p w14:paraId="3E198E00" w14:textId="2976E2C3" w:rsidR="00FC5B4E" w:rsidRDefault="00FC5B4E" w:rsidP="00FC5B4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ab/>
        <w:t>Дал</w:t>
      </w:r>
      <w:r>
        <w:rPr>
          <w:rFonts w:cs="Times New Roman"/>
          <w:szCs w:val="28"/>
          <w:lang w:val="uk-UA"/>
        </w:rPr>
        <w:t xml:space="preserve">і буде представлений нескінченний цикл, в якому виконується обробка кнопок, формування сигналів на </w:t>
      </w:r>
      <w:proofErr w:type="spellStart"/>
      <w:r>
        <w:rPr>
          <w:rFonts w:cs="Times New Roman"/>
          <w:szCs w:val="28"/>
          <w:lang w:val="uk-UA"/>
        </w:rPr>
        <w:t>семис</w:t>
      </w:r>
      <w:proofErr w:type="spellEnd"/>
      <w:r>
        <w:rPr>
          <w:rFonts w:cs="Times New Roman"/>
          <w:szCs w:val="28"/>
          <w:lang w:val="uk-UA"/>
        </w:rPr>
        <w:t>. індикатор та перевірка числа.</w:t>
      </w:r>
    </w:p>
    <w:p w14:paraId="50E62D47" w14:textId="5D9C122E" w:rsidR="00FC5B4E" w:rsidRDefault="005F39FF" w:rsidP="00FC5B4E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 w:rsidRPr="005F39FF">
        <w:rPr>
          <w:rFonts w:cs="Times New Roman"/>
          <w:szCs w:val="28"/>
          <w:lang w:val="en-US"/>
        </w:rPr>
        <w:drawing>
          <wp:inline distT="0" distB="0" distL="0" distR="0" wp14:anchorId="0C19001D" wp14:editId="1E166E8E">
            <wp:extent cx="5940425" cy="32867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E4B0" w14:textId="6357E9B4" w:rsidR="009572D2" w:rsidRDefault="005F39FF" w:rsidP="009572D2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Рис.9. </w:t>
      </w:r>
      <w:r w:rsidR="009572D2">
        <w:rPr>
          <w:rFonts w:cs="Times New Roman"/>
          <w:szCs w:val="28"/>
          <w:lang w:val="uk-UA"/>
        </w:rPr>
        <w:t xml:space="preserve">Нескінченний цикл для формування сигналів </w:t>
      </w:r>
      <w:proofErr w:type="spellStart"/>
      <w:r w:rsidR="009572D2">
        <w:rPr>
          <w:rFonts w:cs="Times New Roman"/>
          <w:szCs w:val="28"/>
          <w:lang w:val="uk-UA"/>
        </w:rPr>
        <w:t>симисигм</w:t>
      </w:r>
      <w:proofErr w:type="spellEnd"/>
      <w:r w:rsidR="009572D2">
        <w:rPr>
          <w:rFonts w:cs="Times New Roman"/>
          <w:szCs w:val="28"/>
          <w:lang w:val="uk-UA"/>
        </w:rPr>
        <w:t xml:space="preserve">. </w:t>
      </w:r>
      <w:proofErr w:type="spellStart"/>
      <w:r w:rsidR="009572D2">
        <w:rPr>
          <w:rFonts w:cs="Times New Roman"/>
          <w:szCs w:val="28"/>
          <w:lang w:val="uk-UA"/>
        </w:rPr>
        <w:t>інд</w:t>
      </w:r>
      <w:proofErr w:type="spellEnd"/>
      <w:r w:rsidR="009572D2">
        <w:rPr>
          <w:rFonts w:cs="Times New Roman"/>
          <w:szCs w:val="28"/>
          <w:lang w:val="uk-UA"/>
        </w:rPr>
        <w:t xml:space="preserve">. і </w:t>
      </w:r>
      <w:proofErr w:type="spellStart"/>
      <w:r w:rsidR="009572D2">
        <w:rPr>
          <w:rFonts w:cs="Times New Roman"/>
          <w:szCs w:val="28"/>
          <w:lang w:val="uk-UA"/>
        </w:rPr>
        <w:t>т.п</w:t>
      </w:r>
      <w:proofErr w:type="spellEnd"/>
      <w:r w:rsidR="009572D2">
        <w:rPr>
          <w:rFonts w:cs="Times New Roman"/>
          <w:szCs w:val="28"/>
          <w:lang w:val="uk-UA"/>
        </w:rPr>
        <w:t>.</w:t>
      </w:r>
    </w:p>
    <w:p w14:paraId="047814CD" w14:textId="4CDC18FA" w:rsidR="009572D2" w:rsidRDefault="009572D2" w:rsidP="009572D2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 </w:t>
      </w:r>
      <w:proofErr w:type="spellStart"/>
      <w:r>
        <w:rPr>
          <w:rFonts w:cs="Times New Roman"/>
          <w:szCs w:val="28"/>
          <w:lang w:val="uk-UA"/>
        </w:rPr>
        <w:t>строці</w:t>
      </w:r>
      <w:proofErr w:type="spellEnd"/>
      <w:r>
        <w:rPr>
          <w:rFonts w:cs="Times New Roman"/>
          <w:szCs w:val="28"/>
          <w:lang w:val="uk-UA"/>
        </w:rPr>
        <w:t xml:space="preserve"> 41 та 51 виконується зчитування бітів регістру </w:t>
      </w:r>
      <w:r>
        <w:rPr>
          <w:rFonts w:cs="Times New Roman"/>
          <w:szCs w:val="28"/>
          <w:lang w:val="en-US"/>
        </w:rPr>
        <w:t>IDR</w:t>
      </w:r>
      <w:r>
        <w:rPr>
          <w:rFonts w:cs="Times New Roman"/>
          <w:szCs w:val="28"/>
        </w:rPr>
        <w:t xml:space="preserve"> порту </w:t>
      </w:r>
      <w:r>
        <w:rPr>
          <w:rFonts w:cs="Times New Roman"/>
          <w:szCs w:val="28"/>
          <w:lang w:val="uk-UA"/>
        </w:rPr>
        <w:t>С</w:t>
      </w:r>
      <w:r>
        <w:rPr>
          <w:rFonts w:cs="Times New Roman"/>
          <w:szCs w:val="28"/>
        </w:rPr>
        <w:t xml:space="preserve">, за </w:t>
      </w:r>
      <w:proofErr w:type="spellStart"/>
      <w:r>
        <w:rPr>
          <w:rFonts w:cs="Times New Roman"/>
          <w:szCs w:val="28"/>
        </w:rPr>
        <w:t>допомогою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поб</w:t>
      </w:r>
      <w:r>
        <w:rPr>
          <w:rFonts w:cs="Times New Roman"/>
          <w:szCs w:val="28"/>
          <w:lang w:val="uk-UA"/>
        </w:rPr>
        <w:t>ітового</w:t>
      </w:r>
      <w:proofErr w:type="spellEnd"/>
      <w:r>
        <w:rPr>
          <w:rFonts w:cs="Times New Roman"/>
          <w:szCs w:val="28"/>
          <w:lang w:val="uk-UA"/>
        </w:rPr>
        <w:t xml:space="preserve"> і, з маскою (1 </w:t>
      </w:r>
      <w:proofErr w:type="spellStart"/>
      <w:r>
        <w:rPr>
          <w:rFonts w:cs="Times New Roman"/>
          <w:szCs w:val="28"/>
          <w:lang w:val="uk-UA"/>
        </w:rPr>
        <w:t>здвинутої</w:t>
      </w:r>
      <w:proofErr w:type="spellEnd"/>
      <w:r>
        <w:rPr>
          <w:rFonts w:cs="Times New Roman"/>
          <w:szCs w:val="28"/>
          <w:lang w:val="uk-UA"/>
        </w:rPr>
        <w:t xml:space="preserve"> вліво на к-сть біт, номер якого необхідно зчитати) і порівнюючи отримане значення з нулем. Цей алгоритм реалізований під варіант, коли при натисканні кнопки записується в певний біт регістру </w:t>
      </w:r>
      <w:r>
        <w:rPr>
          <w:rFonts w:cs="Times New Roman"/>
          <w:szCs w:val="28"/>
          <w:lang w:val="en-US"/>
        </w:rPr>
        <w:t>IDR</w:t>
      </w:r>
      <w:r w:rsidRPr="009572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нуль, а не одиниця. Тобто коли у нас натиснута кнопка, в змінні </w:t>
      </w:r>
      <w:r>
        <w:rPr>
          <w:rFonts w:cs="Times New Roman"/>
          <w:szCs w:val="28"/>
          <w:lang w:val="uk-UA"/>
        </w:rPr>
        <w:lastRenderedPageBreak/>
        <w:t xml:space="preserve">записується 1. а коли ні , 0. На строчках 43,44,53,54 виконуються функції обробки натискання кнопки, які боряться з </w:t>
      </w:r>
      <w:proofErr w:type="spellStart"/>
      <w:r>
        <w:rPr>
          <w:rFonts w:cs="Times New Roman"/>
          <w:szCs w:val="28"/>
          <w:lang w:val="uk-UA"/>
        </w:rPr>
        <w:t>дрязькітом</w:t>
      </w:r>
      <w:proofErr w:type="spellEnd"/>
      <w:r>
        <w:rPr>
          <w:rFonts w:cs="Times New Roman"/>
          <w:szCs w:val="28"/>
          <w:lang w:val="uk-UA"/>
        </w:rPr>
        <w:t xml:space="preserve"> контактів. Також у випадку віджимання кнопок які </w:t>
      </w:r>
      <w:proofErr w:type="spellStart"/>
      <w:r>
        <w:rPr>
          <w:rFonts w:cs="Times New Roman"/>
          <w:szCs w:val="28"/>
          <w:lang w:val="uk-UA"/>
        </w:rPr>
        <w:t>підкл</w:t>
      </w:r>
      <w:proofErr w:type="spellEnd"/>
      <w:r>
        <w:rPr>
          <w:rFonts w:cs="Times New Roman"/>
          <w:szCs w:val="28"/>
          <w:lang w:val="uk-UA"/>
        </w:rPr>
        <w:t xml:space="preserve">. до </w:t>
      </w:r>
      <w:proofErr w:type="spellStart"/>
      <w:r>
        <w:rPr>
          <w:rFonts w:cs="Times New Roman"/>
          <w:szCs w:val="28"/>
          <w:lang w:val="uk-UA"/>
        </w:rPr>
        <w:t>пінів</w:t>
      </w:r>
      <w:proofErr w:type="spellEnd"/>
      <w:r>
        <w:rPr>
          <w:rFonts w:cs="Times New Roman"/>
          <w:szCs w:val="28"/>
          <w:lang w:val="uk-UA"/>
        </w:rPr>
        <w:t xml:space="preserve"> 4 та 13 </w:t>
      </w:r>
      <w:r>
        <w:rPr>
          <w:rFonts w:cs="Times New Roman"/>
          <w:szCs w:val="28"/>
          <w:lang w:val="en-US"/>
        </w:rPr>
        <w:t>GPIOC</w:t>
      </w:r>
      <w:r w:rsidRPr="009572D2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виконується </w:t>
      </w:r>
      <w:proofErr w:type="spellStart"/>
      <w:r>
        <w:rPr>
          <w:rFonts w:cs="Times New Roman"/>
          <w:szCs w:val="28"/>
          <w:lang w:val="uk-UA"/>
        </w:rPr>
        <w:t>декрементування</w:t>
      </w:r>
      <w:proofErr w:type="spellEnd"/>
      <w:r>
        <w:rPr>
          <w:rFonts w:cs="Times New Roman"/>
          <w:szCs w:val="28"/>
          <w:lang w:val="uk-UA"/>
        </w:rPr>
        <w:t xml:space="preserve"> і </w:t>
      </w:r>
      <w:proofErr w:type="spellStart"/>
      <w:r>
        <w:rPr>
          <w:rFonts w:cs="Times New Roman"/>
          <w:szCs w:val="28"/>
          <w:lang w:val="uk-UA"/>
        </w:rPr>
        <w:t>інкрементування</w:t>
      </w:r>
      <w:proofErr w:type="spellEnd"/>
      <w:r>
        <w:rPr>
          <w:rFonts w:cs="Times New Roman"/>
          <w:szCs w:val="28"/>
          <w:lang w:val="uk-UA"/>
        </w:rPr>
        <w:t xml:space="preserve"> числа, яке виводиться на </w:t>
      </w:r>
      <w:proofErr w:type="spellStart"/>
      <w:r>
        <w:rPr>
          <w:rFonts w:cs="Times New Roman"/>
          <w:szCs w:val="28"/>
          <w:lang w:val="uk-UA"/>
        </w:rPr>
        <w:t>семисигм</w:t>
      </w:r>
      <w:proofErr w:type="spellEnd"/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  <w:lang w:val="uk-UA"/>
        </w:rPr>
        <w:t>іникатор</w:t>
      </w:r>
      <w:proofErr w:type="spellEnd"/>
      <w:r>
        <w:rPr>
          <w:rFonts w:cs="Times New Roman"/>
          <w:szCs w:val="28"/>
          <w:lang w:val="uk-UA"/>
        </w:rPr>
        <w:t xml:space="preserve">, відповідно. </w:t>
      </w:r>
    </w:p>
    <w:p w14:paraId="32B70CEE" w14:textId="03E21A29" w:rsidR="009572D2" w:rsidRDefault="009572D2" w:rsidP="009572D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На строчка 47 та 57 виконується функція виправлення числа. У випадку якщо число більше за 9 , то воно </w:t>
      </w:r>
      <w:proofErr w:type="spellStart"/>
      <w:r>
        <w:rPr>
          <w:rFonts w:cs="Times New Roman"/>
          <w:szCs w:val="28"/>
          <w:lang w:val="uk-UA"/>
        </w:rPr>
        <w:t>обнуляється</w:t>
      </w:r>
      <w:proofErr w:type="spellEnd"/>
      <w:r>
        <w:rPr>
          <w:rFonts w:cs="Times New Roman"/>
          <w:szCs w:val="28"/>
          <w:lang w:val="uk-UA"/>
        </w:rPr>
        <w:t>, а якщо менше за 0, воно стає рівне 9.</w:t>
      </w:r>
    </w:p>
    <w:p w14:paraId="14124DE5" w14:textId="44D32613" w:rsidR="009572D2" w:rsidRDefault="009572D2" w:rsidP="009572D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155740">
        <w:rPr>
          <w:rFonts w:cs="Times New Roman"/>
          <w:szCs w:val="28"/>
          <w:lang w:val="uk-UA"/>
        </w:rPr>
        <w:t xml:space="preserve">На строчці виконується функція запису в регістр </w:t>
      </w:r>
      <w:r w:rsidR="00155740">
        <w:rPr>
          <w:rFonts w:cs="Times New Roman"/>
          <w:szCs w:val="28"/>
          <w:lang w:val="en-US"/>
        </w:rPr>
        <w:t>ODR</w:t>
      </w:r>
      <w:r w:rsidR="00155740" w:rsidRPr="00155740">
        <w:rPr>
          <w:rFonts w:cs="Times New Roman"/>
          <w:szCs w:val="28"/>
        </w:rPr>
        <w:t xml:space="preserve"> </w:t>
      </w:r>
      <w:r w:rsidR="00155740">
        <w:rPr>
          <w:rFonts w:cs="Times New Roman"/>
          <w:szCs w:val="28"/>
          <w:lang w:val="uk-UA"/>
        </w:rPr>
        <w:t xml:space="preserve">значень для формування сигналів </w:t>
      </w:r>
      <w:proofErr w:type="spellStart"/>
      <w:r w:rsidR="00155740">
        <w:rPr>
          <w:rFonts w:cs="Times New Roman"/>
          <w:szCs w:val="28"/>
          <w:lang w:val="uk-UA"/>
        </w:rPr>
        <w:t>семисигм</w:t>
      </w:r>
      <w:proofErr w:type="spellEnd"/>
      <w:r w:rsidR="00155740">
        <w:rPr>
          <w:rFonts w:cs="Times New Roman"/>
          <w:szCs w:val="28"/>
          <w:lang w:val="uk-UA"/>
        </w:rPr>
        <w:t>. індикатору.</w:t>
      </w:r>
    </w:p>
    <w:p w14:paraId="736882D6" w14:textId="5C2D2158" w:rsidR="00155740" w:rsidRDefault="00155740" w:rsidP="00155740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рис.10. представлена реалізація всіх вище згаданих функцій.</w:t>
      </w:r>
    </w:p>
    <w:p w14:paraId="4A6513FF" w14:textId="4380D15A" w:rsidR="00155740" w:rsidRDefault="00155740" w:rsidP="00ED02FA">
      <w:pPr>
        <w:ind w:firstLine="708"/>
        <w:rPr>
          <w:rFonts w:cs="Times New Roman"/>
          <w:szCs w:val="28"/>
          <w:lang w:val="uk-UA"/>
        </w:rPr>
      </w:pPr>
      <w:r w:rsidRPr="00155740">
        <w:rPr>
          <w:rFonts w:cs="Times New Roman"/>
          <w:szCs w:val="28"/>
          <w:lang w:val="uk-UA"/>
        </w:rPr>
        <w:drawing>
          <wp:inline distT="0" distB="0" distL="0" distR="0" wp14:anchorId="5929973A" wp14:editId="5B6E9B14">
            <wp:extent cx="4476750" cy="4962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7" cy="49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4256" w14:textId="110FE7F2" w:rsidR="00ED02FA" w:rsidRDefault="00ED02FA" w:rsidP="00ED02FA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рис.10.а. Тіла функцій обробки натискання кнопок, виправлення числа.</w:t>
      </w:r>
    </w:p>
    <w:p w14:paraId="0F232DB2" w14:textId="2A41FAAB" w:rsidR="00ED02FA" w:rsidRDefault="00ED02FA" w:rsidP="00155740">
      <w:pPr>
        <w:rPr>
          <w:rFonts w:cs="Times New Roman"/>
          <w:szCs w:val="28"/>
          <w:lang w:val="uk-UA"/>
        </w:rPr>
      </w:pPr>
      <w:r w:rsidRPr="00ED02FA">
        <w:rPr>
          <w:rFonts w:cs="Times New Roman"/>
          <w:szCs w:val="28"/>
          <w:lang w:val="uk-UA"/>
        </w:rPr>
        <w:lastRenderedPageBreak/>
        <w:drawing>
          <wp:inline distT="0" distB="0" distL="0" distR="0" wp14:anchorId="159B1767" wp14:editId="79DD8D40">
            <wp:extent cx="5649113" cy="5382376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3E19" w14:textId="70C1CCC5" w:rsidR="00ED02FA" w:rsidRDefault="00ED02FA" w:rsidP="00901177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Рис.10.б. Тіло ф-</w:t>
      </w:r>
      <w:proofErr w:type="spellStart"/>
      <w:r>
        <w:rPr>
          <w:rFonts w:cs="Times New Roman"/>
          <w:szCs w:val="28"/>
          <w:lang w:val="uk-UA"/>
        </w:rPr>
        <w:t>ції</w:t>
      </w:r>
      <w:proofErr w:type="spellEnd"/>
      <w:r>
        <w:rPr>
          <w:rFonts w:cs="Times New Roman"/>
          <w:szCs w:val="28"/>
          <w:lang w:val="uk-UA"/>
        </w:rPr>
        <w:t xml:space="preserve"> формування сигналів для </w:t>
      </w:r>
      <w:proofErr w:type="spellStart"/>
      <w:r>
        <w:rPr>
          <w:rFonts w:cs="Times New Roman"/>
          <w:szCs w:val="28"/>
          <w:lang w:val="uk-UA"/>
        </w:rPr>
        <w:t>семисигм</w:t>
      </w:r>
      <w:proofErr w:type="spellEnd"/>
      <w:r>
        <w:rPr>
          <w:rFonts w:cs="Times New Roman"/>
          <w:szCs w:val="28"/>
          <w:lang w:val="uk-UA"/>
        </w:rPr>
        <w:t>. індикатору</w:t>
      </w:r>
    </w:p>
    <w:p w14:paraId="55D98D50" w14:textId="5B9BC99C" w:rsidR="00A22659" w:rsidRDefault="00A22659" w:rsidP="001557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Виклик </w:t>
      </w:r>
      <w:r w:rsidR="00901177">
        <w:rPr>
          <w:rFonts w:cs="Times New Roman"/>
          <w:szCs w:val="28"/>
          <w:lang w:val="uk-UA"/>
        </w:rPr>
        <w:t xml:space="preserve">головної ф-ї </w:t>
      </w:r>
      <w:r w:rsidR="00901177">
        <w:rPr>
          <w:rFonts w:cs="Times New Roman"/>
          <w:szCs w:val="28"/>
          <w:lang w:val="en-US"/>
        </w:rPr>
        <w:t>main</w:t>
      </w:r>
      <w:r w:rsidR="00901177" w:rsidRPr="00901177">
        <w:rPr>
          <w:rFonts w:cs="Times New Roman"/>
          <w:szCs w:val="28"/>
          <w:lang w:val="uk-UA"/>
        </w:rPr>
        <w:t>_</w:t>
      </w:r>
      <w:r w:rsidR="00901177">
        <w:rPr>
          <w:rFonts w:cs="Times New Roman"/>
          <w:szCs w:val="28"/>
          <w:lang w:val="en-US"/>
        </w:rPr>
        <w:t>loop</w:t>
      </w:r>
      <w:r w:rsidR="00901177" w:rsidRPr="00901177">
        <w:rPr>
          <w:rFonts w:cs="Times New Roman"/>
          <w:szCs w:val="28"/>
          <w:lang w:val="uk-UA"/>
        </w:rPr>
        <w:t xml:space="preserve"> викону</w:t>
      </w:r>
      <w:r w:rsidR="00901177">
        <w:rPr>
          <w:rFonts w:cs="Times New Roman"/>
          <w:szCs w:val="28"/>
          <w:lang w:val="uk-UA"/>
        </w:rPr>
        <w:t>ємо за допомогою безумовного переходу в стартап файлі.</w:t>
      </w:r>
    </w:p>
    <w:p w14:paraId="02924C67" w14:textId="6E0232AA" w:rsidR="00901177" w:rsidRDefault="0084030B" w:rsidP="00155740">
      <w:pPr>
        <w:rPr>
          <w:rFonts w:cs="Times New Roman"/>
          <w:szCs w:val="28"/>
          <w:lang w:val="uk-UA"/>
        </w:rPr>
      </w:pPr>
      <w:r w:rsidRPr="0084030B">
        <w:rPr>
          <w:rFonts w:cs="Times New Roman"/>
          <w:szCs w:val="28"/>
          <w:lang w:val="uk-UA"/>
        </w:rPr>
        <w:lastRenderedPageBreak/>
        <w:drawing>
          <wp:inline distT="0" distB="0" distL="0" distR="0" wp14:anchorId="655E938D" wp14:editId="784F625C">
            <wp:extent cx="5553850" cy="4344006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DE71" w14:textId="523F9D43" w:rsidR="00901177" w:rsidRPr="00901177" w:rsidRDefault="00901177" w:rsidP="0090117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Рис.11. Стартап файл</w:t>
      </w:r>
    </w:p>
    <w:p w14:paraId="0B4BACDF" w14:textId="307B81D4" w:rsidR="00A22659" w:rsidRPr="00155740" w:rsidRDefault="00A22659" w:rsidP="00155740">
      <w:pPr>
        <w:rPr>
          <w:rFonts w:cs="Times New Roman"/>
          <w:szCs w:val="28"/>
          <w:lang w:val="uk-UA"/>
        </w:rPr>
      </w:pPr>
    </w:p>
    <w:p w14:paraId="38CDDE76" w14:textId="77777777" w:rsidR="009572D2" w:rsidRPr="009572D2" w:rsidRDefault="009572D2" w:rsidP="009572D2">
      <w:pPr>
        <w:rPr>
          <w:rFonts w:cs="Times New Roman"/>
          <w:szCs w:val="28"/>
          <w:lang w:val="uk-UA"/>
        </w:rPr>
      </w:pPr>
    </w:p>
    <w:p w14:paraId="0DF28524" w14:textId="2BEA7C83" w:rsidR="009572D2" w:rsidRDefault="009572D2" w:rsidP="00FC5B4E">
      <w:pPr>
        <w:rPr>
          <w:rFonts w:cs="Times New Roman"/>
          <w:szCs w:val="28"/>
          <w:lang w:val="uk-UA"/>
        </w:rPr>
      </w:pPr>
    </w:p>
    <w:p w14:paraId="5DB77D89" w14:textId="77777777" w:rsidR="009572D2" w:rsidRPr="005F39FF" w:rsidRDefault="009572D2" w:rsidP="00FC5B4E">
      <w:pPr>
        <w:rPr>
          <w:rFonts w:cs="Times New Roman"/>
          <w:szCs w:val="28"/>
          <w:lang w:val="uk-UA"/>
        </w:rPr>
      </w:pPr>
    </w:p>
    <w:sectPr w:rsidR="009572D2" w:rsidRPr="005F3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D28C8"/>
    <w:multiLevelType w:val="hybridMultilevel"/>
    <w:tmpl w:val="0F347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A37F2"/>
    <w:multiLevelType w:val="hybridMultilevel"/>
    <w:tmpl w:val="9E9659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2EF3"/>
    <w:multiLevelType w:val="hybridMultilevel"/>
    <w:tmpl w:val="869A5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25"/>
    <w:rsid w:val="00155740"/>
    <w:rsid w:val="00305472"/>
    <w:rsid w:val="00326090"/>
    <w:rsid w:val="00331B57"/>
    <w:rsid w:val="005B403F"/>
    <w:rsid w:val="005F39FF"/>
    <w:rsid w:val="007831FB"/>
    <w:rsid w:val="007E1525"/>
    <w:rsid w:val="0084030B"/>
    <w:rsid w:val="00901177"/>
    <w:rsid w:val="009572D2"/>
    <w:rsid w:val="0096705E"/>
    <w:rsid w:val="009D44EE"/>
    <w:rsid w:val="00A126AE"/>
    <w:rsid w:val="00A22659"/>
    <w:rsid w:val="00BC0AA7"/>
    <w:rsid w:val="00D51114"/>
    <w:rsid w:val="00D75A3C"/>
    <w:rsid w:val="00D87008"/>
    <w:rsid w:val="00E31D29"/>
    <w:rsid w:val="00ED02FA"/>
    <w:rsid w:val="00F061E2"/>
    <w:rsid w:val="00FC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F54B"/>
  <w15:chartTrackingRefBased/>
  <w15:docId w15:val="{0BCCCE9B-D3A4-468E-935D-C0331665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ий time new Roman"/>
    <w:qFormat/>
    <w:rsid w:val="00E31D29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1D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E31D29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E31D2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СаНёК СаНёК</dc:creator>
  <cp:keywords/>
  <dc:description/>
  <cp:lastModifiedBy>СаНёК СаНёК</cp:lastModifiedBy>
  <cp:revision>12</cp:revision>
  <cp:lastPrinted>2021-04-06T17:34:00Z</cp:lastPrinted>
  <dcterms:created xsi:type="dcterms:W3CDTF">2021-04-06T15:37:00Z</dcterms:created>
  <dcterms:modified xsi:type="dcterms:W3CDTF">2021-04-06T17:35:00Z</dcterms:modified>
</cp:coreProperties>
</file>