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E26" w:rsidRDefault="00C01E26">
      <w:pPr>
        <w:rPr>
          <w:sz w:val="42"/>
          <w:szCs w:val="42"/>
          <w:lang w:val="en-US"/>
        </w:rPr>
      </w:pPr>
      <w:r w:rsidRPr="00C01E26">
        <w:rPr>
          <w:sz w:val="42"/>
          <w:szCs w:val="42"/>
          <w:lang w:val="en-US"/>
        </w:rPr>
        <w:t xml:space="preserve">Project </w:t>
      </w:r>
      <w:r w:rsidRPr="00C01E26">
        <w:rPr>
          <w:b/>
          <w:sz w:val="42"/>
          <w:szCs w:val="42"/>
          <w:u w:val="single"/>
          <w:lang w:val="en-US"/>
        </w:rPr>
        <w:t>CALCULATOR</w:t>
      </w:r>
    </w:p>
    <w:p w:rsidR="00C01E26" w:rsidRDefault="00C01E26">
      <w:pPr>
        <w:rPr>
          <w:sz w:val="24"/>
          <w:szCs w:val="42"/>
          <w:lang w:val="en-US"/>
        </w:rPr>
      </w:pPr>
      <w:r>
        <w:rPr>
          <w:sz w:val="24"/>
          <w:szCs w:val="42"/>
          <w:lang w:val="en-US"/>
        </w:rPr>
        <w:t>This project consists of three quite separate sections:</w:t>
      </w:r>
    </w:p>
    <w:p w:rsidR="00C01E26" w:rsidRDefault="006A2D96" w:rsidP="00C01E26">
      <w:pPr>
        <w:pStyle w:val="Paragrafoelenco"/>
        <w:numPr>
          <w:ilvl w:val="0"/>
          <w:numId w:val="1"/>
        </w:numPr>
        <w:rPr>
          <w:sz w:val="24"/>
          <w:szCs w:val="42"/>
          <w:lang w:val="en-US"/>
        </w:rPr>
      </w:pPr>
      <w:r>
        <w:rPr>
          <w:b/>
          <w:sz w:val="24"/>
          <w:szCs w:val="42"/>
          <w:u w:val="single"/>
          <w:lang w:val="en-US"/>
        </w:rPr>
        <w:t>The button section</w:t>
      </w:r>
      <w:r w:rsidR="00C01E26">
        <w:rPr>
          <w:sz w:val="24"/>
          <w:szCs w:val="42"/>
          <w:lang w:val="en-US"/>
        </w:rPr>
        <w:t>. There will be:</w:t>
      </w:r>
    </w:p>
    <w:p w:rsidR="00C01E26" w:rsidRDefault="00C01E26" w:rsidP="00F003EE">
      <w:pPr>
        <w:pStyle w:val="Paragrafoelenco"/>
        <w:numPr>
          <w:ilvl w:val="1"/>
          <w:numId w:val="9"/>
        </w:numPr>
        <w:rPr>
          <w:sz w:val="24"/>
          <w:szCs w:val="42"/>
          <w:lang w:val="en-US"/>
        </w:rPr>
      </w:pPr>
      <w:r>
        <w:rPr>
          <w:sz w:val="24"/>
          <w:szCs w:val="42"/>
          <w:lang w:val="en-US"/>
        </w:rPr>
        <w:t>all the digits (of course!);</w:t>
      </w:r>
    </w:p>
    <w:p w:rsidR="00C01E26" w:rsidRDefault="00C01E26" w:rsidP="00F003EE">
      <w:pPr>
        <w:pStyle w:val="Paragrafoelenco"/>
        <w:numPr>
          <w:ilvl w:val="1"/>
          <w:numId w:val="9"/>
        </w:numPr>
        <w:rPr>
          <w:sz w:val="24"/>
          <w:szCs w:val="42"/>
          <w:lang w:val="en-US"/>
        </w:rPr>
      </w:pPr>
      <w:r>
        <w:rPr>
          <w:sz w:val="24"/>
          <w:szCs w:val="42"/>
          <w:lang w:val="en-US"/>
        </w:rPr>
        <w:t>the four operations, and the brackets;</w:t>
      </w:r>
    </w:p>
    <w:p w:rsidR="00C01E26" w:rsidRDefault="00C01E26" w:rsidP="00F003EE">
      <w:pPr>
        <w:pStyle w:val="Paragrafoelenco"/>
        <w:numPr>
          <w:ilvl w:val="1"/>
          <w:numId w:val="9"/>
        </w:numPr>
        <w:rPr>
          <w:sz w:val="24"/>
          <w:szCs w:val="42"/>
          <w:lang w:val="en-US"/>
        </w:rPr>
      </w:pPr>
      <w:r>
        <w:rPr>
          <w:sz w:val="24"/>
          <w:szCs w:val="42"/>
          <w:lang w:val="en-US"/>
        </w:rPr>
        <w:t>the percentage sign; (optional – should I really implement it?)</w:t>
      </w:r>
    </w:p>
    <w:p w:rsidR="00C01E26" w:rsidRDefault="00C01E26" w:rsidP="00F003EE">
      <w:pPr>
        <w:pStyle w:val="Paragrafoelenco"/>
        <w:numPr>
          <w:ilvl w:val="1"/>
          <w:numId w:val="9"/>
        </w:numPr>
        <w:rPr>
          <w:sz w:val="24"/>
          <w:szCs w:val="42"/>
          <w:lang w:val="en-US"/>
        </w:rPr>
      </w:pPr>
      <w:r>
        <w:rPr>
          <w:sz w:val="24"/>
          <w:szCs w:val="42"/>
          <w:lang w:val="en-US"/>
        </w:rPr>
        <w:t>the “del” button, which deletes a single operation sign,</w:t>
      </w:r>
      <w:r w:rsidR="00F6184E">
        <w:rPr>
          <w:sz w:val="24"/>
          <w:szCs w:val="42"/>
          <w:lang w:val="en-US"/>
        </w:rPr>
        <w:t xml:space="preserve"> a</w:t>
      </w:r>
      <w:r>
        <w:rPr>
          <w:sz w:val="24"/>
          <w:szCs w:val="42"/>
          <w:lang w:val="en-US"/>
        </w:rPr>
        <w:t xml:space="preserve"> digit</w:t>
      </w:r>
      <w:r w:rsidR="00F6184E">
        <w:rPr>
          <w:sz w:val="24"/>
          <w:szCs w:val="42"/>
          <w:lang w:val="en-US"/>
        </w:rPr>
        <w:t>, a bracket</w:t>
      </w:r>
      <w:r>
        <w:rPr>
          <w:sz w:val="24"/>
          <w:szCs w:val="42"/>
          <w:lang w:val="en-US"/>
        </w:rPr>
        <w:t xml:space="preserve"> or an otherwise represented operation (say log, ln or sin);</w:t>
      </w:r>
    </w:p>
    <w:p w:rsidR="00C01E26" w:rsidRDefault="00C01E26" w:rsidP="00F003EE">
      <w:pPr>
        <w:pStyle w:val="Paragrafoelenco"/>
        <w:numPr>
          <w:ilvl w:val="1"/>
          <w:numId w:val="9"/>
        </w:numPr>
        <w:rPr>
          <w:sz w:val="24"/>
          <w:szCs w:val="42"/>
          <w:lang w:val="en-US"/>
        </w:rPr>
      </w:pPr>
      <w:r>
        <w:rPr>
          <w:sz w:val="24"/>
          <w:szCs w:val="42"/>
          <w:lang w:val="en-US"/>
        </w:rPr>
        <w:t>the “del2” (name unknown) button, which deletes a single operation sign, a number,</w:t>
      </w:r>
      <w:r w:rsidR="00F6184E">
        <w:rPr>
          <w:sz w:val="24"/>
          <w:szCs w:val="42"/>
          <w:lang w:val="en-US"/>
        </w:rPr>
        <w:t xml:space="preserve"> an open bracket, the closest</w:t>
      </w:r>
      <w:r>
        <w:rPr>
          <w:sz w:val="24"/>
          <w:szCs w:val="42"/>
          <w:lang w:val="en-US"/>
        </w:rPr>
        <w:t xml:space="preserve"> piece of expression </w:t>
      </w:r>
      <w:r w:rsidR="00F6184E">
        <w:rPr>
          <w:sz w:val="24"/>
          <w:szCs w:val="42"/>
          <w:lang w:val="en-US"/>
        </w:rPr>
        <w:t>in brackets if used after a -paired- closed bracket, or an otherwise represented operation (say log, ln or sin);</w:t>
      </w:r>
    </w:p>
    <w:p w:rsidR="002A67B9" w:rsidRDefault="00C01E26" w:rsidP="00F003EE">
      <w:pPr>
        <w:pStyle w:val="Paragrafoelenco"/>
        <w:numPr>
          <w:ilvl w:val="1"/>
          <w:numId w:val="9"/>
        </w:numPr>
        <w:rPr>
          <w:sz w:val="24"/>
          <w:szCs w:val="42"/>
          <w:lang w:val="en-US"/>
        </w:rPr>
      </w:pPr>
      <w:r>
        <w:rPr>
          <w:sz w:val="24"/>
          <w:szCs w:val="42"/>
          <w:lang w:val="en-US"/>
        </w:rPr>
        <w:t xml:space="preserve">the “erase” button, which erases the whole expression </w:t>
      </w:r>
      <w:r w:rsidR="00F6184E">
        <w:rPr>
          <w:sz w:val="24"/>
          <w:szCs w:val="42"/>
          <w:lang w:val="en-US"/>
        </w:rPr>
        <w:t>written so far</w:t>
      </w:r>
      <w:r>
        <w:rPr>
          <w:sz w:val="24"/>
          <w:szCs w:val="42"/>
          <w:lang w:val="en-US"/>
        </w:rPr>
        <w:t>.</w:t>
      </w:r>
    </w:p>
    <w:p w:rsidR="00F6184E" w:rsidRDefault="00F6184E" w:rsidP="00F003EE">
      <w:pPr>
        <w:pStyle w:val="Paragrafoelenco"/>
        <w:numPr>
          <w:ilvl w:val="1"/>
          <w:numId w:val="9"/>
        </w:numPr>
        <w:rPr>
          <w:sz w:val="24"/>
          <w:szCs w:val="42"/>
          <w:lang w:val="en-US"/>
        </w:rPr>
      </w:pPr>
      <w:r>
        <w:rPr>
          <w:sz w:val="24"/>
          <w:szCs w:val="42"/>
          <w:lang w:val="en-US"/>
        </w:rPr>
        <w:t>the “equals” button, of course. This one is tricky: not only will it trigger the computation of the expression written so far (which makes the computation section come into action), it will also trigger a series of graphic events (which makes the graphical section come into action). Sp</w:t>
      </w:r>
      <w:r w:rsidR="006A2D96">
        <w:rPr>
          <w:sz w:val="24"/>
          <w:szCs w:val="42"/>
          <w:lang w:val="en-US"/>
        </w:rPr>
        <w:t xml:space="preserve">ecifically, while the computation section calculates the output, the graphical section will move the expression to the top, shrinking it and rendering it in grey, while the output will be displayed in white, bigger than the expression, at the bottom, exactly how the expression was displayed before. </w:t>
      </w:r>
    </w:p>
    <w:p w:rsidR="00F003EE" w:rsidRDefault="006A2D96" w:rsidP="00F003EE">
      <w:pPr>
        <w:pStyle w:val="Paragrafoelenco"/>
        <w:numPr>
          <w:ilvl w:val="1"/>
          <w:numId w:val="9"/>
        </w:numPr>
        <w:rPr>
          <w:sz w:val="24"/>
          <w:szCs w:val="42"/>
          <w:lang w:val="en-US"/>
        </w:rPr>
      </w:pPr>
      <w:r>
        <w:rPr>
          <w:sz w:val="24"/>
          <w:szCs w:val="42"/>
          <w:lang w:val="en-US"/>
        </w:rPr>
        <w:t>anything more? I don’t think so.</w:t>
      </w:r>
    </w:p>
    <w:p w:rsidR="00F003EE" w:rsidRPr="00F003EE" w:rsidRDefault="00F003EE" w:rsidP="00F003EE">
      <w:pPr>
        <w:rPr>
          <w:sz w:val="24"/>
          <w:szCs w:val="42"/>
          <w:lang w:val="en-US"/>
        </w:rPr>
      </w:pPr>
    </w:p>
    <w:p w:rsidR="006A2D96" w:rsidRDefault="00F003EE" w:rsidP="00F003EE">
      <w:pPr>
        <w:pStyle w:val="Paragrafoelenco"/>
        <w:numPr>
          <w:ilvl w:val="0"/>
          <w:numId w:val="1"/>
        </w:numPr>
        <w:rPr>
          <w:sz w:val="24"/>
          <w:szCs w:val="42"/>
          <w:lang w:val="en-US"/>
        </w:rPr>
      </w:pPr>
      <w:r>
        <w:rPr>
          <w:b/>
          <w:sz w:val="24"/>
          <w:szCs w:val="42"/>
          <w:u w:val="single"/>
          <w:lang w:val="en-US"/>
        </w:rPr>
        <w:t>The graphical section</w:t>
      </w:r>
      <w:r>
        <w:rPr>
          <w:sz w:val="24"/>
          <w:szCs w:val="42"/>
          <w:lang w:val="en-US"/>
        </w:rPr>
        <w:t>. There will be:</w:t>
      </w:r>
    </w:p>
    <w:p w:rsidR="00F003EE" w:rsidRDefault="00F003EE" w:rsidP="00F003EE">
      <w:pPr>
        <w:pStyle w:val="Paragrafoelenco"/>
        <w:numPr>
          <w:ilvl w:val="1"/>
          <w:numId w:val="1"/>
        </w:numPr>
        <w:rPr>
          <w:sz w:val="24"/>
          <w:szCs w:val="42"/>
          <w:lang w:val="en-US"/>
        </w:rPr>
      </w:pPr>
      <w:r>
        <w:rPr>
          <w:sz w:val="24"/>
          <w:szCs w:val="42"/>
          <w:lang w:val="en-US"/>
        </w:rPr>
        <w:t>The buttons, obviously;</w:t>
      </w:r>
    </w:p>
    <w:p w:rsidR="00F003EE" w:rsidRDefault="00F003EE" w:rsidP="00F003EE">
      <w:pPr>
        <w:pStyle w:val="Paragrafoelenco"/>
        <w:numPr>
          <w:ilvl w:val="1"/>
          <w:numId w:val="1"/>
        </w:numPr>
        <w:rPr>
          <w:sz w:val="24"/>
          <w:szCs w:val="42"/>
          <w:lang w:val="en-US"/>
        </w:rPr>
      </w:pPr>
      <w:r>
        <w:rPr>
          <w:sz w:val="24"/>
          <w:szCs w:val="42"/>
          <w:lang w:val="en-US"/>
        </w:rPr>
        <w:t xml:space="preserve">Two input/output lines. The input will be displayed on the bottom line at first, </w:t>
      </w:r>
      <w:r w:rsidR="00F03ABC">
        <w:rPr>
          <w:sz w:val="24"/>
          <w:szCs w:val="42"/>
          <w:lang w:val="en-US"/>
        </w:rPr>
        <w:t>then the expression will be displayed on the top line instead.</w:t>
      </w:r>
      <w:r w:rsidR="009E7844">
        <w:rPr>
          <w:sz w:val="24"/>
          <w:szCs w:val="42"/>
          <w:lang w:val="en-US"/>
        </w:rPr>
        <w:t xml:space="preserve"> The outcome will be displayed on the bottom line.</w:t>
      </w:r>
    </w:p>
    <w:p w:rsidR="009E7844" w:rsidRDefault="009E7844" w:rsidP="00F003EE">
      <w:pPr>
        <w:pStyle w:val="Paragrafoelenco"/>
        <w:numPr>
          <w:ilvl w:val="1"/>
          <w:numId w:val="1"/>
        </w:numPr>
        <w:rPr>
          <w:sz w:val="24"/>
          <w:szCs w:val="42"/>
          <w:lang w:val="en-US"/>
        </w:rPr>
      </w:pPr>
      <w:r>
        <w:rPr>
          <w:sz w:val="24"/>
          <w:szCs w:val="42"/>
          <w:lang w:val="en-US"/>
        </w:rPr>
        <w:t xml:space="preserve">If a button is pressed after the output is displayed, this will erase the previous expression and start a new one with the aforementioned button, but the output will remain in place, on the bottom line. If the inserted character is deleted before any further button is pressed, then the program will revert the previous equation as if nothing happened. Of course, the characters inserted after a button is pressed vary depending on the operation represented by that button (although this is something that will only come in handful in the making of the advanced level). </w:t>
      </w:r>
    </w:p>
    <w:p w:rsidR="009E7844" w:rsidRDefault="009E7844" w:rsidP="00F003EE">
      <w:pPr>
        <w:pStyle w:val="Paragrafoelenco"/>
        <w:numPr>
          <w:ilvl w:val="1"/>
          <w:numId w:val="1"/>
        </w:numPr>
        <w:rPr>
          <w:sz w:val="24"/>
          <w:szCs w:val="42"/>
          <w:lang w:val="en-US"/>
        </w:rPr>
      </w:pPr>
      <w:r>
        <w:rPr>
          <w:sz w:val="24"/>
          <w:szCs w:val="42"/>
          <w:lang w:val="en-US"/>
        </w:rPr>
        <w:t>A history button.</w:t>
      </w:r>
    </w:p>
    <w:p w:rsidR="009E7844" w:rsidRPr="009E7844" w:rsidRDefault="009E7844" w:rsidP="009E7844">
      <w:pPr>
        <w:rPr>
          <w:sz w:val="24"/>
          <w:szCs w:val="42"/>
          <w:lang w:val="en-US"/>
        </w:rPr>
      </w:pPr>
    </w:p>
    <w:p w:rsidR="009E7844" w:rsidRDefault="009E7844" w:rsidP="009E7844">
      <w:pPr>
        <w:pStyle w:val="Paragrafoelenco"/>
        <w:numPr>
          <w:ilvl w:val="0"/>
          <w:numId w:val="1"/>
        </w:numPr>
        <w:rPr>
          <w:sz w:val="24"/>
          <w:szCs w:val="42"/>
          <w:lang w:val="en-US"/>
        </w:rPr>
      </w:pPr>
      <w:r>
        <w:rPr>
          <w:b/>
          <w:sz w:val="24"/>
          <w:szCs w:val="42"/>
          <w:u w:val="single"/>
          <w:lang w:val="en-US"/>
        </w:rPr>
        <w:t>The computation section</w:t>
      </w:r>
      <w:r>
        <w:rPr>
          <w:sz w:val="24"/>
          <w:szCs w:val="42"/>
          <w:lang w:val="en-US"/>
        </w:rPr>
        <w:t>. This is undoubtedly the hardest part. There will be:</w:t>
      </w:r>
    </w:p>
    <w:p w:rsidR="00536243" w:rsidRDefault="00536243" w:rsidP="00536243">
      <w:pPr>
        <w:pStyle w:val="Paragrafoelenco"/>
        <w:numPr>
          <w:ilvl w:val="1"/>
          <w:numId w:val="1"/>
        </w:numPr>
        <w:rPr>
          <w:sz w:val="24"/>
          <w:szCs w:val="42"/>
        </w:rPr>
      </w:pPr>
      <w:r w:rsidRPr="00536243">
        <w:rPr>
          <w:sz w:val="24"/>
          <w:szCs w:val="42"/>
        </w:rPr>
        <w:t>La parte principale, che analizza l</w:t>
      </w:r>
      <w:r>
        <w:rPr>
          <w:sz w:val="24"/>
          <w:szCs w:val="42"/>
        </w:rPr>
        <w:t>a stringa di input. Un’opzione è la seguente:</w:t>
      </w:r>
    </w:p>
    <w:p w:rsidR="00536243" w:rsidRDefault="00536243" w:rsidP="00536243">
      <w:pPr>
        <w:pStyle w:val="Paragrafoelenco"/>
        <w:numPr>
          <w:ilvl w:val="2"/>
          <w:numId w:val="1"/>
        </w:numPr>
        <w:rPr>
          <w:sz w:val="24"/>
          <w:szCs w:val="42"/>
        </w:rPr>
      </w:pPr>
      <w:r>
        <w:rPr>
          <w:sz w:val="24"/>
          <w:szCs w:val="42"/>
        </w:rPr>
        <w:t xml:space="preserve">Leggere la stringa </w:t>
      </w:r>
      <w:bookmarkStart w:id="0" w:name="_GoBack"/>
      <w:bookmarkEnd w:id="0"/>
      <w:r w:rsidR="003F526B">
        <w:rPr>
          <w:sz w:val="24"/>
          <w:szCs w:val="42"/>
        </w:rPr>
        <w:t>riconoscendo ogni numero</w:t>
      </w:r>
      <w:r>
        <w:rPr>
          <w:sz w:val="24"/>
          <w:szCs w:val="42"/>
        </w:rPr>
        <w:t xml:space="preserve"> (dove per numero si intende una o più cifre, comprese fra due simboli</w:t>
      </w:r>
      <w:r w:rsidR="003F526B">
        <w:rPr>
          <w:sz w:val="24"/>
          <w:szCs w:val="42"/>
        </w:rPr>
        <w:t>).</w:t>
      </w:r>
    </w:p>
    <w:p w:rsidR="003F526B" w:rsidRDefault="003F526B" w:rsidP="00536243">
      <w:pPr>
        <w:pStyle w:val="Paragrafoelenco"/>
        <w:numPr>
          <w:ilvl w:val="2"/>
          <w:numId w:val="1"/>
        </w:numPr>
        <w:rPr>
          <w:sz w:val="24"/>
          <w:szCs w:val="42"/>
        </w:rPr>
      </w:pPr>
      <w:r>
        <w:rPr>
          <w:sz w:val="24"/>
          <w:szCs w:val="42"/>
        </w:rPr>
        <w:t>Riconoscere un numero prima o dopo una parentesi come moltiplicazione</w:t>
      </w:r>
      <w:r w:rsidR="00714E3A">
        <w:rPr>
          <w:sz w:val="24"/>
          <w:szCs w:val="42"/>
        </w:rPr>
        <w:t>.</w:t>
      </w:r>
    </w:p>
    <w:p w:rsidR="00714E3A" w:rsidRDefault="00714E3A" w:rsidP="00536243">
      <w:pPr>
        <w:pStyle w:val="Paragrafoelenco"/>
        <w:numPr>
          <w:ilvl w:val="2"/>
          <w:numId w:val="1"/>
        </w:numPr>
        <w:rPr>
          <w:sz w:val="24"/>
          <w:szCs w:val="42"/>
        </w:rPr>
      </w:pPr>
      <w:r>
        <w:rPr>
          <w:sz w:val="24"/>
          <w:szCs w:val="42"/>
        </w:rPr>
        <w:t>Salvare il risultato come una stringa.</w:t>
      </w:r>
    </w:p>
    <w:p w:rsidR="00714E3A" w:rsidRPr="00714E3A" w:rsidRDefault="00714E3A" w:rsidP="00714E3A">
      <w:pPr>
        <w:pStyle w:val="Paragrafoelenco"/>
        <w:numPr>
          <w:ilvl w:val="2"/>
          <w:numId w:val="1"/>
        </w:numPr>
        <w:rPr>
          <w:sz w:val="24"/>
          <w:szCs w:val="42"/>
        </w:rPr>
      </w:pPr>
      <w:r>
        <w:rPr>
          <w:sz w:val="24"/>
          <w:szCs w:val="42"/>
        </w:rPr>
        <w:lastRenderedPageBreak/>
        <w:t>Creare un file di testo e inserire la stringa (senza virgolette, ovviamente!)</w:t>
      </w:r>
    </w:p>
    <w:p w:rsidR="00714E3A" w:rsidRDefault="00714E3A" w:rsidP="00536243">
      <w:pPr>
        <w:pStyle w:val="Paragrafoelenco"/>
        <w:numPr>
          <w:ilvl w:val="2"/>
          <w:numId w:val="1"/>
        </w:numPr>
        <w:rPr>
          <w:sz w:val="24"/>
          <w:szCs w:val="42"/>
        </w:rPr>
      </w:pPr>
      <w:r>
        <w:rPr>
          <w:sz w:val="24"/>
          <w:szCs w:val="42"/>
        </w:rPr>
        <w:t>Compilare il file e salvare il risultato.</w:t>
      </w:r>
    </w:p>
    <w:p w:rsidR="00F26A00" w:rsidRPr="00F26A00" w:rsidRDefault="00714E3A" w:rsidP="00F26A00">
      <w:pPr>
        <w:pStyle w:val="Paragrafoelenco"/>
        <w:numPr>
          <w:ilvl w:val="2"/>
          <w:numId w:val="1"/>
        </w:numPr>
        <w:rPr>
          <w:sz w:val="24"/>
          <w:szCs w:val="42"/>
        </w:rPr>
      </w:pPr>
      <w:r w:rsidRPr="00714E3A">
        <w:rPr>
          <w:sz w:val="24"/>
          <w:szCs w:val="42"/>
        </w:rPr>
        <w:t>Restituire il valore così ottenuto come double.</w:t>
      </w:r>
      <w:r w:rsidR="00F26A00">
        <w:rPr>
          <w:sz w:val="24"/>
          <w:szCs w:val="42"/>
        </w:rPr>
        <w:br/>
      </w:r>
    </w:p>
    <w:p w:rsidR="00856933" w:rsidRDefault="00856933" w:rsidP="00856933">
      <w:pPr>
        <w:pStyle w:val="Paragrafoelenco"/>
        <w:numPr>
          <w:ilvl w:val="1"/>
          <w:numId w:val="1"/>
        </w:numPr>
        <w:rPr>
          <w:sz w:val="24"/>
          <w:szCs w:val="42"/>
        </w:rPr>
      </w:pPr>
      <w:r>
        <w:rPr>
          <w:sz w:val="24"/>
          <w:szCs w:val="42"/>
        </w:rPr>
        <w:t>Un’altra opzione, ben più macchinosa, è questa:</w:t>
      </w:r>
    </w:p>
    <w:p w:rsidR="00856933" w:rsidRDefault="00856933" w:rsidP="00856933">
      <w:pPr>
        <w:pStyle w:val="Paragrafoelenco"/>
        <w:numPr>
          <w:ilvl w:val="2"/>
          <w:numId w:val="1"/>
        </w:numPr>
        <w:rPr>
          <w:sz w:val="24"/>
          <w:szCs w:val="42"/>
        </w:rPr>
      </w:pPr>
      <w:r>
        <w:rPr>
          <w:sz w:val="24"/>
          <w:szCs w:val="42"/>
        </w:rPr>
        <w:t>Assegnare una variabile al numero di parentesi aperte.</w:t>
      </w:r>
    </w:p>
    <w:p w:rsidR="00856933" w:rsidRPr="00856933" w:rsidRDefault="00856933" w:rsidP="00856933">
      <w:pPr>
        <w:pStyle w:val="Paragrafoelenco"/>
        <w:numPr>
          <w:ilvl w:val="2"/>
          <w:numId w:val="1"/>
        </w:numPr>
        <w:rPr>
          <w:sz w:val="24"/>
          <w:szCs w:val="42"/>
        </w:rPr>
      </w:pPr>
      <w:r>
        <w:rPr>
          <w:sz w:val="24"/>
          <w:szCs w:val="42"/>
        </w:rPr>
        <w:t>pass</w:t>
      </w:r>
    </w:p>
    <w:sectPr w:rsidR="00856933" w:rsidRPr="008569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8F7"/>
    <w:multiLevelType w:val="hybridMultilevel"/>
    <w:tmpl w:val="930220F6"/>
    <w:lvl w:ilvl="0" w:tplc="04100001">
      <w:start w:val="1"/>
      <w:numFmt w:val="bullet"/>
      <w:lvlText w:val=""/>
      <w:lvlJc w:val="left"/>
      <w:pPr>
        <w:ind w:left="1440" w:hanging="360"/>
      </w:pPr>
      <w:rPr>
        <w:rFonts w:ascii="Symbol" w:hAnsi="Symbol" w:hint="default"/>
      </w:rPr>
    </w:lvl>
    <w:lvl w:ilvl="1" w:tplc="04100001">
      <w:start w:val="1"/>
      <w:numFmt w:val="bullet"/>
      <w:lvlText w:val=""/>
      <w:lvlJc w:val="left"/>
      <w:pPr>
        <w:ind w:left="2160" w:hanging="360"/>
      </w:pPr>
      <w:rPr>
        <w:rFonts w:ascii="Symbol" w:hAnsi="Symbo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48763E9"/>
    <w:multiLevelType w:val="hybridMultilevel"/>
    <w:tmpl w:val="6EE6F94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53026EE"/>
    <w:multiLevelType w:val="hybridMultilevel"/>
    <w:tmpl w:val="5FF6C498"/>
    <w:lvl w:ilvl="0" w:tplc="04100001">
      <w:start w:val="1"/>
      <w:numFmt w:val="bullet"/>
      <w:lvlText w:val=""/>
      <w:lvlJc w:val="left"/>
      <w:pPr>
        <w:ind w:left="1440" w:hanging="360"/>
      </w:pPr>
      <w:rPr>
        <w:rFonts w:ascii="Symbol" w:hAnsi="Symbol" w:hint="default"/>
      </w:rPr>
    </w:lvl>
    <w:lvl w:ilvl="1" w:tplc="04100017">
      <w:start w:val="1"/>
      <w:numFmt w:val="lowerLetter"/>
      <w:lvlText w:val="%2)"/>
      <w:lvlJc w:val="left"/>
      <w:pPr>
        <w:ind w:left="1191" w:hanging="284"/>
      </w:pPr>
      <w:rPr>
        <w:rFont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D354B41"/>
    <w:multiLevelType w:val="hybridMultilevel"/>
    <w:tmpl w:val="A8AAF690"/>
    <w:lvl w:ilvl="0" w:tplc="04100001">
      <w:start w:val="1"/>
      <w:numFmt w:val="bullet"/>
      <w:lvlText w:val=""/>
      <w:lvlJc w:val="left"/>
      <w:pPr>
        <w:ind w:left="1440" w:hanging="360"/>
      </w:pPr>
      <w:rPr>
        <w:rFonts w:ascii="Symbol" w:hAnsi="Symbol" w:hint="default"/>
      </w:rPr>
    </w:lvl>
    <w:lvl w:ilvl="1" w:tplc="7BA25E5A">
      <w:numFmt w:val="bullet"/>
      <w:lvlText w:val="-"/>
      <w:lvlJc w:val="left"/>
      <w:pPr>
        <w:ind w:left="1191" w:hanging="284"/>
      </w:pPr>
      <w:rPr>
        <w:rFonts w:ascii="Calibri" w:eastAsiaTheme="minorHAnsi" w:hAnsi="Calibri" w:cs="Calibri"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219A580C"/>
    <w:multiLevelType w:val="hybridMultilevel"/>
    <w:tmpl w:val="381E4378"/>
    <w:lvl w:ilvl="0" w:tplc="04100001">
      <w:start w:val="1"/>
      <w:numFmt w:val="bullet"/>
      <w:lvlText w:val=""/>
      <w:lvlJc w:val="left"/>
      <w:pPr>
        <w:ind w:left="1440" w:hanging="360"/>
      </w:pPr>
      <w:rPr>
        <w:rFonts w:ascii="Symbol" w:hAnsi="Symbol" w:hint="default"/>
      </w:rPr>
    </w:lvl>
    <w:lvl w:ilvl="1" w:tplc="98C89616">
      <w:start w:val="1"/>
      <w:numFmt w:val="bullet"/>
      <w:lvlText w:val=""/>
      <w:lvlJc w:val="left"/>
      <w:pPr>
        <w:ind w:left="1247" w:hanging="1247"/>
      </w:pPr>
      <w:rPr>
        <w:rFonts w:ascii="Symbol" w:hAnsi="Symbo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37574FBC"/>
    <w:multiLevelType w:val="hybridMultilevel"/>
    <w:tmpl w:val="70980F28"/>
    <w:lvl w:ilvl="0" w:tplc="04100001">
      <w:start w:val="1"/>
      <w:numFmt w:val="bullet"/>
      <w:lvlText w:val=""/>
      <w:lvlJc w:val="left"/>
      <w:pPr>
        <w:ind w:left="1440" w:hanging="360"/>
      </w:pPr>
      <w:rPr>
        <w:rFonts w:ascii="Symbol" w:hAnsi="Symbol" w:hint="default"/>
      </w:rPr>
    </w:lvl>
    <w:lvl w:ilvl="1" w:tplc="0410000F">
      <w:start w:val="1"/>
      <w:numFmt w:val="decimal"/>
      <w:lvlText w:val="%2."/>
      <w:lvlJc w:val="left"/>
      <w:pPr>
        <w:ind w:left="1191" w:hanging="284"/>
      </w:pPr>
      <w:rPr>
        <w:rFont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F3A4D30"/>
    <w:multiLevelType w:val="hybridMultilevel"/>
    <w:tmpl w:val="AEF0C92A"/>
    <w:lvl w:ilvl="0" w:tplc="04100001">
      <w:start w:val="1"/>
      <w:numFmt w:val="bullet"/>
      <w:lvlText w:val=""/>
      <w:lvlJc w:val="left"/>
      <w:pPr>
        <w:ind w:left="1440" w:hanging="360"/>
      </w:pPr>
      <w:rPr>
        <w:rFonts w:ascii="Symbol" w:hAnsi="Symbol" w:hint="default"/>
      </w:rPr>
    </w:lvl>
    <w:lvl w:ilvl="1" w:tplc="4BC29F1E">
      <w:start w:val="1"/>
      <w:numFmt w:val="bullet"/>
      <w:lvlText w:val=""/>
      <w:lvlJc w:val="left"/>
      <w:pPr>
        <w:ind w:left="1191" w:hanging="284"/>
      </w:pPr>
      <w:rPr>
        <w:rFonts w:ascii="Symbol" w:hAnsi="Symbo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5BA20E05"/>
    <w:multiLevelType w:val="hybridMultilevel"/>
    <w:tmpl w:val="5120A8E2"/>
    <w:lvl w:ilvl="0" w:tplc="04100017">
      <w:start w:val="1"/>
      <w:numFmt w:val="lowerLetter"/>
      <w:lvlText w:val="%1)"/>
      <w:lvlJc w:val="left"/>
      <w:pPr>
        <w:ind w:left="720" w:hanging="360"/>
      </w:pPr>
      <w:rPr>
        <w:rFonts w:hint="default"/>
      </w:rPr>
    </w:lvl>
    <w:lvl w:ilvl="1" w:tplc="7BA25E5A">
      <w:numFmt w:val="bullet"/>
      <w:lvlText w:val="-"/>
      <w:lvlJc w:val="left"/>
      <w:pPr>
        <w:ind w:left="1440" w:hanging="360"/>
      </w:pPr>
      <w:rPr>
        <w:rFonts w:ascii="Calibri" w:eastAsiaTheme="minorHAnsi" w:hAnsi="Calibri" w:cs="Calibri"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6864A8E"/>
    <w:multiLevelType w:val="hybridMultilevel"/>
    <w:tmpl w:val="AEF0C92A"/>
    <w:lvl w:ilvl="0" w:tplc="04100001">
      <w:start w:val="1"/>
      <w:numFmt w:val="bullet"/>
      <w:lvlText w:val=""/>
      <w:lvlJc w:val="left"/>
      <w:pPr>
        <w:ind w:left="1440" w:hanging="360"/>
      </w:pPr>
      <w:rPr>
        <w:rFonts w:ascii="Symbol" w:hAnsi="Symbol" w:hint="default"/>
      </w:rPr>
    </w:lvl>
    <w:lvl w:ilvl="1" w:tplc="4BC29F1E">
      <w:start w:val="1"/>
      <w:numFmt w:val="bullet"/>
      <w:lvlText w:val=""/>
      <w:lvlJc w:val="left"/>
      <w:pPr>
        <w:ind w:left="1191" w:hanging="284"/>
      </w:pPr>
      <w:rPr>
        <w:rFonts w:ascii="Symbol" w:hAnsi="Symbo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0"/>
  </w:num>
  <w:num w:numId="4">
    <w:abstractNumId w:val="4"/>
  </w:num>
  <w:num w:numId="5">
    <w:abstractNumId w:val="8"/>
  </w:num>
  <w:num w:numId="6">
    <w:abstractNumId w:val="6"/>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B53"/>
    <w:rsid w:val="00083D52"/>
    <w:rsid w:val="002A67B9"/>
    <w:rsid w:val="003F526B"/>
    <w:rsid w:val="00536243"/>
    <w:rsid w:val="006A2D96"/>
    <w:rsid w:val="006A7B53"/>
    <w:rsid w:val="00714E3A"/>
    <w:rsid w:val="00856933"/>
    <w:rsid w:val="008C7F26"/>
    <w:rsid w:val="009E7844"/>
    <w:rsid w:val="00B262EB"/>
    <w:rsid w:val="00C01E26"/>
    <w:rsid w:val="00D03973"/>
    <w:rsid w:val="00F003EE"/>
    <w:rsid w:val="00F03ABC"/>
    <w:rsid w:val="00F26A00"/>
    <w:rsid w:val="00F618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905F"/>
  <w15:chartTrackingRefBased/>
  <w15:docId w15:val="{05542A51-775B-4225-8D4C-C6F30DC1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01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421</Words>
  <Characters>2401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Dimaglie</dc:creator>
  <cp:keywords/>
  <dc:description/>
  <cp:lastModifiedBy>Gregory Dimaglie</cp:lastModifiedBy>
  <cp:revision>8</cp:revision>
  <dcterms:created xsi:type="dcterms:W3CDTF">2018-11-24T16:58:00Z</dcterms:created>
  <dcterms:modified xsi:type="dcterms:W3CDTF">2019-02-12T17:35:00Z</dcterms:modified>
</cp:coreProperties>
</file>