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90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drawing>
          <wp:inline distT="0" distB="0" distL="0" distR="0">
            <wp:extent cx="3655703" cy="120015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655703" cy="1200150"/>
                    </a:xfrm>
                    <a:prstGeom prst="rect">
                      <a:avLst/>
                    </a:prstGeom>
                  </pic:spPr>
                </pic:pic>
              </a:graphicData>
            </a:graphic>
          </wp:inline>
        </w:drawing>
      </w:r>
      <w:r>
        <w:rPr>
          <w:rFonts w:ascii="Times New Roman" w:hAnsi="Times New Roman" w:cs="Times New Roman" w:eastAsia="Times New Roman" w:hint="default"/>
          <w:sz w:val="20"/>
          <w:szCs w:val="20"/>
        </w:rPr>
      </w: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0"/>
        <w:ind w:right="0"/>
        <w:rPr>
          <w:rFonts w:ascii="Times New Roman" w:hAnsi="Times New Roman" w:cs="Times New Roman" w:eastAsia="Times New Roman" w:hint="default"/>
          <w:sz w:val="20"/>
          <w:szCs w:val="20"/>
        </w:rPr>
      </w:pPr>
    </w:p>
    <w:p>
      <w:pPr>
        <w:spacing w:line="240" w:lineRule="auto" w:before="8"/>
        <w:ind w:right="0"/>
        <w:rPr>
          <w:rFonts w:ascii="Times New Roman" w:hAnsi="Times New Roman" w:cs="Times New Roman" w:eastAsia="Times New Roman" w:hint="default"/>
          <w:sz w:val="25"/>
          <w:szCs w:val="25"/>
        </w:rPr>
      </w:pPr>
    </w:p>
    <w:p>
      <w:pPr>
        <w:spacing w:line="578" w:lineRule="exact" w:before="34"/>
        <w:ind w:left="500" w:right="497" w:firstLine="0"/>
        <w:jc w:val="center"/>
        <w:rPr>
          <w:rFonts w:ascii="Verdana" w:hAnsi="Verdana" w:cs="Verdana" w:eastAsia="Verdana" w:hint="default"/>
          <w:sz w:val="48"/>
          <w:szCs w:val="48"/>
        </w:rPr>
      </w:pPr>
      <w:r>
        <w:rPr>
          <w:rFonts w:ascii="Verdana"/>
          <w:b/>
          <w:sz w:val="48"/>
        </w:rPr>
        <w:t>South Florida Behavioral</w:t>
      </w:r>
      <w:r>
        <w:rPr>
          <w:rFonts w:ascii="Verdana"/>
          <w:b/>
          <w:spacing w:val="-20"/>
          <w:sz w:val="48"/>
        </w:rPr>
        <w:t> </w:t>
      </w:r>
      <w:r>
        <w:rPr>
          <w:rFonts w:ascii="Verdana"/>
          <w:b/>
          <w:sz w:val="48"/>
        </w:rPr>
        <w:t>Health </w:t>
      </w:r>
      <w:r>
        <w:rPr>
          <w:rFonts w:ascii="Verdana"/>
          <w:b/>
          <w:sz w:val="48"/>
        </w:rPr>
        <w:t>Network,</w:t>
      </w:r>
      <w:r>
        <w:rPr>
          <w:rFonts w:ascii="Verdana"/>
          <w:b/>
          <w:spacing w:val="-10"/>
          <w:sz w:val="48"/>
        </w:rPr>
        <w:t> </w:t>
      </w:r>
      <w:r>
        <w:rPr>
          <w:rFonts w:ascii="Verdana"/>
          <w:b/>
          <w:sz w:val="48"/>
        </w:rPr>
        <w:t>Inc.</w:t>
      </w:r>
      <w:r>
        <w:rPr>
          <w:rFonts w:ascii="Verdana"/>
          <w:sz w:val="48"/>
        </w:rPr>
      </w:r>
    </w:p>
    <w:p>
      <w:pPr>
        <w:spacing w:line="240" w:lineRule="auto" w:before="0"/>
        <w:ind w:right="0"/>
        <w:rPr>
          <w:rFonts w:ascii="Verdana" w:hAnsi="Verdana" w:cs="Verdana" w:eastAsia="Verdana" w:hint="default"/>
          <w:b/>
          <w:bCs/>
          <w:sz w:val="48"/>
          <w:szCs w:val="48"/>
        </w:rPr>
      </w:pPr>
    </w:p>
    <w:p>
      <w:pPr>
        <w:spacing w:line="240" w:lineRule="auto" w:before="0"/>
        <w:ind w:right="0"/>
        <w:rPr>
          <w:rFonts w:ascii="Verdana" w:hAnsi="Verdana" w:cs="Verdana" w:eastAsia="Verdana" w:hint="default"/>
          <w:b/>
          <w:bCs/>
          <w:sz w:val="48"/>
          <w:szCs w:val="48"/>
        </w:rPr>
      </w:pPr>
    </w:p>
    <w:p>
      <w:pPr>
        <w:spacing w:line="240" w:lineRule="auto" w:before="10"/>
        <w:ind w:right="0"/>
        <w:rPr>
          <w:rFonts w:ascii="Verdana" w:hAnsi="Verdana" w:cs="Verdana" w:eastAsia="Verdana" w:hint="default"/>
          <w:b/>
          <w:bCs/>
          <w:sz w:val="46"/>
          <w:szCs w:val="46"/>
        </w:rPr>
      </w:pPr>
    </w:p>
    <w:p>
      <w:pPr>
        <w:spacing w:line="578" w:lineRule="exact" w:before="0"/>
        <w:ind w:left="512" w:right="511" w:hanging="1"/>
        <w:jc w:val="center"/>
        <w:rPr>
          <w:rFonts w:ascii="Verdana" w:hAnsi="Verdana" w:cs="Verdana" w:eastAsia="Verdana" w:hint="default"/>
          <w:sz w:val="48"/>
          <w:szCs w:val="48"/>
        </w:rPr>
      </w:pPr>
      <w:r>
        <w:rPr>
          <w:rFonts w:ascii="Verdana"/>
          <w:b/>
          <w:sz w:val="48"/>
        </w:rPr>
        <w:t>Information Technologies Policies and Procedures</w:t>
      </w:r>
      <w:r>
        <w:rPr>
          <w:rFonts w:ascii="Verdana"/>
          <w:b/>
          <w:spacing w:val="-10"/>
          <w:sz w:val="48"/>
        </w:rPr>
        <w:t> </w:t>
      </w:r>
      <w:r>
        <w:rPr>
          <w:rFonts w:ascii="Verdana"/>
          <w:b/>
          <w:sz w:val="48"/>
        </w:rPr>
        <w:t>Manual</w:t>
      </w:r>
      <w:r>
        <w:rPr>
          <w:rFonts w:ascii="Verdana"/>
          <w:sz w:val="48"/>
        </w:rPr>
      </w:r>
    </w:p>
    <w:p>
      <w:pPr>
        <w:spacing w:line="240" w:lineRule="auto" w:before="0"/>
        <w:ind w:right="0"/>
        <w:rPr>
          <w:rFonts w:ascii="Verdana" w:hAnsi="Verdana" w:cs="Verdana" w:eastAsia="Verdana" w:hint="default"/>
          <w:b/>
          <w:bCs/>
          <w:sz w:val="48"/>
          <w:szCs w:val="48"/>
        </w:rPr>
      </w:pPr>
    </w:p>
    <w:p>
      <w:pPr>
        <w:spacing w:line="240" w:lineRule="auto" w:before="0"/>
        <w:ind w:right="0"/>
        <w:rPr>
          <w:rFonts w:ascii="Verdana" w:hAnsi="Verdana" w:cs="Verdana" w:eastAsia="Verdana" w:hint="default"/>
          <w:b/>
          <w:bCs/>
          <w:sz w:val="48"/>
          <w:szCs w:val="48"/>
        </w:rPr>
      </w:pPr>
    </w:p>
    <w:p>
      <w:pPr>
        <w:spacing w:line="240" w:lineRule="auto" w:before="2"/>
        <w:ind w:right="0"/>
        <w:rPr>
          <w:rFonts w:ascii="Verdana" w:hAnsi="Verdana" w:cs="Verdana" w:eastAsia="Verdana" w:hint="default"/>
          <w:b/>
          <w:bCs/>
          <w:sz w:val="45"/>
          <w:szCs w:val="45"/>
        </w:rPr>
      </w:pPr>
    </w:p>
    <w:p>
      <w:pPr>
        <w:spacing w:line="436" w:lineRule="exact" w:before="0"/>
        <w:ind w:left="497" w:right="497" w:firstLine="0"/>
        <w:jc w:val="center"/>
        <w:rPr>
          <w:rFonts w:ascii="Verdana" w:hAnsi="Verdana" w:cs="Verdana" w:eastAsia="Verdana" w:hint="default"/>
          <w:sz w:val="36"/>
          <w:szCs w:val="36"/>
        </w:rPr>
      </w:pPr>
      <w:r>
        <w:rPr>
          <w:rFonts w:ascii="Verdana"/>
          <w:b/>
          <w:sz w:val="36"/>
        </w:rPr>
        <w:t>Version</w:t>
      </w:r>
      <w:r>
        <w:rPr>
          <w:rFonts w:ascii="Verdana"/>
          <w:b/>
          <w:spacing w:val="-1"/>
          <w:sz w:val="36"/>
        </w:rPr>
        <w:t> </w:t>
      </w:r>
      <w:r>
        <w:rPr>
          <w:rFonts w:ascii="Verdana"/>
          <w:b/>
          <w:sz w:val="36"/>
        </w:rPr>
        <w:t>4</w:t>
      </w:r>
      <w:r>
        <w:rPr>
          <w:rFonts w:ascii="Verdana"/>
          <w:sz w:val="36"/>
        </w:rPr>
      </w:r>
    </w:p>
    <w:p>
      <w:pPr>
        <w:spacing w:line="436" w:lineRule="exact" w:before="0"/>
        <w:ind w:left="497" w:right="497" w:firstLine="0"/>
        <w:jc w:val="center"/>
        <w:rPr>
          <w:rFonts w:ascii="Verdana" w:hAnsi="Verdana" w:cs="Verdana" w:eastAsia="Verdana" w:hint="default"/>
          <w:sz w:val="36"/>
          <w:szCs w:val="36"/>
        </w:rPr>
      </w:pPr>
      <w:r>
        <w:rPr>
          <w:rFonts w:ascii="Verdana"/>
          <w:b/>
          <w:sz w:val="36"/>
        </w:rPr>
        <w:t>July</w:t>
      </w:r>
      <w:r>
        <w:rPr>
          <w:rFonts w:ascii="Verdana"/>
          <w:b/>
          <w:spacing w:val="-3"/>
          <w:sz w:val="36"/>
        </w:rPr>
        <w:t> </w:t>
      </w:r>
      <w:r>
        <w:rPr>
          <w:rFonts w:ascii="Verdana"/>
          <w:b/>
          <w:sz w:val="36"/>
        </w:rPr>
        <w:t>2010</w:t>
      </w:r>
      <w:r>
        <w:rPr>
          <w:rFonts w:ascii="Verdana"/>
          <w:sz w:val="36"/>
        </w:rPr>
      </w:r>
    </w:p>
    <w:p>
      <w:pPr>
        <w:spacing w:after="0" w:line="436" w:lineRule="exact"/>
        <w:jc w:val="center"/>
        <w:rPr>
          <w:rFonts w:ascii="Verdana" w:hAnsi="Verdana" w:cs="Verdana" w:eastAsia="Verdana" w:hint="default"/>
          <w:sz w:val="36"/>
          <w:szCs w:val="36"/>
        </w:rPr>
        <w:sectPr>
          <w:footerReference w:type="default" r:id="rId5"/>
          <w:type w:val="continuous"/>
          <w:pgSz w:w="12240" w:h="15840"/>
          <w:pgMar w:footer="726" w:top="1440" w:bottom="920" w:left="1340" w:right="1340"/>
          <w:pgNumType w:start="1"/>
        </w:sectPr>
      </w:pPr>
    </w:p>
    <w:p>
      <w:pPr>
        <w:spacing w:line="240" w:lineRule="auto" w:before="0"/>
        <w:ind w:right="0"/>
        <w:rPr>
          <w:rFonts w:ascii="Verdana" w:hAnsi="Verdana" w:cs="Verdana" w:eastAsia="Verdana" w:hint="default"/>
          <w:b/>
          <w:bCs/>
          <w:sz w:val="20"/>
          <w:szCs w:val="20"/>
        </w:rPr>
      </w:pPr>
    </w:p>
    <w:p>
      <w:pPr>
        <w:spacing w:line="240" w:lineRule="auto" w:before="7"/>
        <w:ind w:right="0"/>
        <w:rPr>
          <w:rFonts w:ascii="Verdana" w:hAnsi="Verdana" w:cs="Verdana" w:eastAsia="Verdana" w:hint="default"/>
          <w:b/>
          <w:bCs/>
          <w:sz w:val="18"/>
          <w:szCs w:val="18"/>
        </w:rPr>
      </w:pPr>
    </w:p>
    <w:p>
      <w:pPr>
        <w:pStyle w:val="Heading1"/>
        <w:spacing w:line="240" w:lineRule="auto" w:after="19"/>
        <w:ind w:left="140" w:right="0"/>
        <w:jc w:val="left"/>
        <w:rPr>
          <w:b w:val="0"/>
          <w:bCs w:val="0"/>
        </w:rPr>
      </w:pPr>
      <w:bookmarkStart w:name="Table of Contents" w:id="1"/>
      <w:bookmarkEnd w:id="1"/>
      <w:r>
        <w:rPr>
          <w:b w:val="0"/>
        </w:rPr>
      </w:r>
      <w:bookmarkStart w:name="_bookmark0" w:id="2"/>
      <w:bookmarkEnd w:id="2"/>
      <w:r>
        <w:rPr>
          <w:b w:val="0"/>
        </w:rPr>
      </w:r>
      <w:r>
        <w:rPr/>
        <w:t>Table of</w:t>
      </w:r>
      <w:r>
        <w:rPr>
          <w:spacing w:val="-8"/>
        </w:rPr>
        <w:t> </w:t>
      </w:r>
      <w:r>
        <w:rPr/>
        <w:t>Contents</w:t>
      </w:r>
      <w:r>
        <w:rPr>
          <w:b w:val="0"/>
        </w:rPr>
      </w:r>
    </w:p>
    <w:p>
      <w:pPr>
        <w:spacing w:line="29" w:lineRule="exact"/>
        <w:ind w:left="106" w:right="0" w:firstLine="0"/>
        <w:rPr>
          <w:rFonts w:ascii="Verdana" w:hAnsi="Verdana" w:cs="Verdana" w:eastAsia="Verdana" w:hint="default"/>
          <w:sz w:val="2"/>
          <w:szCs w:val="2"/>
        </w:rPr>
      </w:pPr>
      <w:r>
        <w:rPr>
          <w:rFonts w:ascii="Verdana" w:hAnsi="Verdana" w:cs="Verdana" w:eastAsia="Verdana" w:hint="default"/>
          <w:position w:val="0"/>
          <w:sz w:val="2"/>
          <w:szCs w:val="2"/>
        </w:rPr>
        <w:pict>
          <v:group style="width:471.4pt;height:1.5pt;mso-position-horizontal-relative:char;mso-position-vertical-relative:line" coordorigin="0,0" coordsize="9428,30">
            <v:group style="position:absolute;left:5;top:24;width:9418;height:2" coordorigin="5,24" coordsize="9418,2">
              <v:shape style="position:absolute;left:5;top:24;width:9418;height:2" coordorigin="5,24" coordsize="9418,0" path="m5,24l9423,24e" filled="false" stroked="true" strokeweight=".481pt" strokecolor="#000000">
                <v:path arrowok="t"/>
              </v:shape>
            </v:group>
            <v:group style="position:absolute;left:5;top:5;width:9418;height:2" coordorigin="5,5" coordsize="9418,2">
              <v:shape style="position:absolute;left:5;top:5;width:9418;height:2" coordorigin="5,5" coordsize="9418,0" path="m5,5l9423,5e" filled="false" stroked="true" strokeweight=".48pt" strokecolor="#000000">
                <v:path arrowok="t"/>
              </v:shape>
            </v:group>
          </v:group>
        </w:pict>
      </w:r>
      <w:r>
        <w:rPr>
          <w:rFonts w:ascii="Verdana" w:hAnsi="Verdana" w:cs="Verdana" w:eastAsia="Verdana" w:hint="default"/>
          <w:position w:val="0"/>
          <w:sz w:val="2"/>
          <w:szCs w:val="2"/>
        </w:rPr>
      </w:r>
    </w:p>
    <w:p>
      <w:pPr>
        <w:spacing w:line="240" w:lineRule="auto" w:before="0"/>
        <w:ind w:right="0"/>
        <w:rPr>
          <w:rFonts w:ascii="Verdana" w:hAnsi="Verdana" w:cs="Verdana" w:eastAsia="Verdana" w:hint="default"/>
          <w:b/>
          <w:bCs/>
          <w:sz w:val="24"/>
          <w:szCs w:val="24"/>
        </w:rPr>
      </w:pPr>
    </w:p>
    <w:sdt>
      <w:sdtPr>
        <w:docPartObj>
          <w:docPartGallery w:val="Table of Contents"/>
          <w:docPartUnique/>
        </w:docPartObj>
      </w:sdtPr>
      <w:sdtEndPr/>
      <w:sdtContent>
        <w:p>
          <w:pPr>
            <w:pStyle w:val="TOC2"/>
            <w:tabs>
              <w:tab w:pos="9426" w:val="right" w:leader="dot"/>
            </w:tabs>
            <w:spacing w:line="240" w:lineRule="auto"/>
            <w:ind w:right="0" w:firstLine="0"/>
            <w:jc w:val="left"/>
          </w:pPr>
          <w:hyperlink w:history="true" w:anchor="_bookmark0">
            <w:r>
              <w:rPr/>
              <w:t>Table</w:t>
            </w:r>
            <w:r>
              <w:rPr>
                <w:spacing w:val="-1"/>
              </w:rPr>
              <w:t> </w:t>
            </w:r>
            <w:r>
              <w:rPr/>
              <w:t>of</w:t>
            </w:r>
            <w:r>
              <w:rPr>
                <w:spacing w:val="-2"/>
              </w:rPr>
              <w:t> </w:t>
            </w:r>
            <w:r>
              <w:rPr/>
              <w:t>Contents</w:t>
              <w:tab/>
              <w:t>2</w:t>
            </w:r>
          </w:hyperlink>
        </w:p>
        <w:p>
          <w:pPr>
            <w:pStyle w:val="TOC1"/>
            <w:tabs>
              <w:tab w:pos="9426" w:val="right" w:leader="dot"/>
            </w:tabs>
            <w:spacing w:line="240" w:lineRule="auto"/>
            <w:ind w:right="0"/>
            <w:jc w:val="left"/>
          </w:pPr>
          <w:hyperlink w:history="true" w:anchor="_bookmark1">
            <w:r>
              <w:rPr/>
              <w:t>Information Technology</w:t>
            </w:r>
            <w:r>
              <w:rPr>
                <w:spacing w:val="-4"/>
              </w:rPr>
              <w:t> </w:t>
            </w:r>
            <w:r>
              <w:rPr/>
              <w:t>(IT):</w:t>
            </w:r>
            <w:r>
              <w:rPr>
                <w:spacing w:val="-3"/>
              </w:rPr>
              <w:t> </w:t>
            </w:r>
            <w:r>
              <w:rPr/>
              <w:t>Overview</w:t>
              <w:tab/>
              <w:t>3</w:t>
            </w:r>
          </w:hyperlink>
        </w:p>
        <w:p>
          <w:pPr>
            <w:pStyle w:val="TOC1"/>
            <w:tabs>
              <w:tab w:pos="9426" w:val="right" w:leader="dot"/>
            </w:tabs>
            <w:spacing w:line="240" w:lineRule="auto"/>
            <w:ind w:right="0"/>
            <w:jc w:val="left"/>
          </w:pPr>
          <w:hyperlink w:history="true" w:anchor="_bookmark2">
            <w:r>
              <w:rPr/>
              <w:t>User</w:t>
            </w:r>
            <w:r>
              <w:rPr>
                <w:spacing w:val="-1"/>
              </w:rPr>
              <w:t> </w:t>
            </w:r>
            <w:r>
              <w:rPr/>
              <w:t>Access</w:t>
              <w:tab/>
              <w:t>4</w:t>
            </w:r>
          </w:hyperlink>
        </w:p>
        <w:p>
          <w:pPr>
            <w:pStyle w:val="TOC1"/>
            <w:tabs>
              <w:tab w:pos="9426" w:val="right" w:leader="dot"/>
            </w:tabs>
            <w:spacing w:line="240" w:lineRule="auto"/>
            <w:ind w:right="0"/>
            <w:jc w:val="left"/>
          </w:pPr>
          <w:hyperlink w:history="true" w:anchor="_bookmark3">
            <w:r>
              <w:rPr/>
              <w:t>Password</w:t>
            </w:r>
            <w:r>
              <w:rPr>
                <w:spacing w:val="-3"/>
              </w:rPr>
              <w:t> </w:t>
            </w:r>
            <w:r>
              <w:rPr/>
              <w:t>Management</w:t>
              <w:tab/>
              <w:t>5</w:t>
            </w:r>
          </w:hyperlink>
        </w:p>
        <w:p>
          <w:pPr>
            <w:pStyle w:val="TOC1"/>
            <w:tabs>
              <w:tab w:pos="9426" w:val="right" w:leader="dot"/>
            </w:tabs>
            <w:spacing w:line="240" w:lineRule="auto"/>
            <w:ind w:right="0"/>
            <w:jc w:val="left"/>
          </w:pPr>
          <w:hyperlink w:history="true" w:anchor="_bookmark4">
            <w:r>
              <w:rPr/>
              <w:t>Software Installation</w:t>
            </w:r>
            <w:r>
              <w:rPr>
                <w:spacing w:val="-3"/>
              </w:rPr>
              <w:t> </w:t>
            </w:r>
            <w:r>
              <w:rPr/>
              <w:t>and</w:t>
            </w:r>
            <w:r>
              <w:rPr>
                <w:spacing w:val="-3"/>
              </w:rPr>
              <w:t> </w:t>
            </w:r>
            <w:r>
              <w:rPr/>
              <w:t>Management</w:t>
              <w:tab/>
              <w:t>7</w:t>
            </w:r>
          </w:hyperlink>
        </w:p>
        <w:p>
          <w:pPr>
            <w:pStyle w:val="TOC1"/>
            <w:tabs>
              <w:tab w:pos="9426" w:val="right" w:leader="dot"/>
            </w:tabs>
            <w:spacing w:line="240" w:lineRule="auto"/>
            <w:ind w:right="0"/>
            <w:jc w:val="left"/>
          </w:pPr>
          <w:hyperlink w:history="true" w:anchor="_bookmark5">
            <w:r>
              <w:rPr/>
              <w:t>Saving User Data</w:t>
            </w:r>
            <w:r>
              <w:rPr>
                <w:spacing w:val="-4"/>
              </w:rPr>
              <w:t> </w:t>
            </w:r>
            <w:r>
              <w:rPr/>
              <w:t>to</w:t>
            </w:r>
            <w:r>
              <w:rPr>
                <w:spacing w:val="-1"/>
              </w:rPr>
              <w:t> </w:t>
            </w:r>
            <w:r>
              <w:rPr/>
              <w:t>Server</w:t>
              <w:tab/>
              <w:t>9</w:t>
            </w:r>
          </w:hyperlink>
        </w:p>
        <w:p>
          <w:pPr>
            <w:pStyle w:val="TOC1"/>
            <w:tabs>
              <w:tab w:pos="9427" w:val="right" w:leader="dot"/>
            </w:tabs>
            <w:spacing w:line="240" w:lineRule="auto"/>
            <w:ind w:right="0"/>
            <w:jc w:val="left"/>
          </w:pPr>
          <w:hyperlink w:history="true" w:anchor="_bookmark6">
            <w:r>
              <w:rPr/>
              <w:t>HIPAA</w:t>
            </w:r>
            <w:r>
              <w:rPr>
                <w:spacing w:val="-3"/>
              </w:rPr>
              <w:t> </w:t>
            </w:r>
            <w:r>
              <w:rPr/>
              <w:t>Compliance</w:t>
              <w:tab/>
              <w:t>10</w:t>
            </w:r>
          </w:hyperlink>
        </w:p>
        <w:p>
          <w:pPr>
            <w:pStyle w:val="TOC1"/>
            <w:tabs>
              <w:tab w:pos="9427" w:val="right" w:leader="dot"/>
            </w:tabs>
            <w:spacing w:line="240" w:lineRule="auto"/>
            <w:ind w:right="0"/>
            <w:jc w:val="left"/>
          </w:pPr>
          <w:hyperlink w:history="true" w:anchor="_bookmark7">
            <w:r>
              <w:rPr/>
              <w:t>Security Incident and</w:t>
            </w:r>
            <w:r>
              <w:rPr>
                <w:spacing w:val="-6"/>
              </w:rPr>
              <w:t> </w:t>
            </w:r>
            <w:r>
              <w:rPr/>
              <w:t>Response</w:t>
            </w:r>
            <w:r>
              <w:rPr>
                <w:spacing w:val="-1"/>
              </w:rPr>
              <w:t> </w:t>
            </w:r>
            <w:r>
              <w:rPr/>
              <w:t>Reporting</w:t>
              <w:tab/>
              <w:t>11</w:t>
            </w:r>
          </w:hyperlink>
        </w:p>
        <w:p>
          <w:pPr>
            <w:pStyle w:val="TOC1"/>
            <w:tabs>
              <w:tab w:pos="9427" w:val="right" w:leader="dot"/>
            </w:tabs>
            <w:spacing w:line="240" w:lineRule="auto"/>
            <w:ind w:right="0"/>
            <w:jc w:val="left"/>
          </w:pPr>
          <w:hyperlink w:history="true" w:anchor="_bookmark8">
            <w:r>
              <w:rPr/>
              <w:t>PC Security and</w:t>
            </w:r>
            <w:r>
              <w:rPr>
                <w:spacing w:val="-4"/>
              </w:rPr>
              <w:t> </w:t>
            </w:r>
            <w:r>
              <w:rPr/>
              <w:t>Virus/Adware</w:t>
            </w:r>
            <w:r>
              <w:rPr>
                <w:spacing w:val="-1"/>
              </w:rPr>
              <w:t> </w:t>
            </w:r>
            <w:r>
              <w:rPr/>
              <w:t>Protection</w:t>
              <w:tab/>
              <w:t>12</w:t>
            </w:r>
          </w:hyperlink>
        </w:p>
        <w:p>
          <w:pPr>
            <w:pStyle w:val="TOC3"/>
            <w:tabs>
              <w:tab w:pos="9427" w:val="right" w:leader="dot"/>
            </w:tabs>
            <w:spacing w:line="240" w:lineRule="auto"/>
            <w:ind w:right="0"/>
            <w:jc w:val="left"/>
          </w:pPr>
          <w:hyperlink w:history="true" w:anchor="_bookmark9">
            <w:r>
              <w:rPr/>
              <w:t>Laptop</w:t>
            </w:r>
            <w:r>
              <w:rPr>
                <w:spacing w:val="-3"/>
              </w:rPr>
              <w:t> </w:t>
            </w:r>
            <w:r>
              <w:rPr/>
              <w:t>Security</w:t>
              <w:tab/>
              <w:t>12</w:t>
            </w:r>
          </w:hyperlink>
        </w:p>
        <w:p>
          <w:pPr>
            <w:pStyle w:val="TOC3"/>
            <w:tabs>
              <w:tab w:pos="9427" w:val="right" w:leader="dot"/>
            </w:tabs>
            <w:spacing w:line="240" w:lineRule="auto"/>
            <w:ind w:right="0"/>
            <w:jc w:val="left"/>
          </w:pPr>
          <w:hyperlink w:history="true" w:anchor="_bookmark10">
            <w:r>
              <w:rPr/>
              <w:t>Server</w:t>
            </w:r>
            <w:r>
              <w:rPr>
                <w:spacing w:val="-1"/>
              </w:rPr>
              <w:t> </w:t>
            </w:r>
            <w:r>
              <w:rPr/>
              <w:t>Security</w:t>
              <w:tab/>
              <w:t>12</w:t>
            </w:r>
          </w:hyperlink>
        </w:p>
        <w:p>
          <w:pPr>
            <w:pStyle w:val="TOC3"/>
            <w:tabs>
              <w:tab w:pos="9427" w:val="right" w:leader="dot"/>
            </w:tabs>
            <w:spacing w:line="240" w:lineRule="auto"/>
            <w:ind w:right="0"/>
            <w:jc w:val="left"/>
          </w:pPr>
          <w:hyperlink w:history="true" w:anchor="_bookmark11">
            <w:r>
              <w:rPr/>
              <w:t>Virus and</w:t>
            </w:r>
            <w:r>
              <w:rPr>
                <w:spacing w:val="-4"/>
              </w:rPr>
              <w:t> </w:t>
            </w:r>
            <w:r>
              <w:rPr/>
              <w:t>Adware</w:t>
            </w:r>
            <w:r>
              <w:rPr>
                <w:spacing w:val="-1"/>
              </w:rPr>
              <w:t> </w:t>
            </w:r>
            <w:r>
              <w:rPr/>
              <w:t>Protection</w:t>
              <w:tab/>
              <w:t>12</w:t>
            </w:r>
          </w:hyperlink>
        </w:p>
        <w:p>
          <w:pPr>
            <w:pStyle w:val="TOC1"/>
            <w:tabs>
              <w:tab w:pos="9427" w:val="right" w:leader="dot"/>
            </w:tabs>
            <w:spacing w:line="240" w:lineRule="auto"/>
            <w:ind w:right="0"/>
            <w:jc w:val="left"/>
          </w:pPr>
          <w:hyperlink w:history="true" w:anchor="_bookmark12">
            <w:r>
              <w:rPr/>
              <w:t>Data Storage, Backup and Data</w:t>
            </w:r>
            <w:r>
              <w:rPr>
                <w:spacing w:val="-11"/>
              </w:rPr>
              <w:t> </w:t>
            </w:r>
            <w:r>
              <w:rPr/>
              <w:t>Backup</w:t>
            </w:r>
            <w:r>
              <w:rPr>
                <w:spacing w:val="-3"/>
              </w:rPr>
              <w:t> </w:t>
            </w:r>
            <w:r>
              <w:rPr/>
              <w:t>Storage</w:t>
              <w:tab/>
              <w:t>13</w:t>
            </w:r>
          </w:hyperlink>
        </w:p>
        <w:p>
          <w:pPr>
            <w:pStyle w:val="TOC3"/>
            <w:tabs>
              <w:tab w:pos="9427" w:val="right" w:leader="dot"/>
            </w:tabs>
            <w:spacing w:line="240" w:lineRule="auto"/>
            <w:ind w:right="0"/>
            <w:jc w:val="left"/>
          </w:pPr>
          <w:hyperlink w:history="true" w:anchor="_bookmark13">
            <w:r>
              <w:rPr/>
              <w:t>Data</w:t>
            </w:r>
            <w:r>
              <w:rPr>
                <w:spacing w:val="-2"/>
              </w:rPr>
              <w:t> </w:t>
            </w:r>
            <w:r>
              <w:rPr/>
              <w:t>Storage</w:t>
              <w:tab/>
              <w:t>13</w:t>
            </w:r>
          </w:hyperlink>
        </w:p>
        <w:p>
          <w:pPr>
            <w:pStyle w:val="TOC3"/>
            <w:tabs>
              <w:tab w:pos="9427" w:val="right" w:leader="dot"/>
            </w:tabs>
            <w:spacing w:line="240" w:lineRule="auto"/>
            <w:ind w:right="0"/>
            <w:jc w:val="left"/>
          </w:pPr>
          <w:hyperlink w:history="true" w:anchor="_bookmark14">
            <w:r>
              <w:rPr/>
              <w:t>Data</w:t>
            </w:r>
            <w:r>
              <w:rPr>
                <w:spacing w:val="-2"/>
              </w:rPr>
              <w:t> </w:t>
            </w:r>
            <w:r>
              <w:rPr/>
              <w:t>Backup</w:t>
              <w:tab/>
              <w:t>13</w:t>
            </w:r>
          </w:hyperlink>
        </w:p>
        <w:p>
          <w:pPr>
            <w:pStyle w:val="TOC3"/>
            <w:tabs>
              <w:tab w:pos="9427" w:val="right" w:leader="dot"/>
            </w:tabs>
            <w:spacing w:line="240" w:lineRule="auto"/>
            <w:ind w:right="0"/>
            <w:jc w:val="left"/>
          </w:pPr>
          <w:hyperlink w:history="true" w:anchor="_bookmark15">
            <w:r>
              <w:rPr/>
              <w:t>Data</w:t>
            </w:r>
            <w:r>
              <w:rPr>
                <w:spacing w:val="-2"/>
              </w:rPr>
              <w:t> </w:t>
            </w:r>
            <w:r>
              <w:rPr/>
              <w:t>Backup</w:t>
            </w:r>
            <w:r>
              <w:rPr>
                <w:spacing w:val="-3"/>
              </w:rPr>
              <w:t> </w:t>
            </w:r>
            <w:r>
              <w:rPr/>
              <w:t>Storage</w:t>
              <w:tab/>
              <w:t>13</w:t>
            </w:r>
          </w:hyperlink>
        </w:p>
        <w:p>
          <w:pPr>
            <w:pStyle w:val="TOC1"/>
            <w:tabs>
              <w:tab w:pos="9427" w:val="right" w:leader="dot"/>
            </w:tabs>
            <w:spacing w:line="240" w:lineRule="auto"/>
            <w:ind w:right="0"/>
            <w:jc w:val="left"/>
          </w:pPr>
          <w:hyperlink w:history="true" w:anchor="_bookmark16">
            <w:r>
              <w:rPr/>
              <w:t>Troubleshooting</w:t>
            </w:r>
            <w:r>
              <w:rPr>
                <w:spacing w:val="-3"/>
              </w:rPr>
              <w:t> </w:t>
            </w:r>
            <w:r>
              <w:rPr/>
              <w:t>and</w:t>
            </w:r>
            <w:r>
              <w:rPr>
                <w:spacing w:val="-3"/>
              </w:rPr>
              <w:t> </w:t>
            </w:r>
            <w:r>
              <w:rPr/>
              <w:t>Maintenance</w:t>
              <w:tab/>
              <w:t>14</w:t>
            </w:r>
          </w:hyperlink>
        </w:p>
        <w:p>
          <w:pPr>
            <w:pStyle w:val="TOC2"/>
            <w:numPr>
              <w:ilvl w:val="0"/>
              <w:numId w:val="1"/>
            </w:numPr>
            <w:tabs>
              <w:tab w:pos="402" w:val="left" w:leader="none"/>
              <w:tab w:pos="9427" w:val="right" w:leader="dot"/>
            </w:tabs>
            <w:spacing w:line="240" w:lineRule="auto" w:before="118" w:after="0"/>
            <w:ind w:left="401" w:right="0" w:hanging="261"/>
            <w:jc w:val="left"/>
          </w:pPr>
          <w:hyperlink w:history="true" w:anchor="_bookmark17">
            <w:r>
              <w:rPr/>
              <w:t>mail/Internet Access, Acceptable Use</w:t>
            </w:r>
            <w:r>
              <w:rPr>
                <w:spacing w:val="-7"/>
              </w:rPr>
              <w:t> </w:t>
            </w:r>
            <w:r>
              <w:rPr/>
              <w:t>and</w:t>
            </w:r>
            <w:r>
              <w:rPr>
                <w:spacing w:val="-3"/>
              </w:rPr>
              <w:t> </w:t>
            </w:r>
            <w:r>
              <w:rPr/>
              <w:t>Security</w:t>
              <w:tab/>
              <w:t>15</w:t>
            </w:r>
          </w:hyperlink>
        </w:p>
        <w:p>
          <w:pPr>
            <w:pStyle w:val="TOC3"/>
            <w:numPr>
              <w:ilvl w:val="1"/>
              <w:numId w:val="1"/>
            </w:numPr>
            <w:tabs>
              <w:tab w:pos="642" w:val="left" w:leader="none"/>
              <w:tab w:pos="9427" w:val="right" w:leader="dot"/>
            </w:tabs>
            <w:spacing w:line="240" w:lineRule="auto" w:before="118" w:after="0"/>
            <w:ind w:left="641" w:right="0" w:hanging="261"/>
            <w:jc w:val="left"/>
          </w:pPr>
          <w:hyperlink w:history="true" w:anchor="_bookmark18">
            <w:r>
              <w:rPr/>
              <w:t>mail and</w:t>
            </w:r>
            <w:r>
              <w:rPr>
                <w:spacing w:val="-5"/>
              </w:rPr>
              <w:t> </w:t>
            </w:r>
            <w:r>
              <w:rPr/>
              <w:t>Internet</w:t>
            </w:r>
            <w:r>
              <w:rPr>
                <w:spacing w:val="-3"/>
              </w:rPr>
              <w:t> </w:t>
            </w:r>
            <w:r>
              <w:rPr/>
              <w:t>Access</w:t>
              <w:tab/>
              <w:t>15</w:t>
            </w:r>
          </w:hyperlink>
        </w:p>
        <w:p>
          <w:pPr>
            <w:pStyle w:val="TOC3"/>
            <w:tabs>
              <w:tab w:pos="9427" w:val="right" w:leader="dot"/>
            </w:tabs>
            <w:spacing w:line="240" w:lineRule="auto"/>
            <w:ind w:right="0"/>
            <w:jc w:val="left"/>
          </w:pPr>
          <w:hyperlink w:history="true" w:anchor="_bookmark19">
            <w:r>
              <w:rPr/>
              <w:t>Acceptable</w:t>
            </w:r>
            <w:r>
              <w:rPr>
                <w:spacing w:val="-1"/>
              </w:rPr>
              <w:t> </w:t>
            </w:r>
            <w:r>
              <w:rPr/>
              <w:t>Use</w:t>
              <w:tab/>
              <w:t>15</w:t>
            </w:r>
          </w:hyperlink>
        </w:p>
        <w:p>
          <w:pPr>
            <w:pStyle w:val="TOC3"/>
            <w:tabs>
              <w:tab w:pos="9427" w:val="right" w:leader="dot"/>
            </w:tabs>
            <w:spacing w:line="240" w:lineRule="auto"/>
            <w:ind w:right="0"/>
            <w:jc w:val="left"/>
          </w:pPr>
          <w:hyperlink w:history="true" w:anchor="_bookmark20">
            <w:r>
              <w:rPr/>
              <w:t>Internet</w:t>
            </w:r>
            <w:r>
              <w:rPr>
                <w:spacing w:val="-3"/>
              </w:rPr>
              <w:t> </w:t>
            </w:r>
            <w:r>
              <w:rPr/>
              <w:t>Security</w:t>
              <w:tab/>
              <w:t>15</w:t>
            </w:r>
          </w:hyperlink>
        </w:p>
      </w:sdtContent>
    </w:sdt>
    <w:p>
      <w:pPr>
        <w:spacing w:after="0" w:line="240" w:lineRule="auto"/>
        <w:jc w:val="left"/>
        <w:sectPr>
          <w:pgSz w:w="12240" w:h="15840"/>
          <w:pgMar w:header="0" w:footer="726" w:top="1500" w:bottom="920" w:left="1300" w:right="1300"/>
        </w:sectPr>
      </w:pPr>
    </w:p>
    <w:p>
      <w:pPr>
        <w:spacing w:line="240" w:lineRule="auto" w:before="0"/>
        <w:ind w:right="0"/>
        <w:rPr>
          <w:rFonts w:ascii="Verdana" w:hAnsi="Verdana" w:cs="Verdana" w:eastAsia="Verdana" w:hint="default"/>
          <w:sz w:val="24"/>
          <w:szCs w:val="24"/>
        </w:rPr>
      </w:pPr>
    </w:p>
    <w:p>
      <w:pPr>
        <w:spacing w:line="240" w:lineRule="auto" w:before="0"/>
        <w:ind w:right="0"/>
        <w:rPr>
          <w:rFonts w:ascii="Verdana" w:hAnsi="Verdana" w:cs="Verdana" w:eastAsia="Verdana" w:hint="default"/>
          <w:sz w:val="24"/>
          <w:szCs w:val="24"/>
        </w:rPr>
      </w:pPr>
    </w:p>
    <w:p>
      <w:pPr>
        <w:pStyle w:val="ListParagraph"/>
        <w:numPr>
          <w:ilvl w:val="2"/>
          <w:numId w:val="1"/>
        </w:numPr>
        <w:tabs>
          <w:tab w:pos="1040" w:val="left" w:leader="none"/>
        </w:tabs>
        <w:spacing w:line="290" w:lineRule="exact" w:before="188" w:after="0"/>
        <w:ind w:left="1040" w:right="317" w:hanging="360"/>
        <w:jc w:val="left"/>
        <w:rPr>
          <w:rFonts w:ascii="Verdana" w:hAnsi="Verdana" w:cs="Verdana" w:eastAsia="Verdana" w:hint="default"/>
          <w:sz w:val="24"/>
          <w:szCs w:val="24"/>
        </w:rPr>
      </w:pPr>
      <w:bookmarkStart w:name="Information Technology (IT): Overview" w:id="3"/>
      <w:bookmarkEnd w:id="3"/>
      <w:r>
        <w:rPr/>
      </w:r>
      <w:bookmarkStart w:name="_bookmark1" w:id="4"/>
      <w:bookmarkEnd w:id="4"/>
      <w:r>
        <w:rPr/>
      </w:r>
      <w:bookmarkStart w:name="_bookmark1" w:id="5"/>
      <w:bookmarkEnd w:id="5"/>
      <w:r>
        <w:rPr>
          <w:rFonts w:ascii="Verdana" w:hAnsi="Verdana" w:cs="Verdana" w:eastAsia="Verdana" w:hint="default"/>
          <w:sz w:val="24"/>
          <w:szCs w:val="24"/>
        </w:rPr>
        <w:t>T</w:t>
      </w:r>
      <w:r>
        <w:rPr>
          <w:rFonts w:ascii="Verdana" w:hAnsi="Verdana" w:cs="Verdana" w:eastAsia="Verdana" w:hint="default"/>
          <w:sz w:val="24"/>
          <w:szCs w:val="24"/>
        </w:rPr>
        <w:t>he purpose of this Information Technology (“IT”) policy and </w:t>
      </w:r>
      <w:r>
        <w:rPr>
          <w:rFonts w:ascii="Verdana" w:hAnsi="Verdana" w:cs="Verdana" w:eastAsia="Verdana" w:hint="default"/>
          <w:sz w:val="24"/>
          <w:szCs w:val="24"/>
        </w:rPr>
        <w:t>procedures is to establish guidelines for the use and management</w:t>
      </w:r>
      <w:r>
        <w:rPr>
          <w:rFonts w:ascii="Verdana" w:hAnsi="Verdana" w:cs="Verdana" w:eastAsia="Verdana" w:hint="default"/>
          <w:spacing w:val="-36"/>
          <w:sz w:val="24"/>
          <w:szCs w:val="24"/>
        </w:rPr>
        <w:t> </w:t>
      </w:r>
      <w:r>
        <w:rPr>
          <w:rFonts w:ascii="Verdana" w:hAnsi="Verdana" w:cs="Verdana" w:eastAsia="Verdana" w:hint="default"/>
          <w:sz w:val="24"/>
          <w:szCs w:val="24"/>
        </w:rPr>
        <w:t>of </w:t>
      </w:r>
      <w:r>
        <w:rPr>
          <w:rFonts w:ascii="Verdana" w:hAnsi="Verdana" w:cs="Verdana" w:eastAsia="Verdana" w:hint="default"/>
          <w:sz w:val="24"/>
          <w:szCs w:val="24"/>
        </w:rPr>
        <w:t>IT equipment (workstations, servers, printers, etc.) by the South Florida Behavioral Health Network (SFBHN) and for the implementation of a level of security which will provide for the protection of data and information technology resources from accidental or intentional unauthorized disclosure, modification, or destruction by persons within or outside the</w:t>
      </w:r>
      <w:r>
        <w:rPr>
          <w:rFonts w:ascii="Verdana" w:hAnsi="Verdana" w:cs="Verdana" w:eastAsia="Verdana" w:hint="default"/>
          <w:spacing w:val="-33"/>
          <w:sz w:val="24"/>
          <w:szCs w:val="24"/>
        </w:rPr>
        <w:t> </w:t>
      </w:r>
      <w:r>
        <w:rPr>
          <w:rFonts w:ascii="Verdana" w:hAnsi="Verdana" w:cs="Verdana" w:eastAsia="Verdana" w:hint="default"/>
          <w:sz w:val="24"/>
          <w:szCs w:val="24"/>
        </w:rPr>
        <w:t>company.</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58" w:hanging="360"/>
        <w:jc w:val="left"/>
        <w:rPr>
          <w:rFonts w:ascii="Verdana" w:hAnsi="Verdana" w:cs="Verdana" w:eastAsia="Verdana" w:hint="default"/>
          <w:sz w:val="24"/>
          <w:szCs w:val="24"/>
        </w:rPr>
      </w:pPr>
      <w:r>
        <w:rPr>
          <w:rFonts w:ascii="Verdana"/>
          <w:sz w:val="24"/>
        </w:rPr>
        <w:t>The procedures listed in this document establish the methods</w:t>
      </w:r>
      <w:r>
        <w:rPr>
          <w:rFonts w:ascii="Verdana"/>
          <w:spacing w:val="-39"/>
          <w:sz w:val="24"/>
        </w:rPr>
        <w:t> </w:t>
      </w:r>
      <w:r>
        <w:rPr>
          <w:rFonts w:ascii="Verdana"/>
          <w:sz w:val="24"/>
        </w:rPr>
        <w:t>SFBHN </w:t>
      </w:r>
      <w:r>
        <w:rPr>
          <w:rFonts w:ascii="Verdana"/>
          <w:sz w:val="24"/>
        </w:rPr>
        <w:t>will use to protect the confidentiality, integrity, availability, and reliability of all information technology resources used to support</w:t>
      </w:r>
      <w:r>
        <w:rPr>
          <w:rFonts w:ascii="Verdana"/>
          <w:spacing w:val="-43"/>
          <w:sz w:val="24"/>
        </w:rPr>
        <w:t> </w:t>
      </w:r>
      <w:r>
        <w:rPr>
          <w:rFonts w:ascii="Verdana"/>
          <w:sz w:val="24"/>
        </w:rPr>
        <w:t>the </w:t>
      </w:r>
      <w:r>
        <w:rPr>
          <w:rFonts w:ascii="Verdana"/>
          <w:sz w:val="24"/>
        </w:rPr>
        <w:t>needs of our clients and the mission of the</w:t>
      </w:r>
      <w:r>
        <w:rPr>
          <w:rFonts w:ascii="Verdana"/>
          <w:spacing w:val="-29"/>
          <w:sz w:val="24"/>
        </w:rPr>
        <w:t> </w:t>
      </w:r>
      <w:r>
        <w:rPr>
          <w:rFonts w:ascii="Verdana"/>
          <w:sz w:val="24"/>
        </w:rPr>
        <w:t>agency.</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25" w:hanging="360"/>
        <w:jc w:val="left"/>
        <w:rPr>
          <w:rFonts w:ascii="Verdana" w:hAnsi="Verdana" w:cs="Verdana" w:eastAsia="Verdana" w:hint="default"/>
          <w:sz w:val="24"/>
          <w:szCs w:val="24"/>
        </w:rPr>
      </w:pPr>
      <w:r>
        <w:rPr>
          <w:rFonts w:ascii="Verdana"/>
          <w:sz w:val="24"/>
        </w:rPr>
        <w:t>This policy applies to all employees of SFBHN, to non-SFBHN staff performing work on behalf of SFBHN, and to all IT resources</w:t>
      </w:r>
      <w:r>
        <w:rPr>
          <w:rFonts w:ascii="Verdana"/>
          <w:spacing w:val="-33"/>
          <w:sz w:val="24"/>
        </w:rPr>
        <w:t> </w:t>
      </w:r>
      <w:r>
        <w:rPr>
          <w:rFonts w:ascii="Verdana"/>
          <w:sz w:val="24"/>
        </w:rPr>
        <w:t>whether </w:t>
      </w:r>
      <w:r>
        <w:rPr>
          <w:rFonts w:ascii="Verdana"/>
          <w:sz w:val="24"/>
        </w:rPr>
        <w:t>owned, leased, or contracted by</w:t>
      </w:r>
      <w:r>
        <w:rPr>
          <w:rFonts w:ascii="Verdana"/>
          <w:spacing w:val="-20"/>
          <w:sz w:val="24"/>
        </w:rPr>
        <w:t> </w:t>
      </w:r>
      <w:r>
        <w:rPr>
          <w:rFonts w:ascii="Verdana"/>
          <w:sz w:val="24"/>
        </w:rPr>
        <w:t>SFBHN.</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905" w:hanging="360"/>
        <w:jc w:val="left"/>
        <w:rPr>
          <w:rFonts w:ascii="Verdana" w:hAnsi="Verdana" w:cs="Verdana" w:eastAsia="Verdana" w:hint="default"/>
          <w:sz w:val="24"/>
          <w:szCs w:val="24"/>
        </w:rPr>
      </w:pPr>
      <w:r>
        <w:rPr>
          <w:rFonts w:ascii="Verdana" w:hAnsi="Verdana" w:cs="Verdana" w:eastAsia="Verdana" w:hint="default"/>
          <w:sz w:val="24"/>
          <w:szCs w:val="24"/>
        </w:rPr>
        <w:t>SFBHN’s IT Security Officer is responsible for implementing</w:t>
      </w:r>
      <w:r>
        <w:rPr>
          <w:rFonts w:ascii="Verdana" w:hAnsi="Verdana" w:cs="Verdana" w:eastAsia="Verdana" w:hint="default"/>
          <w:spacing w:val="-34"/>
          <w:sz w:val="24"/>
          <w:szCs w:val="24"/>
        </w:rPr>
        <w:t> </w:t>
      </w:r>
      <w:r>
        <w:rPr>
          <w:rFonts w:ascii="Verdana" w:hAnsi="Verdana" w:cs="Verdana" w:eastAsia="Verdana" w:hint="default"/>
          <w:sz w:val="24"/>
          <w:szCs w:val="24"/>
        </w:rPr>
        <w:t>and </w:t>
      </w:r>
      <w:r>
        <w:rPr>
          <w:rFonts w:ascii="Verdana" w:hAnsi="Verdana" w:cs="Verdana" w:eastAsia="Verdana" w:hint="default"/>
          <w:sz w:val="24"/>
          <w:szCs w:val="24"/>
        </w:rPr>
        <w:t>monitoring the procedures described in this</w:t>
      </w:r>
      <w:r>
        <w:rPr>
          <w:rFonts w:ascii="Verdana" w:hAnsi="Verdana" w:cs="Verdana" w:eastAsia="Verdana" w:hint="default"/>
          <w:spacing w:val="-31"/>
          <w:sz w:val="24"/>
          <w:szCs w:val="24"/>
        </w:rPr>
        <w:t> </w:t>
      </w:r>
      <w:r>
        <w:rPr>
          <w:rFonts w:ascii="Verdana" w:hAnsi="Verdana" w:cs="Verdana" w:eastAsia="Verdana" w:hint="default"/>
          <w:sz w:val="24"/>
          <w:szCs w:val="24"/>
        </w:rPr>
        <w:t>document.</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750" w:hanging="360"/>
        <w:jc w:val="left"/>
        <w:rPr>
          <w:rFonts w:ascii="Verdana" w:hAnsi="Verdana" w:cs="Verdana" w:eastAsia="Verdana" w:hint="default"/>
          <w:sz w:val="24"/>
          <w:szCs w:val="24"/>
        </w:rPr>
      </w:pPr>
      <w:r>
        <w:rPr>
          <w:rFonts w:ascii="Verdana"/>
          <w:sz w:val="24"/>
        </w:rPr>
        <w:t>The IT department may purchase or lease and install software</w:t>
      </w:r>
      <w:r>
        <w:rPr>
          <w:rFonts w:ascii="Verdana"/>
          <w:spacing w:val="-36"/>
          <w:sz w:val="24"/>
        </w:rPr>
        <w:t> </w:t>
      </w:r>
      <w:r>
        <w:rPr>
          <w:rFonts w:ascii="Verdana"/>
          <w:sz w:val="24"/>
        </w:rPr>
        <w:t>to </w:t>
      </w:r>
      <w:r>
        <w:rPr>
          <w:rFonts w:ascii="Verdana"/>
          <w:sz w:val="24"/>
        </w:rPr>
        <w:t>monitor or enforce the policies and procedures described</w:t>
      </w:r>
      <w:r>
        <w:rPr>
          <w:rFonts w:ascii="Verdana"/>
          <w:spacing w:val="-28"/>
          <w:sz w:val="24"/>
        </w:rPr>
        <w:t> </w:t>
      </w:r>
      <w:r>
        <w:rPr>
          <w:rFonts w:ascii="Verdana"/>
          <w:sz w:val="24"/>
        </w:rPr>
        <w:t>herein.</w:t>
      </w:r>
    </w:p>
    <w:p>
      <w:pPr>
        <w:spacing w:after="0" w:line="290" w:lineRule="exact"/>
        <w:jc w:val="left"/>
        <w:rPr>
          <w:rFonts w:ascii="Verdana" w:hAnsi="Verdana" w:cs="Verdana" w:eastAsia="Verdana" w:hint="default"/>
          <w:sz w:val="24"/>
          <w:szCs w:val="24"/>
        </w:rPr>
        <w:sectPr>
          <w:headerReference w:type="default" r:id="rId7"/>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12"/>
        <w:ind w:right="0"/>
        <w:rPr>
          <w:rFonts w:ascii="Verdana" w:hAnsi="Verdana" w:cs="Verdana" w:eastAsia="Verdana" w:hint="default"/>
          <w:sz w:val="17"/>
          <w:szCs w:val="17"/>
        </w:rPr>
      </w:pPr>
    </w:p>
    <w:p>
      <w:pPr>
        <w:pStyle w:val="BodyText"/>
        <w:spacing w:line="240" w:lineRule="auto" w:before="57"/>
        <w:ind w:left="139" w:right="204" w:firstLine="0"/>
        <w:jc w:val="left"/>
      </w:pPr>
      <w:bookmarkStart w:name="User Access" w:id="6"/>
      <w:bookmarkEnd w:id="6"/>
      <w:r>
        <w:rPr/>
      </w:r>
      <w:bookmarkStart w:name="_bookmark2" w:id="7"/>
      <w:bookmarkEnd w:id="7"/>
      <w:r>
        <w:rPr/>
      </w:r>
      <w:r>
        <w:rPr/>
        <w:t>Access to SFBHN’s servers and system resources by SFBHN or outside sources will be determined by the IT Security Officer in coordination with</w:t>
      </w:r>
      <w:r>
        <w:rPr>
          <w:spacing w:val="-44"/>
        </w:rPr>
        <w:t> </w:t>
      </w:r>
      <w:r>
        <w:rPr/>
        <w:t>the </w:t>
      </w:r>
      <w:r>
        <w:rPr/>
        <w:t>Executive Director and the department heads. Existing federal and state regulations (such as CFR-42 and HIPAA) and each staff’s position requirements will be taken into consideration in determining the staff’s level of</w:t>
      </w:r>
      <w:r>
        <w:rPr>
          <w:spacing w:val="-6"/>
        </w:rPr>
        <w:t> </w:t>
      </w:r>
      <w:r>
        <w:rPr/>
        <w:t>access.</w:t>
      </w:r>
    </w:p>
    <w:p>
      <w:pPr>
        <w:spacing w:line="240" w:lineRule="auto" w:before="5"/>
        <w:ind w:right="0"/>
        <w:rPr>
          <w:rFonts w:ascii="Verdana" w:hAnsi="Verdana" w:cs="Verdana" w:eastAsia="Verdana" w:hint="default"/>
          <w:sz w:val="20"/>
          <w:szCs w:val="20"/>
        </w:rPr>
      </w:pPr>
    </w:p>
    <w:p>
      <w:pPr>
        <w:pStyle w:val="ListParagraph"/>
        <w:numPr>
          <w:ilvl w:val="2"/>
          <w:numId w:val="1"/>
        </w:numPr>
        <w:tabs>
          <w:tab w:pos="1040" w:val="left" w:leader="none"/>
        </w:tabs>
        <w:spacing w:line="290" w:lineRule="exact" w:before="0" w:after="0"/>
        <w:ind w:left="1040" w:right="989" w:hanging="360"/>
        <w:jc w:val="left"/>
        <w:rPr>
          <w:rFonts w:ascii="Verdana" w:hAnsi="Verdana" w:cs="Verdana" w:eastAsia="Verdana" w:hint="default"/>
          <w:sz w:val="24"/>
          <w:szCs w:val="24"/>
        </w:rPr>
      </w:pPr>
      <w:r>
        <w:rPr>
          <w:rFonts w:ascii="Verdana"/>
          <w:sz w:val="24"/>
        </w:rPr>
        <w:t>An electronic log will be kept listing those individuals that</w:t>
      </w:r>
      <w:r>
        <w:rPr>
          <w:rFonts w:ascii="Verdana"/>
          <w:spacing w:val="-48"/>
          <w:sz w:val="24"/>
        </w:rPr>
        <w:t> </w:t>
      </w:r>
      <w:r>
        <w:rPr>
          <w:rFonts w:ascii="Verdana"/>
          <w:sz w:val="24"/>
        </w:rPr>
        <w:t>have </w:t>
      </w:r>
      <w:r>
        <w:rPr>
          <w:rFonts w:ascii="Verdana"/>
          <w:sz w:val="24"/>
        </w:rPr>
        <w:t>access and a list of the authorizations they have been</w:t>
      </w:r>
      <w:r>
        <w:rPr>
          <w:rFonts w:ascii="Verdana"/>
          <w:spacing w:val="-37"/>
          <w:sz w:val="24"/>
        </w:rPr>
        <w:t> </w:t>
      </w:r>
      <w:r>
        <w:rPr>
          <w:rFonts w:ascii="Verdana"/>
          <w:sz w:val="24"/>
        </w:rPr>
        <w:t>granted.</w:t>
      </w:r>
    </w:p>
    <w:p>
      <w:pPr>
        <w:spacing w:after="0" w:line="290" w:lineRule="exact"/>
        <w:jc w:val="left"/>
        <w:rPr>
          <w:rFonts w:ascii="Verdana" w:hAnsi="Verdana" w:cs="Verdana" w:eastAsia="Verdana" w:hint="default"/>
          <w:sz w:val="24"/>
          <w:szCs w:val="24"/>
        </w:rPr>
        <w:sectPr>
          <w:headerReference w:type="default" r:id="rId8"/>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8"/>
          <w:szCs w:val="18"/>
        </w:rPr>
      </w:pPr>
    </w:p>
    <w:p>
      <w:pPr>
        <w:pStyle w:val="BodyText"/>
        <w:spacing w:line="240" w:lineRule="auto" w:before="57"/>
        <w:ind w:left="140" w:right="0" w:firstLine="0"/>
        <w:jc w:val="left"/>
      </w:pPr>
      <w:bookmarkStart w:name="Password Management" w:id="8"/>
      <w:bookmarkEnd w:id="8"/>
      <w:r>
        <w:rPr/>
      </w:r>
      <w:bookmarkStart w:name="_bookmark3" w:id="9"/>
      <w:bookmarkEnd w:id="9"/>
      <w:r>
        <w:rPr/>
      </w:r>
      <w:r>
        <w:rPr/>
        <w:t>The following policies apply regarding user accounts and</w:t>
      </w:r>
      <w:r>
        <w:rPr>
          <w:spacing w:val="-44"/>
        </w:rPr>
        <w:t> </w:t>
      </w:r>
      <w:r>
        <w:rPr/>
        <w:t>passwords:</w:t>
      </w:r>
    </w:p>
    <w:p>
      <w:pPr>
        <w:spacing w:line="240" w:lineRule="auto" w:before="5"/>
        <w:ind w:right="0"/>
        <w:rPr>
          <w:rFonts w:ascii="Verdana" w:hAnsi="Verdana" w:cs="Verdana" w:eastAsia="Verdana" w:hint="default"/>
          <w:sz w:val="20"/>
          <w:szCs w:val="20"/>
        </w:rPr>
      </w:pPr>
    </w:p>
    <w:p>
      <w:pPr>
        <w:pStyle w:val="ListParagraph"/>
        <w:numPr>
          <w:ilvl w:val="2"/>
          <w:numId w:val="1"/>
        </w:numPr>
        <w:tabs>
          <w:tab w:pos="1040" w:val="left" w:leader="none"/>
        </w:tabs>
        <w:spacing w:line="290" w:lineRule="exact" w:before="0" w:after="0"/>
        <w:ind w:left="1040" w:right="333" w:hanging="360"/>
        <w:jc w:val="left"/>
        <w:rPr>
          <w:rFonts w:ascii="Verdana" w:hAnsi="Verdana" w:cs="Verdana" w:eastAsia="Verdana" w:hint="default"/>
          <w:sz w:val="24"/>
          <w:szCs w:val="24"/>
        </w:rPr>
      </w:pPr>
      <w:r>
        <w:rPr>
          <w:rFonts w:ascii="Verdana" w:hAnsi="Verdana" w:cs="Verdana" w:eastAsia="Verdana" w:hint="default"/>
          <w:sz w:val="24"/>
          <w:szCs w:val="24"/>
        </w:rPr>
        <w:t>In order to have access to the company’s IT resources (e-mail, servers, workstations, printers) all users must obtain a user</w:t>
      </w:r>
      <w:r>
        <w:rPr>
          <w:rFonts w:ascii="Verdana" w:hAnsi="Verdana" w:cs="Verdana" w:eastAsia="Verdana" w:hint="default"/>
          <w:spacing w:val="-43"/>
          <w:sz w:val="24"/>
          <w:szCs w:val="24"/>
        </w:rPr>
        <w:t> </w:t>
      </w:r>
      <w:r>
        <w:rPr>
          <w:rFonts w:ascii="Verdana" w:hAnsi="Verdana" w:cs="Verdana" w:eastAsia="Verdana" w:hint="default"/>
          <w:sz w:val="24"/>
          <w:szCs w:val="24"/>
        </w:rPr>
        <w:t>account </w:t>
      </w:r>
      <w:r>
        <w:rPr>
          <w:rFonts w:ascii="Verdana" w:hAnsi="Verdana" w:cs="Verdana" w:eastAsia="Verdana" w:hint="default"/>
          <w:sz w:val="24"/>
          <w:szCs w:val="24"/>
        </w:rPr>
        <w:t>from the SFBHN’s IT Security Officer. Once the accounts are established, users will set their own passwords to gain access to those</w:t>
      </w:r>
      <w:r>
        <w:rPr>
          <w:rFonts w:ascii="Verdana" w:hAnsi="Verdana" w:cs="Verdana" w:eastAsia="Verdana" w:hint="default"/>
          <w:spacing w:val="-6"/>
          <w:sz w:val="24"/>
          <w:szCs w:val="24"/>
        </w:rPr>
        <w:t> </w:t>
      </w:r>
      <w:r>
        <w:rPr>
          <w:rFonts w:ascii="Verdana" w:hAnsi="Verdana" w:cs="Verdana" w:eastAsia="Verdana" w:hint="default"/>
          <w:sz w:val="24"/>
          <w:szCs w:val="24"/>
        </w:rPr>
        <w:t>resources.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545" w:hanging="360"/>
        <w:jc w:val="left"/>
        <w:rPr>
          <w:rFonts w:ascii="Verdana" w:hAnsi="Verdana" w:cs="Verdana" w:eastAsia="Verdana" w:hint="default"/>
          <w:sz w:val="24"/>
          <w:szCs w:val="24"/>
        </w:rPr>
      </w:pPr>
      <w:r>
        <w:rPr>
          <w:rFonts w:ascii="Verdana"/>
          <w:sz w:val="24"/>
        </w:rPr>
        <w:t>Passwords are required for the network account, e-mail account, access to the main client database and any other account the user may be assigned to. Although this is not a requirement,</w:t>
      </w:r>
      <w:r>
        <w:rPr>
          <w:rFonts w:ascii="Verdana"/>
          <w:spacing w:val="-40"/>
          <w:sz w:val="24"/>
        </w:rPr>
        <w:t> </w:t>
      </w:r>
      <w:r>
        <w:rPr>
          <w:rFonts w:ascii="Verdana"/>
          <w:sz w:val="24"/>
        </w:rPr>
        <w:t>preferably </w:t>
      </w:r>
      <w:r>
        <w:rPr>
          <w:rFonts w:ascii="Verdana"/>
          <w:sz w:val="24"/>
        </w:rPr>
        <w:t>each account should have a different</w:t>
      </w:r>
      <w:r>
        <w:rPr>
          <w:rFonts w:ascii="Verdana"/>
          <w:spacing w:val="-32"/>
          <w:sz w:val="24"/>
        </w:rPr>
        <w:t> </w:t>
      </w:r>
      <w:r>
        <w:rPr>
          <w:rFonts w:ascii="Verdana"/>
          <w:sz w:val="24"/>
        </w:rPr>
        <w:t>password.</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91" w:hanging="360"/>
        <w:jc w:val="left"/>
        <w:rPr>
          <w:rFonts w:ascii="Verdana" w:hAnsi="Verdana" w:cs="Verdana" w:eastAsia="Verdana" w:hint="default"/>
          <w:sz w:val="24"/>
          <w:szCs w:val="24"/>
        </w:rPr>
      </w:pPr>
      <w:r>
        <w:rPr>
          <w:rFonts w:ascii="Verdana" w:hAnsi="Verdana" w:cs="Verdana" w:eastAsia="Verdana" w:hint="default"/>
          <w:sz w:val="24"/>
          <w:szCs w:val="24"/>
        </w:rPr>
        <w:t>Unless specifically indicated otherwise, passwords are established</w:t>
      </w:r>
      <w:r>
        <w:rPr>
          <w:rFonts w:ascii="Verdana" w:hAnsi="Verdana" w:cs="Verdana" w:eastAsia="Verdana" w:hint="default"/>
          <w:spacing w:val="-43"/>
          <w:sz w:val="24"/>
          <w:szCs w:val="24"/>
        </w:rPr>
        <w:t> </w:t>
      </w:r>
      <w:r>
        <w:rPr>
          <w:rFonts w:ascii="Verdana" w:hAnsi="Verdana" w:cs="Verdana" w:eastAsia="Verdana" w:hint="default"/>
          <w:sz w:val="24"/>
          <w:szCs w:val="24"/>
        </w:rPr>
        <w:t>by </w:t>
      </w:r>
      <w:r>
        <w:rPr>
          <w:rFonts w:ascii="Verdana" w:hAnsi="Verdana" w:cs="Verdana" w:eastAsia="Verdana" w:hint="default"/>
          <w:sz w:val="24"/>
          <w:szCs w:val="24"/>
        </w:rPr>
        <w:t>each user, and should not be disclosed to anyone, including the user’s supervisors or the network administrator. This rule clearly does not apply in the case of accounts administered by external sources, where passwords may be set by a third</w:t>
      </w:r>
      <w:r>
        <w:rPr>
          <w:rFonts w:ascii="Verdana" w:hAnsi="Verdana" w:cs="Verdana" w:eastAsia="Verdana" w:hint="default"/>
          <w:spacing w:val="-30"/>
          <w:sz w:val="24"/>
          <w:szCs w:val="24"/>
        </w:rPr>
        <w:t> </w:t>
      </w:r>
      <w:r>
        <w:rPr>
          <w:rFonts w:ascii="Verdana" w:hAnsi="Verdana" w:cs="Verdana" w:eastAsia="Verdana" w:hint="default"/>
          <w:sz w:val="24"/>
          <w:szCs w:val="24"/>
        </w:rPr>
        <w:t>party.</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1015" w:hanging="360"/>
        <w:jc w:val="left"/>
        <w:rPr>
          <w:rFonts w:ascii="Verdana" w:hAnsi="Verdana" w:cs="Verdana" w:eastAsia="Verdana" w:hint="default"/>
          <w:sz w:val="24"/>
          <w:szCs w:val="24"/>
        </w:rPr>
      </w:pPr>
      <w:r>
        <w:rPr>
          <w:rFonts w:ascii="Verdana"/>
          <w:sz w:val="24"/>
        </w:rPr>
        <w:t>Passwords should not be written down, much less posted in</w:t>
      </w:r>
      <w:r>
        <w:rPr>
          <w:rFonts w:ascii="Verdana"/>
          <w:spacing w:val="-39"/>
          <w:sz w:val="24"/>
        </w:rPr>
        <w:t> </w:t>
      </w:r>
      <w:r>
        <w:rPr>
          <w:rFonts w:ascii="Verdana"/>
          <w:sz w:val="24"/>
        </w:rPr>
        <w:t>an </w:t>
      </w:r>
      <w:r>
        <w:rPr>
          <w:rFonts w:ascii="Verdana"/>
          <w:sz w:val="24"/>
        </w:rPr>
        <w:t>insecure location (such as on a computer</w:t>
      </w:r>
      <w:r>
        <w:rPr>
          <w:rFonts w:ascii="Verdana"/>
          <w:spacing w:val="-33"/>
          <w:sz w:val="24"/>
        </w:rPr>
        <w:t> </w:t>
      </w:r>
      <w:r>
        <w:rPr>
          <w:rFonts w:ascii="Verdana"/>
          <w:sz w:val="24"/>
        </w:rPr>
        <w:t>monitor).</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432" w:hanging="360"/>
        <w:jc w:val="left"/>
        <w:rPr>
          <w:rFonts w:ascii="Verdana" w:hAnsi="Verdana" w:cs="Verdana" w:eastAsia="Verdana" w:hint="default"/>
          <w:sz w:val="24"/>
          <w:szCs w:val="24"/>
        </w:rPr>
      </w:pPr>
      <w:r>
        <w:rPr>
          <w:rFonts w:ascii="Verdana"/>
          <w:sz w:val="24"/>
        </w:rPr>
        <w:t>The network administrator, depending on the technology used, can set specific rules for the construction of passwords (such as: minimum or maximum number of characters in the password, whether the password must contain a combination of alphabetic, numeric and special characters, whether passwords are</w:t>
      </w:r>
      <w:r>
        <w:rPr>
          <w:rFonts w:ascii="Verdana"/>
          <w:spacing w:val="-36"/>
          <w:sz w:val="24"/>
        </w:rPr>
        <w:t> </w:t>
      </w:r>
      <w:r>
        <w:rPr>
          <w:rFonts w:ascii="Verdana"/>
          <w:sz w:val="24"/>
        </w:rPr>
        <w:t>case-sensi- </w:t>
      </w:r>
      <w:r>
        <w:rPr>
          <w:rFonts w:ascii="Verdana"/>
          <w:sz w:val="24"/>
        </w:rPr>
        <w:t>tive,</w:t>
      </w:r>
      <w:r>
        <w:rPr>
          <w:rFonts w:ascii="Verdana"/>
          <w:spacing w:val="-8"/>
          <w:sz w:val="24"/>
        </w:rPr>
        <w:t> </w:t>
      </w:r>
      <w:r>
        <w:rPr>
          <w:rFonts w:ascii="Verdana"/>
          <w:sz w:val="24"/>
        </w:rPr>
        <w:t>etc.).</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01" w:hanging="360"/>
        <w:jc w:val="both"/>
        <w:rPr>
          <w:rFonts w:ascii="Verdana" w:hAnsi="Verdana" w:cs="Verdana" w:eastAsia="Verdana" w:hint="default"/>
          <w:sz w:val="24"/>
          <w:szCs w:val="24"/>
        </w:rPr>
      </w:pPr>
      <w:r>
        <w:rPr>
          <w:rFonts w:ascii="Verdana" w:hAnsi="Verdana" w:cs="Verdana" w:eastAsia="Verdana" w:hint="default"/>
          <w:sz w:val="24"/>
          <w:szCs w:val="24"/>
        </w:rPr>
        <w:t>Passwords should never be easy to guess by other staff members.</w:t>
      </w:r>
      <w:r>
        <w:rPr>
          <w:rFonts w:ascii="Verdana" w:hAnsi="Verdana" w:cs="Verdana" w:eastAsia="Verdana" w:hint="default"/>
          <w:spacing w:val="-33"/>
          <w:sz w:val="24"/>
          <w:szCs w:val="24"/>
        </w:rPr>
        <w:t> </w:t>
      </w:r>
      <w:r>
        <w:rPr>
          <w:rFonts w:ascii="Verdana" w:hAnsi="Verdana" w:cs="Verdana" w:eastAsia="Verdana" w:hint="default"/>
          <w:sz w:val="24"/>
          <w:szCs w:val="24"/>
        </w:rPr>
        <w:t>As </w:t>
      </w:r>
      <w:r>
        <w:rPr>
          <w:rFonts w:ascii="Verdana" w:hAnsi="Verdana" w:cs="Verdana" w:eastAsia="Verdana" w:hint="default"/>
          <w:sz w:val="24"/>
          <w:szCs w:val="24"/>
        </w:rPr>
        <w:t>examples of easy-to-guess passwords: the user ID, the user’s name, the name of a pet or a family member, the user’s date of birth,</w:t>
      </w:r>
      <w:r>
        <w:rPr>
          <w:rFonts w:ascii="Verdana" w:hAnsi="Verdana" w:cs="Verdana" w:eastAsia="Verdana" w:hint="default"/>
          <w:spacing w:val="-35"/>
          <w:sz w:val="24"/>
          <w:szCs w:val="24"/>
        </w:rPr>
        <w:t> </w:t>
      </w:r>
      <w:r>
        <w:rPr>
          <w:rFonts w:ascii="Verdana" w:hAnsi="Verdana" w:cs="Verdana" w:eastAsia="Verdana" w:hint="default"/>
          <w:sz w:val="24"/>
          <w:szCs w:val="24"/>
        </w:rPr>
        <w:t>etc.</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189" w:hanging="360"/>
        <w:jc w:val="left"/>
        <w:rPr>
          <w:rFonts w:ascii="Verdana" w:hAnsi="Verdana" w:cs="Verdana" w:eastAsia="Verdana" w:hint="default"/>
          <w:sz w:val="24"/>
          <w:szCs w:val="24"/>
        </w:rPr>
      </w:pPr>
      <w:r>
        <w:rPr>
          <w:rFonts w:ascii="Verdana"/>
          <w:sz w:val="24"/>
        </w:rPr>
        <w:t>The network administrator may enforce additional rules such as passwords being changed on a regular basis (e.g., every 90 days),</w:t>
      </w:r>
      <w:r>
        <w:rPr>
          <w:rFonts w:ascii="Verdana"/>
          <w:spacing w:val="-38"/>
          <w:sz w:val="24"/>
        </w:rPr>
        <w:t> </w:t>
      </w:r>
      <w:r>
        <w:rPr>
          <w:rFonts w:ascii="Verdana"/>
          <w:sz w:val="24"/>
        </w:rPr>
        <w:t>or </w:t>
      </w:r>
      <w:r>
        <w:rPr>
          <w:rFonts w:ascii="Verdana"/>
          <w:sz w:val="24"/>
        </w:rPr>
        <w:t>passwords to be unique (i.e., once a password has been used, it can never be used</w:t>
      </w:r>
      <w:r>
        <w:rPr>
          <w:rFonts w:ascii="Verdana"/>
          <w:spacing w:val="-12"/>
          <w:sz w:val="24"/>
        </w:rPr>
        <w:t> </w:t>
      </w:r>
      <w:r>
        <w:rPr>
          <w:rFonts w:ascii="Verdana"/>
          <w:sz w:val="24"/>
        </w:rPr>
        <w:t>again.).</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305" w:hanging="360"/>
        <w:jc w:val="left"/>
        <w:rPr>
          <w:rFonts w:ascii="Verdana" w:hAnsi="Verdana" w:cs="Verdana" w:eastAsia="Verdana" w:hint="default"/>
          <w:sz w:val="24"/>
          <w:szCs w:val="24"/>
        </w:rPr>
      </w:pPr>
      <w:r>
        <w:rPr>
          <w:rFonts w:ascii="Verdana" w:hAnsi="Verdana" w:cs="Verdana" w:eastAsia="Verdana" w:hint="default"/>
          <w:sz w:val="24"/>
          <w:szCs w:val="24"/>
        </w:rPr>
        <w:t>Should the IT department ever need to open the sealed envelope containing a user’s set of passwords, the user, his or her</w:t>
      </w:r>
      <w:r>
        <w:rPr>
          <w:rFonts w:ascii="Verdana" w:hAnsi="Verdana" w:cs="Verdana" w:eastAsia="Verdana" w:hint="default"/>
          <w:spacing w:val="-37"/>
          <w:sz w:val="24"/>
          <w:szCs w:val="24"/>
        </w:rPr>
        <w:t> </w:t>
      </w:r>
      <w:r>
        <w:rPr>
          <w:rFonts w:ascii="Verdana" w:hAnsi="Verdana" w:cs="Verdana" w:eastAsia="Verdana" w:hint="default"/>
          <w:sz w:val="24"/>
          <w:szCs w:val="24"/>
        </w:rPr>
        <w:t>supervisor, </w:t>
      </w:r>
      <w:r>
        <w:rPr>
          <w:rFonts w:ascii="Verdana" w:hAnsi="Verdana" w:cs="Verdana" w:eastAsia="Verdana" w:hint="default"/>
          <w:sz w:val="24"/>
          <w:szCs w:val="24"/>
        </w:rPr>
        <w:t>the network administrator, the Executive Director and the Deputy Director/Chief Financial Officer should be notified of this fact as</w:t>
      </w:r>
      <w:r>
        <w:rPr>
          <w:rFonts w:ascii="Verdana" w:hAnsi="Verdana" w:cs="Verdana" w:eastAsia="Verdana" w:hint="default"/>
          <w:spacing w:val="-48"/>
          <w:sz w:val="24"/>
          <w:szCs w:val="24"/>
        </w:rPr>
        <w:t> </w:t>
      </w:r>
      <w:r>
        <w:rPr>
          <w:rFonts w:ascii="Verdana" w:hAnsi="Verdana" w:cs="Verdana" w:eastAsia="Verdana" w:hint="default"/>
          <w:sz w:val="24"/>
          <w:szCs w:val="24"/>
        </w:rPr>
        <w:t>soon</w:t>
      </w:r>
    </w:p>
    <w:p>
      <w:pPr>
        <w:spacing w:after="0" w:line="290" w:lineRule="exact"/>
        <w:jc w:val="left"/>
        <w:rPr>
          <w:rFonts w:ascii="Verdana" w:hAnsi="Verdana" w:cs="Verdana" w:eastAsia="Verdana" w:hint="default"/>
          <w:sz w:val="24"/>
          <w:szCs w:val="24"/>
        </w:rPr>
        <w:sectPr>
          <w:headerReference w:type="default" r:id="rId9"/>
          <w:pgSz w:w="12240" w:h="15840"/>
          <w:pgMar w:header="1481" w:footer="726" w:top="1760" w:bottom="920" w:left="1300" w:right="1300"/>
        </w:sectPr>
      </w:pPr>
    </w:p>
    <w:p>
      <w:pPr>
        <w:pStyle w:val="BodyText"/>
        <w:spacing w:line="240" w:lineRule="auto" w:before="38"/>
        <w:ind w:left="1000" w:right="209" w:firstLine="0"/>
        <w:jc w:val="left"/>
      </w:pPr>
      <w:r>
        <w:rPr/>
        <w:t>as possible. In this case, the old passwords will be invalidated</w:t>
      </w:r>
      <w:r>
        <w:rPr>
          <w:spacing w:val="-49"/>
        </w:rPr>
        <w:t> </w:t>
      </w:r>
      <w:r>
        <w:rPr/>
        <w:t>and </w:t>
      </w:r>
      <w:r>
        <w:rPr/>
        <w:t>the user should immediately establish a new set of</w:t>
      </w:r>
      <w:r>
        <w:rPr>
          <w:spacing w:val="-35"/>
        </w:rPr>
        <w:t> </w:t>
      </w:r>
      <w:r>
        <w:rPr/>
        <w:t>passwords.</w:t>
      </w:r>
    </w:p>
    <w:p>
      <w:pPr>
        <w:spacing w:line="240" w:lineRule="auto" w:before="5"/>
        <w:ind w:right="0"/>
        <w:rPr>
          <w:rFonts w:ascii="Verdana" w:hAnsi="Verdana" w:cs="Verdana" w:eastAsia="Verdana" w:hint="default"/>
          <w:sz w:val="20"/>
          <w:szCs w:val="20"/>
        </w:rPr>
      </w:pPr>
    </w:p>
    <w:p>
      <w:pPr>
        <w:pStyle w:val="ListParagraph"/>
        <w:numPr>
          <w:ilvl w:val="2"/>
          <w:numId w:val="1"/>
        </w:numPr>
        <w:tabs>
          <w:tab w:pos="999" w:val="left" w:leader="none"/>
          <w:tab w:pos="1000" w:val="left" w:leader="none"/>
        </w:tabs>
        <w:spacing w:line="290" w:lineRule="exact" w:before="0" w:after="0"/>
        <w:ind w:left="1000" w:right="278" w:hanging="360"/>
        <w:jc w:val="left"/>
        <w:rPr>
          <w:rFonts w:ascii="Verdana" w:hAnsi="Verdana" w:cs="Verdana" w:eastAsia="Verdana" w:hint="default"/>
          <w:sz w:val="24"/>
          <w:szCs w:val="24"/>
        </w:rPr>
      </w:pPr>
      <w:r>
        <w:rPr>
          <w:rFonts w:ascii="Verdana" w:hAnsi="Verdana" w:cs="Verdana" w:eastAsia="Verdana" w:hint="default"/>
          <w:sz w:val="24"/>
          <w:szCs w:val="24"/>
        </w:rPr>
        <w:t>If there are reasons to suspect a password has been compromised, the network administrator has the authority to disable an account</w:t>
      </w:r>
      <w:r>
        <w:rPr>
          <w:rFonts w:ascii="Verdana" w:hAnsi="Verdana" w:cs="Verdana" w:eastAsia="Verdana" w:hint="default"/>
          <w:spacing w:val="-42"/>
          <w:sz w:val="24"/>
          <w:szCs w:val="24"/>
        </w:rPr>
        <w:t> </w:t>
      </w:r>
      <w:r>
        <w:rPr>
          <w:rFonts w:ascii="Verdana" w:hAnsi="Verdana" w:cs="Verdana" w:eastAsia="Verdana" w:hint="default"/>
          <w:sz w:val="24"/>
          <w:szCs w:val="24"/>
        </w:rPr>
        <w:t>or </w:t>
      </w:r>
      <w:r>
        <w:rPr>
          <w:rFonts w:ascii="Verdana" w:hAnsi="Verdana" w:cs="Verdana" w:eastAsia="Verdana" w:hint="default"/>
          <w:sz w:val="24"/>
          <w:szCs w:val="24"/>
        </w:rPr>
        <w:t>change a user’s passwords, temporarily suspending user access to the account(s). In such cases, the Executive Director, the Deputy Director/Chief Financial Officer, the user’s supervisor and the user will be notified as soon as</w:t>
      </w:r>
      <w:r>
        <w:rPr>
          <w:rFonts w:ascii="Verdana" w:hAnsi="Verdana" w:cs="Verdana" w:eastAsia="Verdana" w:hint="default"/>
          <w:spacing w:val="-24"/>
          <w:sz w:val="24"/>
          <w:szCs w:val="24"/>
        </w:rPr>
        <w:t> </w:t>
      </w:r>
      <w:r>
        <w:rPr>
          <w:rFonts w:ascii="Verdana" w:hAnsi="Verdana" w:cs="Verdana" w:eastAsia="Verdana" w:hint="default"/>
          <w:sz w:val="24"/>
          <w:szCs w:val="24"/>
        </w:rPr>
        <w:t>possible.</w:t>
      </w:r>
    </w:p>
    <w:p>
      <w:pPr>
        <w:spacing w:after="0" w:line="290" w:lineRule="exact"/>
        <w:jc w:val="left"/>
        <w:rPr>
          <w:rFonts w:ascii="Verdana" w:hAnsi="Verdana" w:cs="Verdana" w:eastAsia="Verdana" w:hint="default"/>
          <w:sz w:val="24"/>
          <w:szCs w:val="24"/>
        </w:rPr>
        <w:sectPr>
          <w:headerReference w:type="default" r:id="rId10"/>
          <w:pgSz w:w="12240" w:h="15840"/>
          <w:pgMar w:header="0" w:footer="726" w:top="1400" w:bottom="920" w:left="1340" w:right="1340"/>
        </w:sectPr>
      </w:pPr>
    </w:p>
    <w:p>
      <w:pPr>
        <w:pStyle w:val="Heading1"/>
        <w:spacing w:line="240" w:lineRule="auto" w:before="38" w:after="19"/>
        <w:ind w:left="140" w:right="0"/>
        <w:jc w:val="left"/>
        <w:rPr>
          <w:b w:val="0"/>
          <w:bCs w:val="0"/>
        </w:rPr>
      </w:pPr>
      <w:bookmarkStart w:name="Software Installation and Management" w:id="10"/>
      <w:bookmarkEnd w:id="10"/>
      <w:r>
        <w:rPr>
          <w:b w:val="0"/>
        </w:rPr>
      </w:r>
      <w:bookmarkStart w:name="_bookmark4" w:id="11"/>
      <w:bookmarkEnd w:id="11"/>
      <w:r>
        <w:rPr>
          <w:b w:val="0"/>
        </w:rPr>
      </w:r>
      <w:r>
        <w:rPr/>
        <w:t>Software Installation and</w:t>
      </w:r>
      <w:r>
        <w:rPr>
          <w:spacing w:val="-14"/>
        </w:rPr>
        <w:t> </w:t>
      </w:r>
      <w:r>
        <w:rPr/>
        <w:t>Management</w:t>
      </w:r>
      <w:r>
        <w:rPr>
          <w:b w:val="0"/>
        </w:rPr>
      </w:r>
    </w:p>
    <w:p>
      <w:pPr>
        <w:spacing w:line="29" w:lineRule="exact"/>
        <w:ind w:left="106" w:right="0" w:firstLine="0"/>
        <w:rPr>
          <w:rFonts w:ascii="Verdana" w:hAnsi="Verdana" w:cs="Verdana" w:eastAsia="Verdana" w:hint="default"/>
          <w:sz w:val="2"/>
          <w:szCs w:val="2"/>
        </w:rPr>
      </w:pPr>
      <w:r>
        <w:rPr>
          <w:rFonts w:ascii="Verdana" w:hAnsi="Verdana" w:cs="Verdana" w:eastAsia="Verdana" w:hint="default"/>
          <w:position w:val="0"/>
          <w:sz w:val="2"/>
          <w:szCs w:val="2"/>
        </w:rPr>
        <w:pict>
          <v:group style="width:471.4pt;height:1.5pt;mso-position-horizontal-relative:char;mso-position-vertical-relative:line" coordorigin="0,0" coordsize="9428,30">
            <v:group style="position:absolute;left:5;top:24;width:9418;height:2" coordorigin="5,24" coordsize="9418,2">
              <v:shape style="position:absolute;left:5;top:24;width:9418;height:2" coordorigin="5,24" coordsize="9418,0" path="m5,24l9423,24e" filled="false" stroked="true" strokeweight=".48pt" strokecolor="#000000">
                <v:path arrowok="t"/>
              </v:shape>
            </v:group>
            <v:group style="position:absolute;left:5;top:5;width:9418;height:2" coordorigin="5,5" coordsize="9418,2">
              <v:shape style="position:absolute;left:5;top:5;width:9418;height:2" coordorigin="5,5" coordsize="9418,0" path="m5,5l9423,5e" filled="false" stroked="true" strokeweight=".48pt" strokecolor="#000000">
                <v:path arrowok="t"/>
              </v:shape>
            </v:group>
          </v:group>
        </w:pict>
      </w:r>
      <w:r>
        <w:rPr>
          <w:rFonts w:ascii="Verdana" w:hAnsi="Verdana" w:cs="Verdana" w:eastAsia="Verdana" w:hint="default"/>
          <w:position w:val="0"/>
          <w:sz w:val="2"/>
          <w:szCs w:val="2"/>
        </w:rPr>
      </w:r>
    </w:p>
    <w:p>
      <w:pPr>
        <w:spacing w:line="240" w:lineRule="auto" w:before="0"/>
        <w:ind w:right="0"/>
        <w:rPr>
          <w:rFonts w:ascii="Verdana" w:hAnsi="Verdana" w:cs="Verdana" w:eastAsia="Verdana" w:hint="default"/>
          <w:b/>
          <w:bCs/>
          <w:sz w:val="20"/>
          <w:szCs w:val="20"/>
        </w:rPr>
      </w:pPr>
    </w:p>
    <w:p>
      <w:pPr>
        <w:spacing w:line="240" w:lineRule="auto" w:before="0"/>
        <w:ind w:right="0"/>
        <w:rPr>
          <w:rFonts w:ascii="Verdana" w:hAnsi="Verdana" w:cs="Verdana" w:eastAsia="Verdana" w:hint="default"/>
          <w:b/>
          <w:bCs/>
          <w:sz w:val="20"/>
          <w:szCs w:val="20"/>
        </w:rPr>
      </w:pPr>
    </w:p>
    <w:p>
      <w:pPr>
        <w:spacing w:line="240" w:lineRule="auto" w:before="7"/>
        <w:ind w:right="0"/>
        <w:rPr>
          <w:rFonts w:ascii="Verdana" w:hAnsi="Verdana" w:cs="Verdana" w:eastAsia="Verdana" w:hint="default"/>
          <w:b/>
          <w:bCs/>
          <w:sz w:val="18"/>
          <w:szCs w:val="18"/>
        </w:rPr>
      </w:pPr>
    </w:p>
    <w:p>
      <w:pPr>
        <w:pStyle w:val="ListParagraph"/>
        <w:numPr>
          <w:ilvl w:val="2"/>
          <w:numId w:val="1"/>
        </w:numPr>
        <w:tabs>
          <w:tab w:pos="1040" w:val="left" w:leader="none"/>
        </w:tabs>
        <w:spacing w:line="290" w:lineRule="exact" w:before="66" w:after="0"/>
        <w:ind w:left="1040" w:right="262" w:hanging="360"/>
        <w:jc w:val="left"/>
        <w:rPr>
          <w:rFonts w:ascii="Verdana" w:hAnsi="Verdana" w:cs="Verdana" w:eastAsia="Verdana" w:hint="default"/>
          <w:sz w:val="24"/>
          <w:szCs w:val="24"/>
        </w:rPr>
      </w:pPr>
      <w:r>
        <w:rPr>
          <w:rFonts w:ascii="Verdana" w:hAnsi="Verdana" w:cs="Verdana" w:eastAsia="Verdana" w:hint="default"/>
          <w:sz w:val="24"/>
          <w:szCs w:val="24"/>
        </w:rPr>
        <w:t>It is SFBHN’s policy that the members of the IT department are the only persons authorized to install, update or remove software from</w:t>
      </w:r>
      <w:r>
        <w:rPr>
          <w:rFonts w:ascii="Verdana" w:hAnsi="Verdana" w:cs="Verdana" w:eastAsia="Verdana" w:hint="default"/>
          <w:spacing w:val="-33"/>
          <w:sz w:val="24"/>
          <w:szCs w:val="24"/>
        </w:rPr>
        <w:t> </w:t>
      </w:r>
      <w:r>
        <w:rPr>
          <w:rFonts w:ascii="Verdana" w:hAnsi="Verdana" w:cs="Verdana" w:eastAsia="Verdana" w:hint="default"/>
          <w:sz w:val="24"/>
          <w:szCs w:val="24"/>
        </w:rPr>
        <w:t>a </w:t>
      </w:r>
      <w:r>
        <w:rPr>
          <w:rFonts w:ascii="Verdana" w:hAnsi="Verdana" w:cs="Verdana" w:eastAsia="Verdana" w:hint="default"/>
          <w:sz w:val="24"/>
          <w:szCs w:val="24"/>
        </w:rPr>
        <w:t>workstation, to add or remove printers or, in general, to change workstation settings. On a case by case basis, other staff members may be authorized by the network administrator to perform these tasks.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45" w:hanging="360"/>
        <w:jc w:val="left"/>
        <w:rPr>
          <w:rFonts w:ascii="Verdana" w:hAnsi="Verdana" w:cs="Verdana" w:eastAsia="Verdana" w:hint="default"/>
          <w:sz w:val="24"/>
          <w:szCs w:val="24"/>
        </w:rPr>
      </w:pPr>
      <w:r>
        <w:rPr>
          <w:rFonts w:ascii="Verdana" w:hAnsi="Verdana" w:cs="Verdana" w:eastAsia="Verdana" w:hint="default"/>
          <w:sz w:val="24"/>
          <w:szCs w:val="24"/>
        </w:rPr>
        <w:t>It is SFBHN’s policy to ensure that all software installed in</w:t>
      </w:r>
      <w:r>
        <w:rPr>
          <w:rFonts w:ascii="Verdana" w:hAnsi="Verdana" w:cs="Verdana" w:eastAsia="Verdana" w:hint="default"/>
          <w:spacing w:val="-45"/>
          <w:sz w:val="24"/>
          <w:szCs w:val="24"/>
        </w:rPr>
        <w:t> </w:t>
      </w:r>
      <w:r>
        <w:rPr>
          <w:rFonts w:ascii="Verdana" w:hAnsi="Verdana" w:cs="Verdana" w:eastAsia="Verdana" w:hint="default"/>
          <w:sz w:val="24"/>
          <w:szCs w:val="24"/>
        </w:rPr>
        <w:t>computers </w:t>
      </w:r>
      <w:r>
        <w:rPr>
          <w:rFonts w:ascii="Verdana" w:hAnsi="Verdana" w:cs="Verdana" w:eastAsia="Verdana" w:hint="default"/>
          <w:sz w:val="24"/>
          <w:szCs w:val="24"/>
        </w:rPr>
        <w:t>property of the company is either in the public domain or has been legally purchased or leased by the</w:t>
      </w:r>
      <w:r>
        <w:rPr>
          <w:rFonts w:ascii="Verdana" w:hAnsi="Verdana" w:cs="Verdana" w:eastAsia="Verdana" w:hint="default"/>
          <w:spacing w:val="-26"/>
          <w:sz w:val="24"/>
          <w:szCs w:val="24"/>
        </w:rPr>
        <w:t> </w:t>
      </w:r>
      <w:r>
        <w:rPr>
          <w:rFonts w:ascii="Verdana" w:hAnsi="Verdana" w:cs="Verdana" w:eastAsia="Verdana" w:hint="default"/>
          <w:sz w:val="24"/>
          <w:szCs w:val="24"/>
        </w:rPr>
        <w:t>company.</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535" w:hanging="360"/>
        <w:jc w:val="left"/>
        <w:rPr>
          <w:rFonts w:ascii="Verdana" w:hAnsi="Verdana" w:cs="Verdana" w:eastAsia="Verdana" w:hint="default"/>
          <w:sz w:val="24"/>
          <w:szCs w:val="24"/>
        </w:rPr>
      </w:pPr>
      <w:r>
        <w:rPr>
          <w:rFonts w:ascii="Verdana" w:hAnsi="Verdana" w:cs="Verdana" w:eastAsia="Verdana" w:hint="default"/>
          <w:sz w:val="24"/>
          <w:szCs w:val="24"/>
        </w:rPr>
        <w:t>It is SFBHN’s policy that any software found installed on a workstation which violates the policies stated in this section will</w:t>
      </w:r>
      <w:r>
        <w:rPr>
          <w:rFonts w:ascii="Verdana" w:hAnsi="Verdana" w:cs="Verdana" w:eastAsia="Verdana" w:hint="default"/>
          <w:spacing w:val="-48"/>
          <w:sz w:val="24"/>
          <w:szCs w:val="24"/>
        </w:rPr>
        <w:t> </w:t>
      </w:r>
      <w:r>
        <w:rPr>
          <w:rFonts w:ascii="Verdana" w:hAnsi="Verdana" w:cs="Verdana" w:eastAsia="Verdana" w:hint="default"/>
          <w:sz w:val="24"/>
          <w:szCs w:val="24"/>
        </w:rPr>
        <w:t>be </w:t>
      </w:r>
      <w:r>
        <w:rPr>
          <w:rFonts w:ascii="Verdana" w:hAnsi="Verdana" w:cs="Verdana" w:eastAsia="Verdana" w:hint="default"/>
          <w:sz w:val="24"/>
          <w:szCs w:val="24"/>
        </w:rPr>
        <w:t>immediately deleted upon</w:t>
      </w:r>
      <w:r>
        <w:rPr>
          <w:rFonts w:ascii="Verdana" w:hAnsi="Verdana" w:cs="Verdana" w:eastAsia="Verdana" w:hint="default"/>
          <w:spacing w:val="-19"/>
          <w:sz w:val="24"/>
          <w:szCs w:val="24"/>
        </w:rPr>
        <w:t> </w:t>
      </w:r>
      <w:r>
        <w:rPr>
          <w:rFonts w:ascii="Verdana" w:hAnsi="Verdana" w:cs="Verdana" w:eastAsia="Verdana" w:hint="default"/>
          <w:sz w:val="24"/>
          <w:szCs w:val="24"/>
        </w:rPr>
        <w:t>detection.</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506" w:hanging="360"/>
        <w:jc w:val="left"/>
        <w:rPr>
          <w:rFonts w:ascii="Verdana" w:hAnsi="Verdana" w:cs="Verdana" w:eastAsia="Verdana" w:hint="default"/>
          <w:sz w:val="24"/>
          <w:szCs w:val="24"/>
        </w:rPr>
      </w:pPr>
      <w:r>
        <w:rPr>
          <w:rFonts w:ascii="Verdana"/>
          <w:sz w:val="24"/>
        </w:rPr>
        <w:t>The IT department will assign each server, workstation, laptop or notebook an administrator password that will be known only to</w:t>
      </w:r>
      <w:r>
        <w:rPr>
          <w:rFonts w:ascii="Verdana"/>
          <w:spacing w:val="-42"/>
          <w:sz w:val="24"/>
        </w:rPr>
        <w:t> </w:t>
      </w:r>
      <w:r>
        <w:rPr>
          <w:rFonts w:ascii="Verdana"/>
          <w:sz w:val="24"/>
        </w:rPr>
        <w:t>the </w:t>
      </w:r>
      <w:r>
        <w:rPr>
          <w:rFonts w:ascii="Verdana"/>
          <w:sz w:val="24"/>
        </w:rPr>
        <w:t>members of the</w:t>
      </w:r>
      <w:r>
        <w:rPr>
          <w:rFonts w:ascii="Verdana"/>
          <w:spacing w:val="-10"/>
          <w:sz w:val="24"/>
        </w:rPr>
        <w:t> </w:t>
      </w:r>
      <w:r>
        <w:rPr>
          <w:rFonts w:ascii="Verdana"/>
          <w:sz w:val="24"/>
        </w:rPr>
        <w:t>department.</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23" w:hanging="360"/>
        <w:jc w:val="left"/>
        <w:rPr>
          <w:rFonts w:ascii="Verdana" w:hAnsi="Verdana" w:cs="Verdana" w:eastAsia="Verdana" w:hint="default"/>
          <w:sz w:val="24"/>
          <w:szCs w:val="24"/>
        </w:rPr>
      </w:pPr>
      <w:r>
        <w:rPr>
          <w:rFonts w:ascii="Verdana" w:hAnsi="Verdana" w:cs="Verdana" w:eastAsia="Verdana" w:hint="default"/>
          <w:sz w:val="24"/>
          <w:szCs w:val="24"/>
        </w:rPr>
        <w:t>The IT department will then establish user profiles in order to</w:t>
      </w:r>
      <w:r>
        <w:rPr>
          <w:rFonts w:ascii="Verdana" w:hAnsi="Verdana" w:cs="Verdana" w:eastAsia="Verdana" w:hint="default"/>
          <w:spacing w:val="-35"/>
          <w:sz w:val="24"/>
          <w:szCs w:val="24"/>
        </w:rPr>
        <w:t> </w:t>
      </w:r>
      <w:r>
        <w:rPr>
          <w:rFonts w:ascii="Verdana" w:hAnsi="Verdana" w:cs="Verdana" w:eastAsia="Verdana" w:hint="default"/>
          <w:sz w:val="24"/>
          <w:szCs w:val="24"/>
        </w:rPr>
        <w:t>protect </w:t>
      </w:r>
      <w:r>
        <w:rPr>
          <w:rFonts w:ascii="Verdana" w:hAnsi="Verdana" w:cs="Verdana" w:eastAsia="Verdana" w:hint="default"/>
          <w:sz w:val="24"/>
          <w:szCs w:val="24"/>
        </w:rPr>
        <w:t>the programs and data in a workstation from being accidentally or intentionally deleted by users, prevent the installation of non- authorized or conflicting software, prevent users from saving information to specified locations, prevent the access, installation or removal of printers and other hardware and, in general, prevent users from changing a workstation’s</w:t>
      </w:r>
      <w:r>
        <w:rPr>
          <w:rFonts w:ascii="Verdana" w:hAnsi="Verdana" w:cs="Verdana" w:eastAsia="Verdana" w:hint="default"/>
          <w:spacing w:val="-33"/>
          <w:sz w:val="24"/>
          <w:szCs w:val="24"/>
        </w:rPr>
        <w:t> </w:t>
      </w:r>
      <w:r>
        <w:rPr>
          <w:rFonts w:ascii="Verdana" w:hAnsi="Verdana" w:cs="Verdana" w:eastAsia="Verdana" w:hint="default"/>
          <w:sz w:val="24"/>
          <w:szCs w:val="24"/>
        </w:rPr>
        <w:t>configuration.</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08" w:hanging="360"/>
        <w:jc w:val="left"/>
        <w:rPr>
          <w:rFonts w:ascii="Verdana" w:hAnsi="Verdana" w:cs="Verdana" w:eastAsia="Verdana" w:hint="default"/>
          <w:sz w:val="24"/>
          <w:szCs w:val="24"/>
        </w:rPr>
      </w:pPr>
      <w:r>
        <w:rPr>
          <w:rFonts w:ascii="Verdana"/>
          <w:sz w:val="24"/>
        </w:rPr>
        <w:t>IT department staff are the only persons authorized to install,</w:t>
      </w:r>
      <w:r>
        <w:rPr>
          <w:rFonts w:ascii="Verdana"/>
          <w:spacing w:val="-41"/>
          <w:sz w:val="24"/>
        </w:rPr>
        <w:t> </w:t>
      </w:r>
      <w:r>
        <w:rPr>
          <w:rFonts w:ascii="Verdana"/>
          <w:sz w:val="24"/>
        </w:rPr>
        <w:t>update </w:t>
      </w:r>
      <w:r>
        <w:rPr>
          <w:rFonts w:ascii="Verdana"/>
          <w:sz w:val="24"/>
        </w:rPr>
        <w:t>or remove software from servers and workstations, to add or delete printers and, in general, to change workstation</w:t>
      </w:r>
      <w:r>
        <w:rPr>
          <w:rFonts w:ascii="Verdana"/>
          <w:spacing w:val="-37"/>
          <w:sz w:val="24"/>
        </w:rPr>
        <w:t> </w:t>
      </w:r>
      <w:r>
        <w:rPr>
          <w:rFonts w:ascii="Verdana"/>
          <w:sz w:val="24"/>
        </w:rPr>
        <w:t>settings.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469" w:hanging="360"/>
        <w:jc w:val="left"/>
        <w:rPr>
          <w:rFonts w:ascii="Verdana" w:hAnsi="Verdana" w:cs="Verdana" w:eastAsia="Verdana" w:hint="default"/>
          <w:sz w:val="24"/>
          <w:szCs w:val="24"/>
        </w:rPr>
      </w:pPr>
      <w:r>
        <w:rPr>
          <w:rFonts w:ascii="Verdana"/>
          <w:sz w:val="24"/>
        </w:rPr>
        <w:t>IT department staff will review periodically the software installed</w:t>
      </w:r>
      <w:r>
        <w:rPr>
          <w:rFonts w:ascii="Verdana"/>
          <w:spacing w:val="-41"/>
          <w:sz w:val="24"/>
        </w:rPr>
        <w:t> </w:t>
      </w:r>
      <w:r>
        <w:rPr>
          <w:rFonts w:ascii="Verdana"/>
          <w:sz w:val="24"/>
        </w:rPr>
        <w:t>in </w:t>
      </w:r>
      <w:r>
        <w:rPr>
          <w:rFonts w:ascii="Verdana"/>
          <w:sz w:val="24"/>
        </w:rPr>
        <w:t>company workstations to ensure that all the software has been legally purchased or leased by</w:t>
      </w:r>
      <w:r>
        <w:rPr>
          <w:rFonts w:ascii="Verdana"/>
          <w:spacing w:val="-21"/>
          <w:sz w:val="24"/>
        </w:rPr>
        <w:t> </w:t>
      </w:r>
      <w:r>
        <w:rPr>
          <w:rFonts w:ascii="Verdana"/>
          <w:sz w:val="24"/>
        </w:rPr>
        <w:t>SFBHN.</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326" w:hanging="360"/>
        <w:jc w:val="left"/>
        <w:rPr>
          <w:rFonts w:ascii="Verdana" w:hAnsi="Verdana" w:cs="Verdana" w:eastAsia="Verdana" w:hint="default"/>
          <w:sz w:val="24"/>
          <w:szCs w:val="24"/>
        </w:rPr>
      </w:pPr>
      <w:r>
        <w:rPr>
          <w:rFonts w:ascii="Verdana"/>
          <w:sz w:val="24"/>
        </w:rPr>
        <w:t>The IT department will keep a log of installed software to make</w:t>
      </w:r>
      <w:r>
        <w:rPr>
          <w:rFonts w:ascii="Verdana"/>
          <w:spacing w:val="-37"/>
          <w:sz w:val="24"/>
        </w:rPr>
        <w:t> </w:t>
      </w:r>
      <w:r>
        <w:rPr>
          <w:rFonts w:ascii="Verdana"/>
          <w:sz w:val="24"/>
        </w:rPr>
        <w:t>sure </w:t>
      </w:r>
      <w:r>
        <w:rPr>
          <w:rFonts w:ascii="Verdana"/>
          <w:sz w:val="24"/>
        </w:rPr>
        <w:t>that the number of licenses purchased or leased is not</w:t>
      </w:r>
      <w:r>
        <w:rPr>
          <w:rFonts w:ascii="Verdana"/>
          <w:spacing w:val="-32"/>
          <w:sz w:val="24"/>
        </w:rPr>
        <w:t> </w:t>
      </w:r>
      <w:r>
        <w:rPr>
          <w:rFonts w:ascii="Verdana"/>
          <w:sz w:val="24"/>
        </w:rPr>
        <w:t>exceeded.</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11" w:hanging="360"/>
        <w:jc w:val="left"/>
        <w:rPr>
          <w:rFonts w:ascii="Verdana" w:hAnsi="Verdana" w:cs="Verdana" w:eastAsia="Verdana" w:hint="default"/>
          <w:sz w:val="24"/>
          <w:szCs w:val="24"/>
        </w:rPr>
      </w:pPr>
      <w:r>
        <w:rPr>
          <w:rFonts w:ascii="Verdana" w:hAnsi="Verdana" w:cs="Verdana" w:eastAsia="Verdana" w:hint="default"/>
          <w:sz w:val="24"/>
          <w:szCs w:val="24"/>
        </w:rPr>
        <w:t>Any software found that doesn’t meet the above requirements will</w:t>
      </w:r>
      <w:r>
        <w:rPr>
          <w:rFonts w:ascii="Verdana" w:hAnsi="Verdana" w:cs="Verdana" w:eastAsia="Verdana" w:hint="default"/>
          <w:spacing w:val="-37"/>
          <w:sz w:val="24"/>
          <w:szCs w:val="24"/>
        </w:rPr>
        <w:t> </w:t>
      </w:r>
      <w:r>
        <w:rPr>
          <w:rFonts w:ascii="Verdana" w:hAnsi="Verdana" w:cs="Verdana" w:eastAsia="Verdana" w:hint="default"/>
          <w:sz w:val="24"/>
          <w:szCs w:val="24"/>
        </w:rPr>
        <w:t>be </w:t>
      </w:r>
      <w:r>
        <w:rPr>
          <w:rFonts w:ascii="Verdana" w:hAnsi="Verdana" w:cs="Verdana" w:eastAsia="Verdana" w:hint="default"/>
          <w:sz w:val="24"/>
          <w:szCs w:val="24"/>
        </w:rPr>
        <w:t>immediately deleted. The IT department will keep a log detailing the workstation ID, the staff assigned to the workstation, the name of the software, and the dates of discovery and</w:t>
      </w:r>
      <w:r>
        <w:rPr>
          <w:rFonts w:ascii="Verdana" w:hAnsi="Verdana" w:cs="Verdana" w:eastAsia="Verdana" w:hint="default"/>
          <w:spacing w:val="-30"/>
          <w:sz w:val="24"/>
          <w:szCs w:val="24"/>
        </w:rPr>
        <w:t> </w:t>
      </w:r>
      <w:r>
        <w:rPr>
          <w:rFonts w:ascii="Verdana" w:hAnsi="Verdana" w:cs="Verdana" w:eastAsia="Verdana" w:hint="default"/>
          <w:sz w:val="24"/>
          <w:szCs w:val="24"/>
        </w:rPr>
        <w:t>removal.</w:t>
      </w:r>
    </w:p>
    <w:p>
      <w:pPr>
        <w:spacing w:after="0" w:line="290" w:lineRule="exact"/>
        <w:jc w:val="left"/>
        <w:rPr>
          <w:rFonts w:ascii="Verdana" w:hAnsi="Verdana" w:cs="Verdana" w:eastAsia="Verdana" w:hint="default"/>
          <w:sz w:val="24"/>
          <w:szCs w:val="24"/>
        </w:rPr>
        <w:sectPr>
          <w:headerReference w:type="default" r:id="rId11"/>
          <w:footerReference w:type="default" r:id="rId12"/>
          <w:pgSz w:w="12240" w:h="15840"/>
          <w:pgMar w:header="0" w:footer="726" w:top="1400" w:bottom="920" w:left="1300" w:right="1300"/>
          <w:pgNumType w:start="7"/>
        </w:sectPr>
      </w:pPr>
    </w:p>
    <w:p>
      <w:pPr>
        <w:spacing w:line="240" w:lineRule="auto" w:before="0"/>
        <w:ind w:right="0"/>
        <w:rPr>
          <w:rFonts w:ascii="Verdana" w:hAnsi="Verdana" w:cs="Verdana" w:eastAsia="Verdana" w:hint="default"/>
          <w:sz w:val="20"/>
          <w:szCs w:val="20"/>
        </w:rPr>
      </w:pPr>
    </w:p>
    <w:p>
      <w:pPr>
        <w:spacing w:line="240" w:lineRule="auto" w:before="4"/>
        <w:ind w:right="0"/>
        <w:rPr>
          <w:rFonts w:ascii="Verdana" w:hAnsi="Verdana" w:cs="Verdana" w:eastAsia="Verdana" w:hint="default"/>
          <w:sz w:val="19"/>
          <w:szCs w:val="19"/>
        </w:rPr>
      </w:pPr>
    </w:p>
    <w:p>
      <w:pPr>
        <w:pStyle w:val="ListParagraph"/>
        <w:numPr>
          <w:ilvl w:val="2"/>
          <w:numId w:val="1"/>
        </w:numPr>
        <w:tabs>
          <w:tab w:pos="999" w:val="left" w:leader="none"/>
          <w:tab w:pos="1000" w:val="left" w:leader="none"/>
        </w:tabs>
        <w:spacing w:line="290" w:lineRule="exact" w:before="0" w:after="0"/>
        <w:ind w:left="1000" w:right="111" w:hanging="360"/>
        <w:jc w:val="left"/>
        <w:rPr>
          <w:rFonts w:ascii="Verdana" w:hAnsi="Verdana" w:cs="Verdana" w:eastAsia="Verdana" w:hint="default"/>
          <w:sz w:val="24"/>
          <w:szCs w:val="24"/>
        </w:rPr>
      </w:pPr>
      <w:r>
        <w:rPr>
          <w:rFonts w:ascii="Verdana" w:hAnsi="Verdana" w:cs="Verdana" w:eastAsia="Verdana" w:hint="default"/>
          <w:sz w:val="24"/>
          <w:szCs w:val="24"/>
        </w:rPr>
        <w:t>If it is determined that a staff member has violated company policy by installing illegal or unauthorized software, this fact will be</w:t>
      </w:r>
      <w:r>
        <w:rPr>
          <w:rFonts w:ascii="Verdana" w:hAnsi="Verdana" w:cs="Verdana" w:eastAsia="Verdana" w:hint="default"/>
          <w:spacing w:val="-46"/>
          <w:sz w:val="24"/>
          <w:szCs w:val="24"/>
        </w:rPr>
        <w:t> </w:t>
      </w:r>
      <w:r>
        <w:rPr>
          <w:rFonts w:ascii="Verdana" w:hAnsi="Verdana" w:cs="Verdana" w:eastAsia="Verdana" w:hint="default"/>
          <w:sz w:val="24"/>
          <w:szCs w:val="24"/>
        </w:rPr>
        <w:t>reported </w:t>
      </w:r>
      <w:r>
        <w:rPr>
          <w:rFonts w:ascii="Verdana" w:hAnsi="Verdana" w:cs="Verdana" w:eastAsia="Verdana" w:hint="default"/>
          <w:sz w:val="24"/>
          <w:szCs w:val="24"/>
        </w:rPr>
        <w:t>immediately to the network administrator, the staff’s supervisor, the Deputy Director/Chief Financial Officer and the Executive Director - who will decide the appropriate course of</w:t>
      </w:r>
      <w:r>
        <w:rPr>
          <w:rFonts w:ascii="Verdana" w:hAnsi="Verdana" w:cs="Verdana" w:eastAsia="Verdana" w:hint="default"/>
          <w:spacing w:val="-27"/>
          <w:sz w:val="24"/>
          <w:szCs w:val="24"/>
        </w:rPr>
        <w:t> </w:t>
      </w:r>
      <w:r>
        <w:rPr>
          <w:rFonts w:ascii="Verdana" w:hAnsi="Verdana" w:cs="Verdana" w:eastAsia="Verdana" w:hint="default"/>
          <w:sz w:val="24"/>
          <w:szCs w:val="24"/>
        </w:rPr>
        <w:t>action.</w:t>
      </w:r>
    </w:p>
    <w:p>
      <w:pPr>
        <w:spacing w:after="0" w:line="290" w:lineRule="exact"/>
        <w:jc w:val="left"/>
        <w:rPr>
          <w:rFonts w:ascii="Verdana" w:hAnsi="Verdana" w:cs="Verdana" w:eastAsia="Verdana" w:hint="default"/>
          <w:sz w:val="24"/>
          <w:szCs w:val="24"/>
        </w:rPr>
        <w:sectPr>
          <w:headerReference w:type="default" r:id="rId13"/>
          <w:footerReference w:type="default" r:id="rId14"/>
          <w:pgSz w:w="12240" w:h="15840"/>
          <w:pgMar w:header="0" w:footer="726" w:top="1500" w:bottom="920" w:left="1340" w:right="1340"/>
          <w:pgNumType w:start="8"/>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8"/>
          <w:szCs w:val="18"/>
        </w:rPr>
      </w:pPr>
    </w:p>
    <w:p>
      <w:pPr>
        <w:pStyle w:val="ListParagraph"/>
        <w:numPr>
          <w:ilvl w:val="2"/>
          <w:numId w:val="1"/>
        </w:numPr>
        <w:tabs>
          <w:tab w:pos="1040" w:val="left" w:leader="none"/>
        </w:tabs>
        <w:spacing w:line="290" w:lineRule="exact" w:before="66" w:after="0"/>
        <w:ind w:left="1040" w:right="172" w:hanging="360"/>
        <w:jc w:val="left"/>
        <w:rPr>
          <w:rFonts w:ascii="Verdana" w:hAnsi="Verdana" w:cs="Verdana" w:eastAsia="Verdana" w:hint="default"/>
          <w:sz w:val="24"/>
          <w:szCs w:val="24"/>
        </w:rPr>
      </w:pPr>
      <w:bookmarkStart w:name="Saving User Data to Server" w:id="12"/>
      <w:bookmarkEnd w:id="12"/>
      <w:r>
        <w:rPr/>
      </w:r>
      <w:bookmarkStart w:name="_bookmark5" w:id="13"/>
      <w:bookmarkEnd w:id="13"/>
      <w:r>
        <w:rPr/>
      </w:r>
      <w:bookmarkStart w:name="_bookmark5" w:id="14"/>
      <w:bookmarkEnd w:id="14"/>
      <w:r>
        <w:rPr>
          <w:rFonts w:ascii="Verdana"/>
          <w:sz w:val="24"/>
        </w:rPr>
        <w:t>E</w:t>
      </w:r>
      <w:r>
        <w:rPr>
          <w:rFonts w:ascii="Verdana"/>
          <w:sz w:val="24"/>
        </w:rPr>
        <w:t>ach member of SFBHN staff will be assigned a specific network</w:t>
      </w:r>
      <w:r>
        <w:rPr>
          <w:rFonts w:ascii="Verdana"/>
          <w:spacing w:val="-40"/>
          <w:sz w:val="24"/>
        </w:rPr>
        <w:t> </w:t>
      </w:r>
      <w:r>
        <w:rPr>
          <w:rFonts w:ascii="Verdana"/>
          <w:sz w:val="24"/>
        </w:rPr>
        <w:t>drive </w:t>
      </w:r>
      <w:r>
        <w:rPr>
          <w:rFonts w:ascii="Verdana"/>
          <w:sz w:val="24"/>
        </w:rPr>
        <w:t>to store their work. Users will be made aware that they must save their documents only to their designated network drives. In particular, no client protected information should ever be stored in diskettes or other removable</w:t>
      </w:r>
      <w:r>
        <w:rPr>
          <w:rFonts w:ascii="Verdana"/>
          <w:spacing w:val="-14"/>
          <w:sz w:val="24"/>
        </w:rPr>
        <w:t> </w:t>
      </w:r>
      <w:r>
        <w:rPr>
          <w:rFonts w:ascii="Verdana"/>
          <w:sz w:val="24"/>
        </w:rPr>
        <w:t>media.</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329" w:hanging="360"/>
        <w:jc w:val="both"/>
        <w:rPr>
          <w:rFonts w:ascii="Verdana" w:hAnsi="Verdana" w:cs="Verdana" w:eastAsia="Verdana" w:hint="default"/>
          <w:sz w:val="24"/>
          <w:szCs w:val="24"/>
        </w:rPr>
      </w:pPr>
      <w:r>
        <w:rPr>
          <w:rFonts w:ascii="Verdana"/>
          <w:sz w:val="24"/>
        </w:rPr>
        <w:t>In the case where several users need common access to some files, the IT department will create special shared network folders for</w:t>
      </w:r>
      <w:r>
        <w:rPr>
          <w:rFonts w:ascii="Verdana"/>
          <w:spacing w:val="-34"/>
          <w:sz w:val="24"/>
        </w:rPr>
        <w:t> </w:t>
      </w:r>
      <w:r>
        <w:rPr>
          <w:rFonts w:ascii="Verdana"/>
          <w:sz w:val="24"/>
        </w:rPr>
        <w:t>that </w:t>
      </w:r>
      <w:r>
        <w:rPr>
          <w:rFonts w:ascii="Verdana"/>
          <w:sz w:val="24"/>
        </w:rPr>
        <w:t>purpose.</w:t>
      </w:r>
    </w:p>
    <w:p>
      <w:pPr>
        <w:spacing w:after="0" w:line="290" w:lineRule="exact"/>
        <w:jc w:val="both"/>
        <w:rPr>
          <w:rFonts w:ascii="Verdana" w:hAnsi="Verdana" w:cs="Verdana" w:eastAsia="Verdana" w:hint="default"/>
          <w:sz w:val="24"/>
          <w:szCs w:val="24"/>
        </w:rPr>
        <w:sectPr>
          <w:headerReference w:type="default" r:id="rId15"/>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8"/>
          <w:szCs w:val="18"/>
        </w:rPr>
      </w:pPr>
    </w:p>
    <w:p>
      <w:pPr>
        <w:pStyle w:val="ListParagraph"/>
        <w:numPr>
          <w:ilvl w:val="2"/>
          <w:numId w:val="1"/>
        </w:numPr>
        <w:tabs>
          <w:tab w:pos="1040" w:val="left" w:leader="none"/>
        </w:tabs>
        <w:spacing w:line="290" w:lineRule="exact" w:before="66" w:after="0"/>
        <w:ind w:left="1040" w:right="185" w:hanging="360"/>
        <w:jc w:val="left"/>
        <w:rPr>
          <w:rFonts w:ascii="Verdana" w:hAnsi="Verdana" w:cs="Verdana" w:eastAsia="Verdana" w:hint="default"/>
          <w:sz w:val="24"/>
          <w:szCs w:val="24"/>
        </w:rPr>
      </w:pPr>
      <w:bookmarkStart w:name="HIPAA Compliance" w:id="15"/>
      <w:bookmarkEnd w:id="15"/>
      <w:r>
        <w:rPr/>
      </w:r>
      <w:bookmarkStart w:name="_bookmark6" w:id="16"/>
      <w:bookmarkEnd w:id="16"/>
      <w:r>
        <w:rPr/>
      </w:r>
      <w:bookmarkStart w:name="_bookmark6" w:id="17"/>
      <w:bookmarkEnd w:id="17"/>
      <w:r>
        <w:rPr>
          <w:rFonts w:ascii="Verdana" w:hAnsi="Verdana" w:cs="Verdana" w:eastAsia="Verdana" w:hint="default"/>
          <w:sz w:val="24"/>
          <w:szCs w:val="24"/>
        </w:rPr>
        <w:t>I</w:t>
      </w:r>
      <w:r>
        <w:rPr>
          <w:rFonts w:ascii="Verdana" w:hAnsi="Verdana" w:cs="Verdana" w:eastAsia="Verdana" w:hint="default"/>
          <w:sz w:val="24"/>
          <w:szCs w:val="24"/>
        </w:rPr>
        <w:t>n accordance with current federal regulations (HIPAA), it is SFBHN’s </w:t>
      </w:r>
      <w:r>
        <w:rPr>
          <w:rFonts w:ascii="Verdana" w:hAnsi="Verdana" w:cs="Verdana" w:eastAsia="Verdana" w:hint="default"/>
          <w:sz w:val="24"/>
          <w:szCs w:val="24"/>
        </w:rPr>
        <w:t>policy to make sure that no client protected information is electronically stored in a location where it can be read or accessed</w:t>
      </w:r>
      <w:r>
        <w:rPr>
          <w:rFonts w:ascii="Verdana" w:hAnsi="Verdana" w:cs="Verdana" w:eastAsia="Verdana" w:hint="default"/>
          <w:spacing w:val="-38"/>
          <w:sz w:val="24"/>
          <w:szCs w:val="24"/>
        </w:rPr>
        <w:t> </w:t>
      </w:r>
      <w:r>
        <w:rPr>
          <w:rFonts w:ascii="Verdana" w:hAnsi="Verdana" w:cs="Verdana" w:eastAsia="Verdana" w:hint="default"/>
          <w:sz w:val="24"/>
          <w:szCs w:val="24"/>
        </w:rPr>
        <w:t>by </w:t>
      </w:r>
      <w:r>
        <w:rPr>
          <w:rFonts w:ascii="Verdana" w:hAnsi="Verdana" w:cs="Verdana" w:eastAsia="Verdana" w:hint="default"/>
          <w:sz w:val="24"/>
          <w:szCs w:val="24"/>
        </w:rPr>
        <w:t>non authorized users who may have physical access to workstations. If the client’s information is stored in a workstation’s local hard</w:t>
      </w:r>
      <w:r>
        <w:rPr>
          <w:rFonts w:ascii="Verdana" w:hAnsi="Verdana" w:cs="Verdana" w:eastAsia="Verdana" w:hint="default"/>
          <w:spacing w:val="-46"/>
          <w:sz w:val="24"/>
          <w:szCs w:val="24"/>
        </w:rPr>
        <w:t> </w:t>
      </w:r>
      <w:r>
        <w:rPr>
          <w:rFonts w:ascii="Verdana" w:hAnsi="Verdana" w:cs="Verdana" w:eastAsia="Verdana" w:hint="default"/>
          <w:sz w:val="24"/>
          <w:szCs w:val="24"/>
        </w:rPr>
        <w:t>drive, </w:t>
      </w:r>
      <w:r>
        <w:rPr>
          <w:rFonts w:ascii="Verdana" w:hAnsi="Verdana" w:cs="Verdana" w:eastAsia="Verdana" w:hint="default"/>
          <w:sz w:val="24"/>
          <w:szCs w:val="24"/>
        </w:rPr>
        <w:t>individual profiles will be maintained in the workstation so that only authorized staff using the workstation will have access to the information.</w:t>
      </w:r>
    </w:p>
    <w:p>
      <w:pPr>
        <w:spacing w:after="0" w:line="290" w:lineRule="exact"/>
        <w:jc w:val="left"/>
        <w:rPr>
          <w:rFonts w:ascii="Verdana" w:hAnsi="Verdana" w:cs="Verdana" w:eastAsia="Verdana" w:hint="default"/>
          <w:sz w:val="24"/>
          <w:szCs w:val="24"/>
        </w:rPr>
        <w:sectPr>
          <w:headerReference w:type="default" r:id="rId16"/>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8"/>
          <w:szCs w:val="18"/>
        </w:rPr>
      </w:pPr>
    </w:p>
    <w:p>
      <w:pPr>
        <w:pStyle w:val="ListParagraph"/>
        <w:numPr>
          <w:ilvl w:val="2"/>
          <w:numId w:val="1"/>
        </w:numPr>
        <w:tabs>
          <w:tab w:pos="1040" w:val="left" w:leader="none"/>
        </w:tabs>
        <w:spacing w:line="290" w:lineRule="exact" w:before="66" w:after="0"/>
        <w:ind w:left="1040" w:right="858" w:hanging="360"/>
        <w:jc w:val="left"/>
        <w:rPr>
          <w:rFonts w:ascii="Verdana" w:hAnsi="Verdana" w:cs="Verdana" w:eastAsia="Verdana" w:hint="default"/>
          <w:sz w:val="24"/>
          <w:szCs w:val="24"/>
        </w:rPr>
      </w:pPr>
      <w:bookmarkStart w:name="Security Incident and Response Reporting" w:id="18"/>
      <w:bookmarkEnd w:id="18"/>
      <w:r>
        <w:rPr/>
      </w:r>
      <w:bookmarkStart w:name="_bookmark7" w:id="19"/>
      <w:bookmarkEnd w:id="19"/>
      <w:r>
        <w:rPr/>
      </w:r>
      <w:bookmarkStart w:name="_bookmark7" w:id="20"/>
      <w:bookmarkEnd w:id="20"/>
      <w:r>
        <w:rPr>
          <w:rFonts w:ascii="Verdana" w:hAnsi="Verdana" w:cs="Verdana" w:eastAsia="Verdana" w:hint="default"/>
          <w:sz w:val="24"/>
          <w:szCs w:val="24"/>
        </w:rPr>
        <w:t>I</w:t>
      </w:r>
      <w:r>
        <w:rPr>
          <w:rFonts w:ascii="Verdana" w:hAnsi="Verdana" w:cs="Verdana" w:eastAsia="Verdana" w:hint="default"/>
          <w:sz w:val="24"/>
          <w:szCs w:val="24"/>
        </w:rPr>
        <w:t>n accordance with SFBHN’s IT policy on HIPAA compliance, it</w:t>
      </w:r>
      <w:r>
        <w:rPr>
          <w:rFonts w:ascii="Verdana" w:hAnsi="Verdana" w:cs="Verdana" w:eastAsia="Verdana" w:hint="default"/>
          <w:spacing w:val="-46"/>
          <w:sz w:val="24"/>
          <w:szCs w:val="24"/>
        </w:rPr>
        <w:t> </w:t>
      </w:r>
      <w:r>
        <w:rPr>
          <w:rFonts w:ascii="Verdana" w:hAnsi="Verdana" w:cs="Verdana" w:eastAsia="Verdana" w:hint="default"/>
          <w:sz w:val="24"/>
          <w:szCs w:val="24"/>
        </w:rPr>
        <w:t>is </w:t>
      </w:r>
      <w:r>
        <w:rPr>
          <w:rFonts w:ascii="Verdana" w:hAnsi="Verdana" w:cs="Verdana" w:eastAsia="Verdana" w:hint="default"/>
          <w:sz w:val="24"/>
          <w:szCs w:val="24"/>
        </w:rPr>
        <w:t>SFBHN’s policy to ensure that no client protected information is electronically submitted</w:t>
      </w:r>
      <w:r>
        <w:rPr>
          <w:rFonts w:ascii="Verdana" w:hAnsi="Verdana" w:cs="Verdana" w:eastAsia="Verdana" w:hint="default"/>
          <w:spacing w:val="-25"/>
          <w:sz w:val="24"/>
          <w:szCs w:val="24"/>
        </w:rPr>
        <w:t> </w:t>
      </w:r>
      <w:r>
        <w:rPr>
          <w:rFonts w:ascii="Verdana" w:hAnsi="Verdana" w:cs="Verdana" w:eastAsia="Verdana" w:hint="default"/>
          <w:sz w:val="24"/>
          <w:szCs w:val="24"/>
        </w:rPr>
        <w:t>unnecessarily.</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67" w:hanging="360"/>
        <w:jc w:val="left"/>
        <w:rPr>
          <w:rFonts w:ascii="Verdana" w:hAnsi="Verdana" w:cs="Verdana" w:eastAsia="Verdana" w:hint="default"/>
          <w:sz w:val="24"/>
          <w:szCs w:val="24"/>
        </w:rPr>
      </w:pPr>
      <w:r>
        <w:rPr>
          <w:rFonts w:ascii="Verdana"/>
          <w:sz w:val="24"/>
        </w:rPr>
        <w:t>Should client information need to be transmitted, information will be password protected before being sent. The password is then sent as part of a separate email and/or the person is notified of password verbally through a phone</w:t>
      </w:r>
      <w:r>
        <w:rPr>
          <w:rFonts w:ascii="Verdana"/>
          <w:spacing w:val="-20"/>
          <w:sz w:val="24"/>
        </w:rPr>
        <w:t> </w:t>
      </w:r>
      <w:r>
        <w:rPr>
          <w:rFonts w:ascii="Verdana"/>
          <w:sz w:val="24"/>
        </w:rPr>
        <w:t>call.</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621" w:hanging="360"/>
        <w:jc w:val="left"/>
        <w:rPr>
          <w:rFonts w:ascii="Verdana" w:hAnsi="Verdana" w:cs="Verdana" w:eastAsia="Verdana" w:hint="default"/>
          <w:sz w:val="24"/>
          <w:szCs w:val="24"/>
        </w:rPr>
      </w:pPr>
      <w:r>
        <w:rPr>
          <w:rFonts w:ascii="Verdana"/>
          <w:sz w:val="24"/>
        </w:rPr>
        <w:t>Confidentiality Notices such as the following will be included on</w:t>
      </w:r>
      <w:r>
        <w:rPr>
          <w:rFonts w:ascii="Verdana"/>
          <w:spacing w:val="-47"/>
          <w:sz w:val="24"/>
        </w:rPr>
        <w:t> </w:t>
      </w:r>
      <w:r>
        <w:rPr>
          <w:rFonts w:ascii="Verdana"/>
          <w:sz w:val="24"/>
        </w:rPr>
        <w:t>all </w:t>
      </w:r>
      <w:r>
        <w:rPr>
          <w:rFonts w:ascii="Verdana"/>
          <w:sz w:val="24"/>
        </w:rPr>
        <w:t>email</w:t>
      </w:r>
      <w:r>
        <w:rPr>
          <w:rFonts w:ascii="Verdana"/>
          <w:spacing w:val="-16"/>
          <w:sz w:val="24"/>
        </w:rPr>
        <w:t> </w:t>
      </w:r>
      <w:r>
        <w:rPr>
          <w:rFonts w:ascii="Verdana"/>
          <w:sz w:val="24"/>
        </w:rPr>
        <w:t>transmittals:</w:t>
      </w:r>
    </w:p>
    <w:p>
      <w:pPr>
        <w:spacing w:line="240" w:lineRule="auto" w:before="7"/>
        <w:ind w:right="0"/>
        <w:rPr>
          <w:rFonts w:ascii="Verdana" w:hAnsi="Verdana" w:cs="Verdana" w:eastAsia="Verdana" w:hint="default"/>
          <w:sz w:val="22"/>
          <w:szCs w:val="22"/>
        </w:rPr>
      </w:pPr>
    </w:p>
    <w:p>
      <w:pPr>
        <w:pStyle w:val="BodyText"/>
        <w:spacing w:line="240" w:lineRule="auto"/>
        <w:ind w:left="1579" w:right="204" w:firstLine="0"/>
        <w:jc w:val="left"/>
      </w:pPr>
      <w:r>
        <w:rPr/>
        <w:t>“This message and any attachments are for the sole use of the intended recipient(s) and may contain confidential and</w:t>
      </w:r>
      <w:r>
        <w:rPr>
          <w:spacing w:val="-45"/>
        </w:rPr>
        <w:t> </w:t>
      </w:r>
      <w:r>
        <w:rPr/>
        <w:t>privileged </w:t>
      </w:r>
      <w:r>
        <w:rPr/>
        <w:t>information that is exempt from public disclosure. Any unauthorized review, use, disclosure, or distribution is prohibited. If you received this message in error please contact the sender (by phone or reply electronic mail) and destroy all copies of the original</w:t>
      </w:r>
      <w:r>
        <w:rPr>
          <w:spacing w:val="-18"/>
        </w:rPr>
        <w:t> </w:t>
      </w:r>
      <w:r>
        <w:rPr/>
        <w:t>message.”</w:t>
      </w:r>
    </w:p>
    <w:p>
      <w:pPr>
        <w:spacing w:line="240" w:lineRule="auto" w:before="5"/>
        <w:ind w:right="0"/>
        <w:rPr>
          <w:rFonts w:ascii="Verdana" w:hAnsi="Verdana" w:cs="Verdana" w:eastAsia="Verdana" w:hint="default"/>
          <w:sz w:val="20"/>
          <w:szCs w:val="20"/>
        </w:rPr>
      </w:pPr>
    </w:p>
    <w:p>
      <w:pPr>
        <w:pStyle w:val="ListParagraph"/>
        <w:numPr>
          <w:ilvl w:val="2"/>
          <w:numId w:val="1"/>
        </w:numPr>
        <w:tabs>
          <w:tab w:pos="1040" w:val="left" w:leader="none"/>
        </w:tabs>
        <w:spacing w:line="290" w:lineRule="exact" w:before="0" w:after="0"/>
        <w:ind w:left="1040" w:right="166" w:hanging="360"/>
        <w:jc w:val="both"/>
        <w:rPr>
          <w:rFonts w:ascii="Verdana" w:hAnsi="Verdana" w:cs="Verdana" w:eastAsia="Verdana" w:hint="default"/>
          <w:sz w:val="24"/>
          <w:szCs w:val="24"/>
        </w:rPr>
      </w:pPr>
      <w:r>
        <w:rPr>
          <w:rFonts w:ascii="Verdana" w:hAnsi="Verdana" w:cs="Verdana" w:eastAsia="Verdana" w:hint="default"/>
          <w:sz w:val="24"/>
          <w:szCs w:val="24"/>
        </w:rPr>
        <w:t>Should client information be unintentionally transmitted by an SFBHN staff member, SFBHN’s IT Department will be made aware of</w:t>
      </w:r>
      <w:r>
        <w:rPr>
          <w:rFonts w:ascii="Verdana" w:hAnsi="Verdana" w:cs="Verdana" w:eastAsia="Verdana" w:hint="default"/>
          <w:spacing w:val="-34"/>
          <w:sz w:val="24"/>
          <w:szCs w:val="24"/>
        </w:rPr>
        <w:t> </w:t>
      </w:r>
      <w:r>
        <w:rPr>
          <w:rFonts w:ascii="Verdana" w:hAnsi="Verdana" w:cs="Verdana" w:eastAsia="Verdana" w:hint="default"/>
          <w:sz w:val="24"/>
          <w:szCs w:val="24"/>
        </w:rPr>
        <w:t>security </w:t>
      </w:r>
      <w:r>
        <w:rPr>
          <w:rFonts w:ascii="Verdana" w:hAnsi="Verdana" w:cs="Verdana" w:eastAsia="Verdana" w:hint="default"/>
          <w:sz w:val="24"/>
          <w:szCs w:val="24"/>
        </w:rPr>
        <w:t>breach.</w:t>
      </w:r>
    </w:p>
    <w:p>
      <w:pPr>
        <w:spacing w:line="240" w:lineRule="auto" w:before="4"/>
        <w:ind w:right="0"/>
        <w:rPr>
          <w:rFonts w:ascii="Verdana" w:hAnsi="Verdana" w:cs="Verdana" w:eastAsia="Verdana" w:hint="default"/>
          <w:sz w:val="23"/>
          <w:szCs w:val="23"/>
        </w:rPr>
      </w:pPr>
    </w:p>
    <w:p>
      <w:pPr>
        <w:pStyle w:val="ListParagraph"/>
        <w:numPr>
          <w:ilvl w:val="2"/>
          <w:numId w:val="1"/>
        </w:numPr>
        <w:tabs>
          <w:tab w:pos="1040" w:val="left" w:leader="none"/>
        </w:tabs>
        <w:spacing w:line="290" w:lineRule="exact" w:before="0" w:after="0"/>
        <w:ind w:left="1040" w:right="264" w:hanging="360"/>
        <w:jc w:val="left"/>
        <w:rPr>
          <w:rFonts w:ascii="Verdana" w:hAnsi="Verdana" w:cs="Verdana" w:eastAsia="Verdana" w:hint="default"/>
          <w:sz w:val="24"/>
          <w:szCs w:val="24"/>
        </w:rPr>
      </w:pPr>
      <w:r>
        <w:rPr>
          <w:rFonts w:ascii="Verdana" w:hAnsi="Verdana" w:cs="Verdana" w:eastAsia="Verdana" w:hint="default"/>
          <w:sz w:val="24"/>
          <w:szCs w:val="24"/>
        </w:rPr>
        <w:t>Should client information be intentionally transmitted by SFBHN</w:t>
      </w:r>
      <w:r>
        <w:rPr>
          <w:rFonts w:ascii="Verdana" w:hAnsi="Verdana" w:cs="Verdana" w:eastAsia="Verdana" w:hint="default"/>
          <w:spacing w:val="-49"/>
          <w:sz w:val="24"/>
          <w:szCs w:val="24"/>
        </w:rPr>
        <w:t> </w:t>
      </w:r>
      <w:r>
        <w:rPr>
          <w:rFonts w:ascii="Verdana" w:hAnsi="Verdana" w:cs="Verdana" w:eastAsia="Verdana" w:hint="default"/>
          <w:sz w:val="24"/>
          <w:szCs w:val="24"/>
        </w:rPr>
        <w:t>staff </w:t>
      </w:r>
      <w:r>
        <w:rPr>
          <w:rFonts w:ascii="Verdana" w:hAnsi="Verdana" w:cs="Verdana" w:eastAsia="Verdana" w:hint="default"/>
          <w:sz w:val="24"/>
          <w:szCs w:val="24"/>
        </w:rPr>
        <w:t>member, staff member will be disciplined as outlined in SFBHN’s Human Resources policies and</w:t>
      </w:r>
      <w:r>
        <w:rPr>
          <w:rFonts w:ascii="Verdana" w:hAnsi="Verdana" w:cs="Verdana" w:eastAsia="Verdana" w:hint="default"/>
          <w:spacing w:val="-20"/>
          <w:sz w:val="24"/>
          <w:szCs w:val="24"/>
        </w:rPr>
        <w:t> </w:t>
      </w:r>
      <w:r>
        <w:rPr>
          <w:rFonts w:ascii="Verdana" w:hAnsi="Verdana" w:cs="Verdana" w:eastAsia="Verdana" w:hint="default"/>
          <w:sz w:val="24"/>
          <w:szCs w:val="24"/>
        </w:rPr>
        <w:t>procedures.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425" w:hanging="360"/>
        <w:jc w:val="left"/>
        <w:rPr>
          <w:rFonts w:ascii="Verdana" w:hAnsi="Verdana" w:cs="Verdana" w:eastAsia="Verdana" w:hint="default"/>
          <w:sz w:val="24"/>
          <w:szCs w:val="24"/>
        </w:rPr>
      </w:pPr>
      <w:r>
        <w:rPr>
          <w:rFonts w:ascii="Verdana" w:hAnsi="Verdana" w:cs="Verdana" w:eastAsia="Verdana" w:hint="default"/>
          <w:sz w:val="24"/>
          <w:szCs w:val="24"/>
        </w:rPr>
        <w:t>All security incidents will be tracked by SFBHN’s IT Department</w:t>
      </w:r>
      <w:r>
        <w:rPr>
          <w:rFonts w:ascii="Verdana" w:hAnsi="Verdana" w:cs="Verdana" w:eastAsia="Verdana" w:hint="default"/>
          <w:spacing w:val="-43"/>
          <w:sz w:val="24"/>
          <w:szCs w:val="24"/>
        </w:rPr>
        <w:t> </w:t>
      </w:r>
      <w:r>
        <w:rPr>
          <w:rFonts w:ascii="Verdana" w:hAnsi="Verdana" w:cs="Verdana" w:eastAsia="Verdana" w:hint="default"/>
          <w:sz w:val="24"/>
          <w:szCs w:val="24"/>
        </w:rPr>
        <w:t>and </w:t>
      </w:r>
      <w:r>
        <w:rPr>
          <w:rFonts w:ascii="Verdana" w:hAnsi="Verdana" w:cs="Verdana" w:eastAsia="Verdana" w:hint="default"/>
          <w:sz w:val="24"/>
          <w:szCs w:val="24"/>
        </w:rPr>
        <w:t>will subsequently generate reports as requested by Executive Management regardless of transmittal</w:t>
      </w:r>
      <w:r>
        <w:rPr>
          <w:rFonts w:ascii="Verdana" w:hAnsi="Verdana" w:cs="Verdana" w:eastAsia="Verdana" w:hint="default"/>
          <w:spacing w:val="-26"/>
          <w:sz w:val="24"/>
          <w:szCs w:val="24"/>
        </w:rPr>
        <w:t> </w:t>
      </w:r>
      <w:r>
        <w:rPr>
          <w:rFonts w:ascii="Verdana" w:hAnsi="Verdana" w:cs="Verdana" w:eastAsia="Verdana" w:hint="default"/>
          <w:sz w:val="24"/>
          <w:szCs w:val="24"/>
        </w:rPr>
        <w:t>type.</w:t>
      </w:r>
    </w:p>
    <w:p>
      <w:pPr>
        <w:spacing w:after="0" w:line="290" w:lineRule="exact"/>
        <w:jc w:val="left"/>
        <w:rPr>
          <w:rFonts w:ascii="Verdana" w:hAnsi="Verdana" w:cs="Verdana" w:eastAsia="Verdana" w:hint="default"/>
          <w:sz w:val="24"/>
          <w:szCs w:val="24"/>
        </w:rPr>
        <w:sectPr>
          <w:headerReference w:type="default" r:id="rId17"/>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1"/>
        <w:ind w:right="0"/>
        <w:rPr>
          <w:rFonts w:ascii="Verdana" w:hAnsi="Verdana" w:cs="Verdana" w:eastAsia="Verdana" w:hint="default"/>
          <w:sz w:val="28"/>
          <w:szCs w:val="28"/>
        </w:rPr>
      </w:pPr>
    </w:p>
    <w:p>
      <w:pPr>
        <w:pStyle w:val="Heading1"/>
        <w:spacing w:line="240" w:lineRule="auto" w:before="57"/>
        <w:ind w:left="140" w:right="0"/>
        <w:jc w:val="left"/>
        <w:rPr>
          <w:b w:val="0"/>
          <w:bCs w:val="0"/>
        </w:rPr>
      </w:pPr>
      <w:bookmarkStart w:name="PC Security and Virus/Adware Protection" w:id="21"/>
      <w:bookmarkEnd w:id="21"/>
      <w:r>
        <w:rPr>
          <w:b w:val="0"/>
        </w:rPr>
      </w:r>
      <w:bookmarkStart w:name="Laptop Security" w:id="22"/>
      <w:bookmarkEnd w:id="22"/>
      <w:r>
        <w:rPr>
          <w:b w:val="0"/>
        </w:rPr>
      </w:r>
      <w:bookmarkStart w:name="_bookmark8" w:id="23"/>
      <w:bookmarkEnd w:id="23"/>
      <w:r>
        <w:rPr>
          <w:b w:val="0"/>
        </w:rPr>
      </w:r>
      <w:bookmarkStart w:name="_bookmark9" w:id="24"/>
      <w:bookmarkEnd w:id="24"/>
      <w:r>
        <w:rPr>
          <w:b w:val="0"/>
        </w:rPr>
      </w:r>
      <w:r>
        <w:rPr>
          <w:w w:val="99"/>
        </w:rPr>
      </w:r>
      <w:r>
        <w:rPr>
          <w:u w:val="thick" w:color="000000"/>
        </w:rPr>
        <w:t>Laptop</w:t>
      </w:r>
      <w:r>
        <w:rPr>
          <w:spacing w:val="-2"/>
          <w:u w:val="thick" w:color="000000"/>
        </w:rPr>
        <w:t> </w:t>
      </w:r>
      <w:r>
        <w:rPr>
          <w:u w:val="thick" w:color="000000"/>
        </w:rPr>
        <w:t>Security</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241" w:hanging="360"/>
        <w:jc w:val="left"/>
        <w:rPr>
          <w:rFonts w:ascii="Verdana" w:hAnsi="Verdana" w:cs="Verdana" w:eastAsia="Verdana" w:hint="default"/>
          <w:sz w:val="24"/>
          <w:szCs w:val="24"/>
        </w:rPr>
      </w:pPr>
      <w:r>
        <w:rPr>
          <w:rFonts w:ascii="Verdana" w:hAnsi="Verdana" w:cs="Verdana" w:eastAsia="Verdana" w:hint="default"/>
          <w:sz w:val="24"/>
          <w:szCs w:val="24"/>
        </w:rPr>
        <w:t>To provide security against the loss of portable equipment, it is SFBHN’s policy to provide all laptops and notebooks with a “boot password” required for the computer to start. The boot password</w:t>
      </w:r>
      <w:r>
        <w:rPr>
          <w:rFonts w:ascii="Verdana" w:hAnsi="Verdana" w:cs="Verdana" w:eastAsia="Verdana" w:hint="default"/>
          <w:spacing w:val="-36"/>
          <w:sz w:val="24"/>
          <w:szCs w:val="24"/>
        </w:rPr>
        <w:t> </w:t>
      </w:r>
      <w:r>
        <w:rPr>
          <w:rFonts w:ascii="Verdana" w:hAnsi="Verdana" w:cs="Verdana" w:eastAsia="Verdana" w:hint="default"/>
          <w:sz w:val="24"/>
          <w:szCs w:val="24"/>
        </w:rPr>
        <w:t>will </w:t>
      </w:r>
      <w:r>
        <w:rPr>
          <w:rFonts w:ascii="Verdana" w:hAnsi="Verdana" w:cs="Verdana" w:eastAsia="Verdana" w:hint="default"/>
          <w:sz w:val="24"/>
          <w:szCs w:val="24"/>
        </w:rPr>
        <w:t>be known only to the IT department and the unit’s designated user(s).</w:t>
      </w:r>
    </w:p>
    <w:p>
      <w:pPr>
        <w:spacing w:line="240" w:lineRule="auto" w:before="11"/>
        <w:ind w:right="0"/>
        <w:rPr>
          <w:rFonts w:ascii="Verdana" w:hAnsi="Verdana" w:cs="Verdana" w:eastAsia="Verdana" w:hint="default"/>
          <w:sz w:val="28"/>
          <w:szCs w:val="28"/>
        </w:rPr>
      </w:pPr>
    </w:p>
    <w:p>
      <w:pPr>
        <w:pStyle w:val="Heading1"/>
        <w:spacing w:line="240" w:lineRule="auto"/>
        <w:ind w:left="140" w:right="0"/>
        <w:jc w:val="left"/>
        <w:rPr>
          <w:b w:val="0"/>
          <w:bCs w:val="0"/>
        </w:rPr>
      </w:pPr>
      <w:bookmarkStart w:name="Server Security" w:id="25"/>
      <w:bookmarkEnd w:id="25"/>
      <w:r>
        <w:rPr>
          <w:b w:val="0"/>
        </w:rPr>
      </w:r>
      <w:bookmarkStart w:name="_bookmark10" w:id="26"/>
      <w:bookmarkEnd w:id="26"/>
      <w:r>
        <w:rPr>
          <w:b w:val="0"/>
        </w:rPr>
      </w:r>
      <w:r>
        <w:rPr>
          <w:w w:val="99"/>
        </w:rPr>
      </w:r>
      <w:r>
        <w:rPr>
          <w:u w:val="thick" w:color="000000"/>
        </w:rPr>
        <w:t>Server</w:t>
      </w:r>
      <w:r>
        <w:rPr>
          <w:spacing w:val="-5"/>
          <w:u w:val="thick" w:color="000000"/>
        </w:rPr>
        <w:t> </w:t>
      </w:r>
      <w:r>
        <w:rPr>
          <w:u w:val="thick" w:color="000000"/>
        </w:rPr>
        <w:t>Security</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190" w:hanging="360"/>
        <w:jc w:val="left"/>
        <w:rPr>
          <w:rFonts w:ascii="Verdana" w:hAnsi="Verdana" w:cs="Verdana" w:eastAsia="Verdana" w:hint="default"/>
          <w:sz w:val="24"/>
          <w:szCs w:val="24"/>
        </w:rPr>
      </w:pPr>
      <w:r>
        <w:rPr>
          <w:rFonts w:ascii="Verdana" w:hAnsi="Verdana" w:cs="Verdana" w:eastAsia="Verdana" w:hint="default"/>
          <w:sz w:val="24"/>
          <w:szCs w:val="24"/>
        </w:rPr>
        <w:t>Servers are vital to a network, since they provide access to data and resources such as modems, routers and printers. Special measures are needed when a server is accessible over the Internet, since it</w:t>
      </w:r>
      <w:r>
        <w:rPr>
          <w:rFonts w:ascii="Verdana" w:hAnsi="Verdana" w:cs="Verdana" w:eastAsia="Verdana" w:hint="default"/>
          <w:spacing w:val="-30"/>
          <w:sz w:val="24"/>
          <w:szCs w:val="24"/>
        </w:rPr>
        <w:t> </w:t>
      </w:r>
      <w:r>
        <w:rPr>
          <w:rFonts w:ascii="Verdana" w:hAnsi="Verdana" w:cs="Verdana" w:eastAsia="Verdana" w:hint="default"/>
          <w:sz w:val="24"/>
          <w:szCs w:val="24"/>
        </w:rPr>
        <w:t>can </w:t>
      </w:r>
      <w:r>
        <w:rPr>
          <w:rFonts w:ascii="Verdana" w:hAnsi="Verdana" w:cs="Verdana" w:eastAsia="Verdana" w:hint="default"/>
          <w:sz w:val="24"/>
          <w:szCs w:val="24"/>
        </w:rPr>
        <w:t>then become accessible to users outside the company’s</w:t>
      </w:r>
      <w:r>
        <w:rPr>
          <w:rFonts w:ascii="Verdana" w:hAnsi="Verdana" w:cs="Verdana" w:eastAsia="Verdana" w:hint="default"/>
          <w:spacing w:val="-35"/>
          <w:sz w:val="24"/>
          <w:szCs w:val="24"/>
        </w:rPr>
        <w:t> </w:t>
      </w:r>
      <w:r>
        <w:rPr>
          <w:rFonts w:ascii="Verdana" w:hAnsi="Verdana" w:cs="Verdana" w:eastAsia="Verdana" w:hint="default"/>
          <w:sz w:val="24"/>
          <w:szCs w:val="24"/>
        </w:rPr>
        <w:t>intranet.</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159" w:hanging="360"/>
        <w:jc w:val="left"/>
        <w:rPr>
          <w:rFonts w:ascii="Verdana" w:hAnsi="Verdana" w:cs="Verdana" w:eastAsia="Verdana" w:hint="default"/>
          <w:sz w:val="24"/>
          <w:szCs w:val="24"/>
        </w:rPr>
      </w:pPr>
      <w:r>
        <w:rPr>
          <w:rFonts w:ascii="Verdana" w:hAnsi="Verdana" w:cs="Verdana" w:eastAsia="Verdana" w:hint="default"/>
          <w:sz w:val="24"/>
          <w:szCs w:val="24"/>
        </w:rPr>
        <w:t>It is SFBHN’s policy that all company servers will be placed in a secure location, such as in a locked room with restricted access. In cases when it is not possible to place a server in a locked room, it</w:t>
      </w:r>
      <w:r>
        <w:rPr>
          <w:rFonts w:ascii="Verdana" w:hAnsi="Verdana" w:cs="Verdana" w:eastAsia="Verdana" w:hint="default"/>
          <w:spacing w:val="-43"/>
          <w:sz w:val="24"/>
          <w:szCs w:val="24"/>
        </w:rPr>
        <w:t> </w:t>
      </w:r>
      <w:r>
        <w:rPr>
          <w:rFonts w:ascii="Verdana" w:hAnsi="Verdana" w:cs="Verdana" w:eastAsia="Verdana" w:hint="default"/>
          <w:sz w:val="24"/>
          <w:szCs w:val="24"/>
        </w:rPr>
        <w:t>will </w:t>
      </w:r>
      <w:r>
        <w:rPr>
          <w:rFonts w:ascii="Verdana" w:hAnsi="Verdana" w:cs="Verdana" w:eastAsia="Verdana" w:hint="default"/>
          <w:sz w:val="24"/>
          <w:szCs w:val="24"/>
        </w:rPr>
        <w:t>be placed in a lockable case, ensuring that the case is always</w:t>
      </w:r>
      <w:r>
        <w:rPr>
          <w:rFonts w:ascii="Verdana" w:hAnsi="Verdana" w:cs="Verdana" w:eastAsia="Verdana" w:hint="default"/>
          <w:spacing w:val="-47"/>
          <w:sz w:val="24"/>
          <w:szCs w:val="24"/>
        </w:rPr>
        <w:t> </w:t>
      </w:r>
      <w:r>
        <w:rPr>
          <w:rFonts w:ascii="Verdana" w:hAnsi="Verdana" w:cs="Verdana" w:eastAsia="Verdana" w:hint="default"/>
          <w:sz w:val="24"/>
          <w:szCs w:val="24"/>
        </w:rPr>
        <w:t>locked.</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266" w:hanging="360"/>
        <w:jc w:val="left"/>
        <w:rPr>
          <w:rFonts w:ascii="Verdana" w:hAnsi="Verdana" w:cs="Verdana" w:eastAsia="Verdana" w:hint="default"/>
          <w:sz w:val="24"/>
          <w:szCs w:val="24"/>
        </w:rPr>
      </w:pPr>
      <w:r>
        <w:rPr>
          <w:rFonts w:ascii="Verdana" w:hAnsi="Verdana" w:cs="Verdana" w:eastAsia="Verdana" w:hint="default"/>
          <w:sz w:val="24"/>
          <w:szCs w:val="24"/>
        </w:rPr>
        <w:t>It is also SFBHN’s policy to provide additional server and</w:t>
      </w:r>
      <w:r>
        <w:rPr>
          <w:rFonts w:ascii="Verdana" w:hAnsi="Verdana" w:cs="Verdana" w:eastAsia="Verdana" w:hint="default"/>
          <w:spacing w:val="-42"/>
          <w:sz w:val="24"/>
          <w:szCs w:val="24"/>
        </w:rPr>
        <w:t> </w:t>
      </w:r>
      <w:r>
        <w:rPr>
          <w:rFonts w:ascii="Verdana" w:hAnsi="Verdana" w:cs="Verdana" w:eastAsia="Verdana" w:hint="default"/>
          <w:sz w:val="24"/>
          <w:szCs w:val="24"/>
        </w:rPr>
        <w:t>workstation </w:t>
      </w:r>
      <w:r>
        <w:rPr>
          <w:rFonts w:ascii="Verdana" w:hAnsi="Verdana" w:cs="Verdana" w:eastAsia="Verdana" w:hint="default"/>
          <w:sz w:val="24"/>
          <w:szCs w:val="24"/>
        </w:rPr>
        <w:t>security by a combination of firewalls and anti-virus</w:t>
      </w:r>
      <w:r>
        <w:rPr>
          <w:rFonts w:ascii="Verdana" w:hAnsi="Verdana" w:cs="Verdana" w:eastAsia="Verdana" w:hint="default"/>
          <w:spacing w:val="-41"/>
          <w:sz w:val="24"/>
          <w:szCs w:val="24"/>
        </w:rPr>
        <w:t> </w:t>
      </w:r>
      <w:r>
        <w:rPr>
          <w:rFonts w:ascii="Verdana" w:hAnsi="Verdana" w:cs="Verdana" w:eastAsia="Verdana" w:hint="default"/>
          <w:sz w:val="24"/>
          <w:szCs w:val="24"/>
        </w:rPr>
        <w:t>software.</w:t>
      </w:r>
    </w:p>
    <w:p>
      <w:pPr>
        <w:spacing w:line="240" w:lineRule="auto" w:before="11"/>
        <w:ind w:right="0"/>
        <w:rPr>
          <w:rFonts w:ascii="Verdana" w:hAnsi="Verdana" w:cs="Verdana" w:eastAsia="Verdana" w:hint="default"/>
          <w:sz w:val="28"/>
          <w:szCs w:val="28"/>
        </w:rPr>
      </w:pPr>
    </w:p>
    <w:p>
      <w:pPr>
        <w:pStyle w:val="Heading1"/>
        <w:spacing w:line="240" w:lineRule="auto"/>
        <w:ind w:left="140" w:right="0"/>
        <w:jc w:val="left"/>
        <w:rPr>
          <w:b w:val="0"/>
          <w:bCs w:val="0"/>
        </w:rPr>
      </w:pPr>
      <w:bookmarkStart w:name="Virus and Adware Protection" w:id="27"/>
      <w:bookmarkEnd w:id="27"/>
      <w:r>
        <w:rPr>
          <w:b w:val="0"/>
        </w:rPr>
      </w:r>
      <w:bookmarkStart w:name="_bookmark11" w:id="28"/>
      <w:bookmarkEnd w:id="28"/>
      <w:r>
        <w:rPr>
          <w:b w:val="0"/>
        </w:rPr>
      </w:r>
      <w:r>
        <w:rPr/>
      </w:r>
      <w:r>
        <w:rPr>
          <w:u w:val="thick" w:color="000000"/>
        </w:rPr>
        <w:t>Virus and Adware</w:t>
      </w:r>
      <w:r>
        <w:rPr>
          <w:spacing w:val="-11"/>
          <w:u w:val="thick" w:color="000000"/>
        </w:rPr>
        <w:t> </w:t>
      </w:r>
      <w:r>
        <w:rPr>
          <w:u w:val="thick" w:color="000000"/>
        </w:rPr>
        <w:t>Protection</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322" w:hanging="360"/>
        <w:jc w:val="left"/>
        <w:rPr>
          <w:rFonts w:ascii="Verdana" w:hAnsi="Verdana" w:cs="Verdana" w:eastAsia="Verdana" w:hint="default"/>
          <w:sz w:val="24"/>
          <w:szCs w:val="24"/>
        </w:rPr>
      </w:pPr>
      <w:r>
        <w:rPr>
          <w:rFonts w:ascii="Verdana" w:hAnsi="Verdana" w:cs="Verdana" w:eastAsia="Verdana" w:hint="default"/>
          <w:sz w:val="24"/>
          <w:szCs w:val="24"/>
        </w:rPr>
        <w:t>All servers and workstations property of SFBHN will have anti-virus and adware removal software installed at all times so that all data input to the system is constantly monitored. IT staff will periodically verify through the product’s monitoring tools the virus-free status</w:t>
      </w:r>
      <w:r>
        <w:rPr>
          <w:rFonts w:ascii="Verdana" w:hAnsi="Verdana" w:cs="Verdana" w:eastAsia="Verdana" w:hint="default"/>
          <w:spacing w:val="-41"/>
          <w:sz w:val="24"/>
          <w:szCs w:val="24"/>
        </w:rPr>
        <w:t> </w:t>
      </w:r>
      <w:r>
        <w:rPr>
          <w:rFonts w:ascii="Verdana" w:hAnsi="Verdana" w:cs="Verdana" w:eastAsia="Verdana" w:hint="default"/>
          <w:sz w:val="24"/>
          <w:szCs w:val="24"/>
        </w:rPr>
        <w:t>of </w:t>
      </w:r>
      <w:r>
        <w:rPr>
          <w:rFonts w:ascii="Verdana" w:hAnsi="Verdana" w:cs="Verdana" w:eastAsia="Verdana" w:hint="default"/>
          <w:sz w:val="24"/>
          <w:szCs w:val="24"/>
        </w:rPr>
        <w:t>each</w:t>
      </w:r>
      <w:r>
        <w:rPr>
          <w:rFonts w:ascii="Verdana" w:hAnsi="Verdana" w:cs="Verdana" w:eastAsia="Verdana" w:hint="default"/>
          <w:spacing w:val="-7"/>
          <w:sz w:val="24"/>
          <w:szCs w:val="24"/>
        </w:rPr>
        <w:t> </w:t>
      </w:r>
      <w:r>
        <w:rPr>
          <w:rFonts w:ascii="Verdana" w:hAnsi="Verdana" w:cs="Verdana" w:eastAsia="Verdana" w:hint="default"/>
          <w:sz w:val="24"/>
          <w:szCs w:val="24"/>
        </w:rPr>
        <w:t>system.</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374" w:hanging="360"/>
        <w:jc w:val="left"/>
        <w:rPr>
          <w:rFonts w:ascii="Verdana" w:hAnsi="Verdana" w:cs="Verdana" w:eastAsia="Verdana" w:hint="default"/>
          <w:sz w:val="24"/>
          <w:szCs w:val="24"/>
        </w:rPr>
      </w:pPr>
      <w:r>
        <w:rPr>
          <w:rFonts w:ascii="Verdana"/>
          <w:sz w:val="24"/>
        </w:rPr>
        <w:t>In addition, daily virus scans will be scheduled to run off hours or</w:t>
      </w:r>
      <w:r>
        <w:rPr>
          <w:rFonts w:ascii="Verdana"/>
          <w:spacing w:val="-47"/>
          <w:sz w:val="24"/>
        </w:rPr>
        <w:t> </w:t>
      </w:r>
      <w:r>
        <w:rPr>
          <w:rFonts w:ascii="Verdana"/>
          <w:sz w:val="24"/>
        </w:rPr>
        <w:t>at </w:t>
      </w:r>
      <w:r>
        <w:rPr>
          <w:rFonts w:ascii="Verdana"/>
          <w:sz w:val="24"/>
        </w:rPr>
        <w:t>the time the workstation is turned</w:t>
      </w:r>
      <w:r>
        <w:rPr>
          <w:rFonts w:ascii="Verdana"/>
          <w:spacing w:val="-23"/>
          <w:sz w:val="24"/>
        </w:rPr>
        <w:t> </w:t>
      </w:r>
      <w:r>
        <w:rPr>
          <w:rFonts w:ascii="Verdana"/>
          <w:sz w:val="24"/>
        </w:rPr>
        <w:t>on.</w:t>
      </w:r>
    </w:p>
    <w:p>
      <w:pPr>
        <w:spacing w:after="0" w:line="290" w:lineRule="exact"/>
        <w:jc w:val="left"/>
        <w:rPr>
          <w:rFonts w:ascii="Verdana" w:hAnsi="Verdana" w:cs="Verdana" w:eastAsia="Verdana" w:hint="default"/>
          <w:sz w:val="24"/>
          <w:szCs w:val="24"/>
        </w:rPr>
        <w:sectPr>
          <w:headerReference w:type="default" r:id="rId18"/>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5"/>
        <w:ind w:right="0"/>
        <w:rPr>
          <w:rFonts w:ascii="Verdana" w:hAnsi="Verdana" w:cs="Verdana" w:eastAsia="Verdana" w:hint="default"/>
          <w:sz w:val="28"/>
          <w:szCs w:val="28"/>
        </w:rPr>
      </w:pPr>
    </w:p>
    <w:p>
      <w:pPr>
        <w:pStyle w:val="Heading1"/>
        <w:spacing w:line="240" w:lineRule="auto" w:before="57"/>
        <w:ind w:left="140" w:right="0"/>
        <w:jc w:val="left"/>
        <w:rPr>
          <w:b w:val="0"/>
          <w:bCs w:val="0"/>
        </w:rPr>
      </w:pPr>
      <w:bookmarkStart w:name="Data Storage, Backup and Data Backup Sto" w:id="29"/>
      <w:bookmarkEnd w:id="29"/>
      <w:r>
        <w:rPr>
          <w:b w:val="0"/>
        </w:rPr>
      </w:r>
      <w:bookmarkStart w:name="Data Storage" w:id="30"/>
      <w:bookmarkEnd w:id="30"/>
      <w:r>
        <w:rPr>
          <w:b w:val="0"/>
        </w:rPr>
      </w:r>
      <w:bookmarkStart w:name="_bookmark12" w:id="31"/>
      <w:bookmarkEnd w:id="31"/>
      <w:r>
        <w:rPr>
          <w:b w:val="0"/>
        </w:rPr>
      </w:r>
      <w:bookmarkStart w:name="_bookmark13" w:id="32"/>
      <w:bookmarkEnd w:id="32"/>
      <w:r>
        <w:rPr>
          <w:b w:val="0"/>
        </w:rPr>
      </w:r>
      <w:r>
        <w:rPr>
          <w:w w:val="99"/>
        </w:rPr>
      </w:r>
      <w:r>
        <w:rPr>
          <w:u w:val="thick" w:color="000000"/>
        </w:rPr>
        <w:t>Data</w:t>
      </w:r>
      <w:r>
        <w:rPr>
          <w:spacing w:val="1"/>
          <w:u w:val="thick" w:color="000000"/>
        </w:rPr>
        <w:t> </w:t>
      </w:r>
      <w:r>
        <w:rPr>
          <w:u w:val="thick" w:color="000000"/>
        </w:rPr>
        <w:t>Storage</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274" w:hanging="360"/>
        <w:jc w:val="left"/>
        <w:rPr>
          <w:rFonts w:ascii="Verdana" w:hAnsi="Verdana" w:cs="Verdana" w:eastAsia="Verdana" w:hint="default"/>
          <w:sz w:val="24"/>
          <w:szCs w:val="24"/>
        </w:rPr>
      </w:pPr>
      <w:r>
        <w:rPr>
          <w:rFonts w:ascii="Verdana" w:hAnsi="Verdana" w:cs="Verdana" w:eastAsia="Verdana" w:hint="default"/>
          <w:sz w:val="24"/>
          <w:szCs w:val="24"/>
        </w:rPr>
        <w:t>Each computer user will be provided with a personal folder in one of the company’s servers to store all their files. Users will be advised</w:t>
      </w:r>
      <w:r>
        <w:rPr>
          <w:rFonts w:ascii="Verdana" w:hAnsi="Verdana" w:cs="Verdana" w:eastAsia="Verdana" w:hint="default"/>
          <w:spacing w:val="-40"/>
          <w:sz w:val="24"/>
          <w:szCs w:val="24"/>
        </w:rPr>
        <w:t> </w:t>
      </w:r>
      <w:r>
        <w:rPr>
          <w:rFonts w:ascii="Verdana" w:hAnsi="Verdana" w:cs="Verdana" w:eastAsia="Verdana" w:hint="default"/>
          <w:sz w:val="24"/>
          <w:szCs w:val="24"/>
        </w:rPr>
        <w:t>to </w:t>
      </w:r>
      <w:r>
        <w:rPr>
          <w:rFonts w:ascii="Verdana" w:hAnsi="Verdana" w:cs="Verdana" w:eastAsia="Verdana" w:hint="default"/>
          <w:sz w:val="24"/>
          <w:szCs w:val="24"/>
        </w:rPr>
        <w:t>save their files only to their designated network</w:t>
      </w:r>
      <w:r>
        <w:rPr>
          <w:rFonts w:ascii="Verdana" w:hAnsi="Verdana" w:cs="Verdana" w:eastAsia="Verdana" w:hint="default"/>
          <w:spacing w:val="-27"/>
          <w:sz w:val="24"/>
          <w:szCs w:val="24"/>
        </w:rPr>
        <w:t> </w:t>
      </w:r>
      <w:r>
        <w:rPr>
          <w:rFonts w:ascii="Verdana" w:hAnsi="Verdana" w:cs="Verdana" w:eastAsia="Verdana" w:hint="default"/>
          <w:sz w:val="24"/>
          <w:szCs w:val="24"/>
        </w:rPr>
        <w:t>drives.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902" w:hanging="360"/>
        <w:jc w:val="left"/>
        <w:rPr>
          <w:rFonts w:ascii="Verdana" w:hAnsi="Verdana" w:cs="Verdana" w:eastAsia="Verdana" w:hint="default"/>
          <w:sz w:val="24"/>
          <w:szCs w:val="24"/>
        </w:rPr>
      </w:pPr>
      <w:r>
        <w:rPr>
          <w:rFonts w:ascii="Verdana"/>
          <w:sz w:val="24"/>
        </w:rPr>
        <w:t>If several users need common access to specific files, the IT department staff will create special folders for that purpose</w:t>
      </w:r>
      <w:r>
        <w:rPr>
          <w:rFonts w:ascii="Verdana"/>
          <w:spacing w:val="-38"/>
          <w:sz w:val="24"/>
        </w:rPr>
        <w:t> </w:t>
      </w:r>
      <w:r>
        <w:rPr>
          <w:rFonts w:ascii="Verdana"/>
          <w:sz w:val="24"/>
        </w:rPr>
        <w:t>and </w:t>
      </w:r>
      <w:r>
        <w:rPr>
          <w:rFonts w:ascii="Verdana"/>
          <w:sz w:val="24"/>
        </w:rPr>
        <w:t>implement the corresponding access</w:t>
      </w:r>
      <w:r>
        <w:rPr>
          <w:rFonts w:ascii="Verdana"/>
          <w:spacing w:val="-26"/>
          <w:sz w:val="24"/>
        </w:rPr>
        <w:t> </w:t>
      </w:r>
      <w:r>
        <w:rPr>
          <w:rFonts w:ascii="Verdana"/>
          <w:sz w:val="24"/>
        </w:rPr>
        <w:t>rights.</w:t>
      </w:r>
    </w:p>
    <w:p>
      <w:pPr>
        <w:spacing w:line="240" w:lineRule="auto" w:before="11"/>
        <w:ind w:right="0"/>
        <w:rPr>
          <w:rFonts w:ascii="Verdana" w:hAnsi="Verdana" w:cs="Verdana" w:eastAsia="Verdana" w:hint="default"/>
          <w:sz w:val="28"/>
          <w:szCs w:val="28"/>
        </w:rPr>
      </w:pPr>
    </w:p>
    <w:p>
      <w:pPr>
        <w:pStyle w:val="Heading1"/>
        <w:spacing w:line="240" w:lineRule="auto"/>
        <w:ind w:left="140" w:right="0"/>
        <w:jc w:val="left"/>
        <w:rPr>
          <w:b w:val="0"/>
          <w:bCs w:val="0"/>
        </w:rPr>
      </w:pPr>
      <w:bookmarkStart w:name="Data Backup" w:id="33"/>
      <w:bookmarkEnd w:id="33"/>
      <w:r>
        <w:rPr>
          <w:b w:val="0"/>
        </w:rPr>
      </w:r>
      <w:bookmarkStart w:name="_bookmark14" w:id="34"/>
      <w:bookmarkEnd w:id="34"/>
      <w:r>
        <w:rPr>
          <w:b w:val="0"/>
        </w:rPr>
      </w:r>
      <w:r>
        <w:rPr>
          <w:w w:val="99"/>
        </w:rPr>
      </w:r>
      <w:r>
        <w:rPr>
          <w:u w:val="thick" w:color="000000"/>
        </w:rPr>
        <w:t>Data</w:t>
      </w:r>
      <w:r>
        <w:rPr>
          <w:spacing w:val="-3"/>
          <w:u w:val="thick" w:color="000000"/>
        </w:rPr>
        <w:t> </w:t>
      </w:r>
      <w:r>
        <w:rPr>
          <w:u w:val="thick" w:color="000000"/>
        </w:rPr>
        <w:t>Backup</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164" w:hanging="360"/>
        <w:jc w:val="left"/>
        <w:rPr>
          <w:rFonts w:ascii="Verdana" w:hAnsi="Verdana" w:cs="Verdana" w:eastAsia="Verdana" w:hint="default"/>
          <w:sz w:val="24"/>
          <w:szCs w:val="24"/>
        </w:rPr>
      </w:pPr>
      <w:r>
        <w:rPr>
          <w:rFonts w:ascii="Verdana" w:hAnsi="Verdana" w:cs="Verdana" w:eastAsia="Verdana" w:hint="default"/>
          <w:sz w:val="24"/>
          <w:szCs w:val="24"/>
        </w:rPr>
        <w:t>It is SFBHN’s policy to protect the information contained in its</w:t>
      </w:r>
      <w:r>
        <w:rPr>
          <w:rFonts w:ascii="Verdana" w:hAnsi="Verdana" w:cs="Verdana" w:eastAsia="Verdana" w:hint="default"/>
          <w:spacing w:val="-43"/>
          <w:sz w:val="24"/>
          <w:szCs w:val="24"/>
        </w:rPr>
        <w:t> </w:t>
      </w:r>
      <w:r>
        <w:rPr>
          <w:rFonts w:ascii="Verdana" w:hAnsi="Verdana" w:cs="Verdana" w:eastAsia="Verdana" w:hint="default"/>
          <w:sz w:val="24"/>
          <w:szCs w:val="24"/>
        </w:rPr>
        <w:t>servers </w:t>
      </w:r>
      <w:r>
        <w:rPr>
          <w:rFonts w:ascii="Verdana" w:hAnsi="Verdana" w:cs="Verdana" w:eastAsia="Verdana" w:hint="default"/>
          <w:sz w:val="24"/>
          <w:szCs w:val="24"/>
        </w:rPr>
        <w:t>by means of periodic tape backups. Backups are normally scheduled to run at the end of the day during non-working</w:t>
      </w:r>
      <w:r>
        <w:rPr>
          <w:rFonts w:ascii="Verdana" w:hAnsi="Verdana" w:cs="Verdana" w:eastAsia="Verdana" w:hint="default"/>
          <w:spacing w:val="-35"/>
          <w:sz w:val="24"/>
          <w:szCs w:val="24"/>
        </w:rPr>
        <w:t> </w:t>
      </w:r>
      <w:r>
        <w:rPr>
          <w:rFonts w:ascii="Verdana" w:hAnsi="Verdana" w:cs="Verdana" w:eastAsia="Verdana" w:hint="default"/>
          <w:sz w:val="24"/>
          <w:szCs w:val="24"/>
        </w:rPr>
        <w:t>hours.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154" w:hanging="360"/>
        <w:jc w:val="left"/>
        <w:rPr>
          <w:rFonts w:ascii="Verdana" w:hAnsi="Verdana" w:cs="Verdana" w:eastAsia="Verdana" w:hint="default"/>
          <w:sz w:val="24"/>
          <w:szCs w:val="24"/>
        </w:rPr>
      </w:pPr>
      <w:r>
        <w:rPr>
          <w:rFonts w:ascii="Verdana"/>
          <w:sz w:val="24"/>
        </w:rPr>
        <w:t>Enough tapes will be kept to maintain a two-week daily backup cycle (Monday through Friday), plus at least six additional monthly</w:t>
      </w:r>
      <w:r>
        <w:rPr>
          <w:rFonts w:ascii="Verdana"/>
          <w:spacing w:val="-57"/>
          <w:sz w:val="24"/>
        </w:rPr>
        <w:t> </w:t>
      </w:r>
      <w:r>
        <w:rPr>
          <w:rFonts w:ascii="Verdana"/>
          <w:sz w:val="24"/>
        </w:rPr>
        <w:t>backups </w:t>
      </w:r>
      <w:r>
        <w:rPr>
          <w:rFonts w:ascii="Verdana"/>
          <w:sz w:val="24"/>
        </w:rPr>
        <w:t>and a full system backup at the end of each fiscal</w:t>
      </w:r>
      <w:r>
        <w:rPr>
          <w:rFonts w:ascii="Verdana"/>
          <w:spacing w:val="-41"/>
          <w:sz w:val="24"/>
        </w:rPr>
        <w:t> </w:t>
      </w:r>
      <w:r>
        <w:rPr>
          <w:rFonts w:ascii="Verdana"/>
          <w:sz w:val="24"/>
        </w:rPr>
        <w:t>year.</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715" w:hanging="360"/>
        <w:jc w:val="left"/>
        <w:rPr>
          <w:rFonts w:ascii="Verdana" w:hAnsi="Verdana" w:cs="Verdana" w:eastAsia="Verdana" w:hint="default"/>
          <w:sz w:val="24"/>
          <w:szCs w:val="24"/>
        </w:rPr>
      </w:pPr>
      <w:r>
        <w:rPr>
          <w:rFonts w:ascii="Verdana"/>
          <w:sz w:val="24"/>
        </w:rPr>
        <w:t>Daily backups will be overwritten at the end of the ten-day</w:t>
      </w:r>
      <w:r>
        <w:rPr>
          <w:rFonts w:ascii="Verdana"/>
          <w:spacing w:val="-40"/>
          <w:sz w:val="24"/>
        </w:rPr>
        <w:t> </w:t>
      </w:r>
      <w:r>
        <w:rPr>
          <w:rFonts w:ascii="Verdana"/>
          <w:sz w:val="24"/>
        </w:rPr>
        <w:t>cycle. </w:t>
      </w:r>
      <w:r>
        <w:rPr>
          <w:rFonts w:ascii="Verdana"/>
          <w:sz w:val="24"/>
        </w:rPr>
        <w:t>Monthly backups will be overwritten after six months and yearly backups will be kept for seven</w:t>
      </w:r>
      <w:r>
        <w:rPr>
          <w:rFonts w:ascii="Verdana"/>
          <w:spacing w:val="-21"/>
          <w:sz w:val="24"/>
        </w:rPr>
        <w:t> </w:t>
      </w:r>
      <w:r>
        <w:rPr>
          <w:rFonts w:ascii="Verdana"/>
          <w:sz w:val="24"/>
        </w:rPr>
        <w:t>years.</w:t>
      </w:r>
    </w:p>
    <w:p>
      <w:pPr>
        <w:spacing w:line="240" w:lineRule="auto" w:before="0"/>
        <w:ind w:right="0"/>
        <w:rPr>
          <w:rFonts w:ascii="Verdana" w:hAnsi="Verdana" w:cs="Verdana" w:eastAsia="Verdana" w:hint="default"/>
          <w:sz w:val="19"/>
          <w:szCs w:val="19"/>
        </w:rPr>
      </w:pPr>
    </w:p>
    <w:p>
      <w:pPr>
        <w:pStyle w:val="ListParagraph"/>
        <w:numPr>
          <w:ilvl w:val="2"/>
          <w:numId w:val="1"/>
        </w:numPr>
        <w:tabs>
          <w:tab w:pos="1040" w:val="left" w:leader="none"/>
        </w:tabs>
        <w:spacing w:line="240" w:lineRule="auto" w:before="0" w:after="0"/>
        <w:ind w:left="1040" w:right="0" w:hanging="360"/>
        <w:jc w:val="left"/>
        <w:rPr>
          <w:rFonts w:ascii="Verdana" w:hAnsi="Verdana" w:cs="Verdana" w:eastAsia="Verdana" w:hint="default"/>
          <w:sz w:val="24"/>
          <w:szCs w:val="24"/>
        </w:rPr>
      </w:pPr>
      <w:r>
        <w:rPr>
          <w:rFonts w:ascii="Verdana"/>
          <w:sz w:val="24"/>
        </w:rPr>
        <w:t>An electronic backup log will be maintained by the backup</w:t>
      </w:r>
      <w:r>
        <w:rPr>
          <w:rFonts w:ascii="Verdana"/>
          <w:spacing w:val="-46"/>
          <w:sz w:val="24"/>
        </w:rPr>
        <w:t> </w:t>
      </w:r>
      <w:r>
        <w:rPr>
          <w:rFonts w:ascii="Verdana"/>
          <w:sz w:val="24"/>
        </w:rPr>
        <w:t>software.</w:t>
      </w:r>
    </w:p>
    <w:p>
      <w:pPr>
        <w:spacing w:line="240" w:lineRule="auto" w:before="4"/>
        <w:ind w:right="0"/>
        <w:rPr>
          <w:rFonts w:ascii="Verdana" w:hAnsi="Verdana" w:cs="Verdana" w:eastAsia="Verdana" w:hint="default"/>
          <w:sz w:val="29"/>
          <w:szCs w:val="29"/>
        </w:rPr>
      </w:pPr>
    </w:p>
    <w:p>
      <w:pPr>
        <w:pStyle w:val="Heading1"/>
        <w:spacing w:line="240" w:lineRule="auto"/>
        <w:ind w:left="140" w:right="0"/>
        <w:jc w:val="left"/>
        <w:rPr>
          <w:b w:val="0"/>
          <w:bCs w:val="0"/>
        </w:rPr>
      </w:pPr>
      <w:bookmarkStart w:name="Data Backup Storage" w:id="35"/>
      <w:bookmarkEnd w:id="35"/>
      <w:r>
        <w:rPr>
          <w:b w:val="0"/>
        </w:rPr>
      </w:r>
      <w:bookmarkStart w:name="_bookmark15" w:id="36"/>
      <w:bookmarkEnd w:id="36"/>
      <w:r>
        <w:rPr>
          <w:b w:val="0"/>
        </w:rPr>
      </w:r>
      <w:r>
        <w:rPr>
          <w:w w:val="99"/>
        </w:rPr>
      </w:r>
      <w:r>
        <w:rPr>
          <w:u w:val="thick" w:color="000000"/>
        </w:rPr>
        <w:t>Data Backup</w:t>
      </w:r>
      <w:r>
        <w:rPr>
          <w:spacing w:val="-3"/>
          <w:u w:val="thick" w:color="000000"/>
        </w:rPr>
        <w:t> </w:t>
      </w:r>
      <w:r>
        <w:rPr>
          <w:u w:val="thick" w:color="000000"/>
        </w:rPr>
        <w:t>Storage</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2"/>
          <w:numId w:val="1"/>
        </w:numPr>
        <w:tabs>
          <w:tab w:pos="1040" w:val="left" w:leader="none"/>
        </w:tabs>
        <w:spacing w:line="290" w:lineRule="exact" w:before="66" w:after="0"/>
        <w:ind w:left="1040" w:right="239" w:hanging="360"/>
        <w:jc w:val="left"/>
        <w:rPr>
          <w:rFonts w:ascii="Verdana" w:hAnsi="Verdana" w:cs="Verdana" w:eastAsia="Verdana" w:hint="default"/>
          <w:sz w:val="24"/>
          <w:szCs w:val="24"/>
        </w:rPr>
      </w:pPr>
      <w:r>
        <w:rPr>
          <w:rFonts w:ascii="Verdana"/>
          <w:sz w:val="24"/>
        </w:rPr>
        <w:t>To guarantee that backup tapes are not destroyed along with the server(s) in case of a natural disaster tapes will be stored at an outside location to be determined by the Executive Director and the network administrator. Both officers will also determine a method</w:t>
      </w:r>
      <w:r>
        <w:rPr>
          <w:rFonts w:ascii="Verdana"/>
          <w:spacing w:val="-37"/>
          <w:sz w:val="24"/>
        </w:rPr>
        <w:t> </w:t>
      </w:r>
      <w:r>
        <w:rPr>
          <w:rFonts w:ascii="Verdana"/>
          <w:sz w:val="24"/>
        </w:rPr>
        <w:t>for </w:t>
      </w:r>
      <w:r>
        <w:rPr>
          <w:rFonts w:ascii="Verdana"/>
          <w:sz w:val="24"/>
        </w:rPr>
        <w:t>tape collection and</w:t>
      </w:r>
      <w:r>
        <w:rPr>
          <w:rFonts w:ascii="Verdana"/>
          <w:spacing w:val="-19"/>
          <w:sz w:val="24"/>
        </w:rPr>
        <w:t> </w:t>
      </w:r>
      <w:r>
        <w:rPr>
          <w:rFonts w:ascii="Verdana"/>
          <w:sz w:val="24"/>
        </w:rPr>
        <w:t>retrieval.</w:t>
      </w:r>
    </w:p>
    <w:p>
      <w:pPr>
        <w:spacing w:after="0" w:line="290" w:lineRule="exact"/>
        <w:jc w:val="left"/>
        <w:rPr>
          <w:rFonts w:ascii="Verdana" w:hAnsi="Verdana" w:cs="Verdana" w:eastAsia="Verdana" w:hint="default"/>
          <w:sz w:val="24"/>
          <w:szCs w:val="24"/>
        </w:rPr>
        <w:sectPr>
          <w:headerReference w:type="default" r:id="rId19"/>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7"/>
        <w:ind w:right="0"/>
        <w:rPr>
          <w:rFonts w:ascii="Verdana" w:hAnsi="Verdana" w:cs="Verdana" w:eastAsia="Verdana" w:hint="default"/>
          <w:sz w:val="18"/>
          <w:szCs w:val="18"/>
        </w:rPr>
      </w:pPr>
    </w:p>
    <w:p>
      <w:pPr>
        <w:pStyle w:val="ListParagraph"/>
        <w:numPr>
          <w:ilvl w:val="2"/>
          <w:numId w:val="1"/>
        </w:numPr>
        <w:tabs>
          <w:tab w:pos="1040" w:val="left" w:leader="none"/>
        </w:tabs>
        <w:spacing w:line="290" w:lineRule="exact" w:before="66" w:after="0"/>
        <w:ind w:left="1040" w:right="242" w:hanging="360"/>
        <w:jc w:val="left"/>
        <w:rPr>
          <w:rFonts w:ascii="Verdana" w:hAnsi="Verdana" w:cs="Verdana" w:eastAsia="Verdana" w:hint="default"/>
          <w:sz w:val="24"/>
          <w:szCs w:val="24"/>
        </w:rPr>
      </w:pPr>
      <w:bookmarkStart w:name="Troubleshooting and Maintenance" w:id="37"/>
      <w:bookmarkEnd w:id="37"/>
      <w:r>
        <w:rPr/>
      </w:r>
      <w:bookmarkStart w:name="_bookmark16" w:id="38"/>
      <w:bookmarkEnd w:id="38"/>
      <w:r>
        <w:rPr/>
      </w:r>
      <w:bookmarkStart w:name="_bookmark16" w:id="39"/>
      <w:bookmarkEnd w:id="39"/>
      <w:r>
        <w:rPr>
          <w:rFonts w:ascii="Verdana"/>
          <w:sz w:val="24"/>
        </w:rPr>
        <w:t>T</w:t>
      </w:r>
      <w:r>
        <w:rPr>
          <w:rFonts w:ascii="Verdana"/>
          <w:sz w:val="24"/>
        </w:rPr>
        <w:t>he IT department performs periodic inspection of company </w:t>
      </w:r>
      <w:r>
        <w:rPr>
          <w:rFonts w:ascii="Verdana"/>
          <w:sz w:val="24"/>
        </w:rPr>
        <w:t>hardware with the purpose of detecting potential problems and to perform such tasks as scheduled maintenance and software</w:t>
      </w:r>
      <w:r>
        <w:rPr>
          <w:rFonts w:ascii="Verdana"/>
          <w:spacing w:val="-42"/>
          <w:sz w:val="24"/>
        </w:rPr>
        <w:t> </w:t>
      </w:r>
      <w:r>
        <w:rPr>
          <w:rFonts w:ascii="Verdana"/>
          <w:sz w:val="24"/>
        </w:rPr>
        <w:t>updates.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506" w:hanging="360"/>
        <w:jc w:val="left"/>
        <w:rPr>
          <w:rFonts w:ascii="Verdana" w:hAnsi="Verdana" w:cs="Verdana" w:eastAsia="Verdana" w:hint="default"/>
          <w:sz w:val="24"/>
          <w:szCs w:val="24"/>
        </w:rPr>
      </w:pPr>
      <w:r>
        <w:rPr>
          <w:rFonts w:ascii="Verdana"/>
          <w:sz w:val="24"/>
        </w:rPr>
        <w:t>SFBHN will perform routine maintenance on its equipment at least twice a year. Maintenance will include tasks such as system checkups, hard drive checks, deletion of temporary and Internet cache files, hard drive defragmentation and installation of</w:t>
      </w:r>
      <w:r>
        <w:rPr>
          <w:rFonts w:ascii="Verdana"/>
          <w:spacing w:val="-47"/>
          <w:sz w:val="24"/>
        </w:rPr>
        <w:t> </w:t>
      </w:r>
      <w:r>
        <w:rPr>
          <w:rFonts w:ascii="Verdana"/>
          <w:sz w:val="24"/>
        </w:rPr>
        <w:t>software </w:t>
      </w:r>
      <w:r>
        <w:rPr>
          <w:rFonts w:ascii="Verdana"/>
          <w:sz w:val="24"/>
        </w:rPr>
        <w:t>updates and</w:t>
      </w:r>
      <w:r>
        <w:rPr>
          <w:rFonts w:ascii="Verdana"/>
          <w:spacing w:val="-14"/>
          <w:sz w:val="24"/>
        </w:rPr>
        <w:t> </w:t>
      </w:r>
      <w:r>
        <w:rPr>
          <w:rFonts w:ascii="Verdana"/>
          <w:sz w:val="24"/>
        </w:rPr>
        <w:t>patches.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638" w:hanging="360"/>
        <w:jc w:val="left"/>
        <w:rPr>
          <w:rFonts w:ascii="Verdana" w:hAnsi="Verdana" w:cs="Verdana" w:eastAsia="Verdana" w:hint="default"/>
          <w:sz w:val="24"/>
          <w:szCs w:val="24"/>
        </w:rPr>
      </w:pPr>
      <w:r>
        <w:rPr>
          <w:rFonts w:ascii="Verdana"/>
          <w:sz w:val="24"/>
        </w:rPr>
        <w:t>In addition, all company servers, workstations and laptops or notebooks will be programmed to automatically upload and</w:t>
      </w:r>
      <w:r>
        <w:rPr>
          <w:rFonts w:ascii="Verdana"/>
          <w:spacing w:val="-44"/>
          <w:sz w:val="24"/>
        </w:rPr>
        <w:t> </w:t>
      </w:r>
      <w:r>
        <w:rPr>
          <w:rFonts w:ascii="Verdana"/>
          <w:sz w:val="24"/>
        </w:rPr>
        <w:t>install </w:t>
      </w:r>
      <w:r>
        <w:rPr>
          <w:rFonts w:ascii="Verdana"/>
          <w:sz w:val="24"/>
        </w:rPr>
        <w:t>critical updates and security</w:t>
      </w:r>
      <w:r>
        <w:rPr>
          <w:rFonts w:ascii="Verdana"/>
          <w:spacing w:val="-29"/>
          <w:sz w:val="24"/>
        </w:rPr>
        <w:t> </w:t>
      </w:r>
      <w:r>
        <w:rPr>
          <w:rFonts w:ascii="Verdana"/>
          <w:sz w:val="24"/>
        </w:rPr>
        <w:t>patches.</w:t>
      </w:r>
    </w:p>
    <w:p>
      <w:pPr>
        <w:spacing w:line="240" w:lineRule="auto" w:before="9"/>
        <w:ind w:right="0"/>
        <w:rPr>
          <w:rFonts w:ascii="Verdana" w:hAnsi="Verdana" w:cs="Verdana" w:eastAsia="Verdana" w:hint="default"/>
          <w:sz w:val="19"/>
          <w:szCs w:val="19"/>
        </w:rPr>
      </w:pPr>
    </w:p>
    <w:p>
      <w:pPr>
        <w:pStyle w:val="ListParagraph"/>
        <w:numPr>
          <w:ilvl w:val="2"/>
          <w:numId w:val="1"/>
        </w:numPr>
        <w:tabs>
          <w:tab w:pos="1040" w:val="left" w:leader="none"/>
        </w:tabs>
        <w:spacing w:line="290" w:lineRule="exact" w:before="0" w:after="0"/>
        <w:ind w:left="1040" w:right="842" w:hanging="360"/>
        <w:jc w:val="left"/>
        <w:rPr>
          <w:rFonts w:ascii="Verdana" w:hAnsi="Verdana" w:cs="Verdana" w:eastAsia="Verdana" w:hint="default"/>
          <w:sz w:val="24"/>
          <w:szCs w:val="24"/>
        </w:rPr>
      </w:pPr>
      <w:r>
        <w:rPr>
          <w:rFonts w:ascii="Verdana"/>
          <w:sz w:val="24"/>
        </w:rPr>
        <w:t>The schedule for such maintenance will be determined by the</w:t>
      </w:r>
      <w:r>
        <w:rPr>
          <w:rFonts w:ascii="Verdana"/>
          <w:spacing w:val="-34"/>
          <w:sz w:val="24"/>
        </w:rPr>
        <w:t> </w:t>
      </w:r>
      <w:r>
        <w:rPr>
          <w:rFonts w:ascii="Verdana"/>
          <w:sz w:val="24"/>
        </w:rPr>
        <w:t>IT </w:t>
      </w:r>
      <w:r>
        <w:rPr>
          <w:rFonts w:ascii="Verdana"/>
          <w:sz w:val="24"/>
        </w:rPr>
        <w:t>department.</w:t>
      </w:r>
    </w:p>
    <w:p>
      <w:pPr>
        <w:spacing w:line="240" w:lineRule="auto" w:before="0"/>
        <w:ind w:right="0"/>
        <w:rPr>
          <w:rFonts w:ascii="Verdana" w:hAnsi="Verdana" w:cs="Verdana" w:eastAsia="Verdana" w:hint="default"/>
          <w:sz w:val="19"/>
          <w:szCs w:val="19"/>
        </w:rPr>
      </w:pPr>
    </w:p>
    <w:p>
      <w:pPr>
        <w:pStyle w:val="ListParagraph"/>
        <w:numPr>
          <w:ilvl w:val="2"/>
          <w:numId w:val="1"/>
        </w:numPr>
        <w:tabs>
          <w:tab w:pos="1040" w:val="left" w:leader="none"/>
        </w:tabs>
        <w:spacing w:line="240" w:lineRule="auto" w:before="0" w:after="0"/>
        <w:ind w:left="1040" w:right="0" w:hanging="360"/>
        <w:jc w:val="left"/>
        <w:rPr>
          <w:rFonts w:ascii="Verdana" w:hAnsi="Verdana" w:cs="Verdana" w:eastAsia="Verdana" w:hint="default"/>
          <w:sz w:val="24"/>
          <w:szCs w:val="24"/>
        </w:rPr>
      </w:pPr>
      <w:r>
        <w:rPr>
          <w:rFonts w:ascii="Verdana"/>
          <w:sz w:val="24"/>
        </w:rPr>
        <w:t>An electronic log will be kept of such</w:t>
      </w:r>
      <w:r>
        <w:rPr>
          <w:rFonts w:ascii="Verdana"/>
          <w:spacing w:val="-32"/>
          <w:sz w:val="24"/>
        </w:rPr>
        <w:t> </w:t>
      </w:r>
      <w:r>
        <w:rPr>
          <w:rFonts w:ascii="Verdana"/>
          <w:sz w:val="24"/>
        </w:rPr>
        <w:t>maintenance.</w:t>
      </w:r>
    </w:p>
    <w:p>
      <w:pPr>
        <w:spacing w:line="240" w:lineRule="auto" w:before="3"/>
        <w:ind w:right="0"/>
        <w:rPr>
          <w:rFonts w:ascii="Verdana" w:hAnsi="Verdana" w:cs="Verdana" w:eastAsia="Verdana" w:hint="default"/>
          <w:sz w:val="20"/>
          <w:szCs w:val="20"/>
        </w:rPr>
      </w:pPr>
    </w:p>
    <w:p>
      <w:pPr>
        <w:pStyle w:val="ListParagraph"/>
        <w:numPr>
          <w:ilvl w:val="2"/>
          <w:numId w:val="1"/>
        </w:numPr>
        <w:tabs>
          <w:tab w:pos="1040" w:val="left" w:leader="none"/>
        </w:tabs>
        <w:spacing w:line="290" w:lineRule="exact" w:before="0" w:after="0"/>
        <w:ind w:left="1040" w:right="181" w:hanging="360"/>
        <w:jc w:val="left"/>
        <w:rPr>
          <w:rFonts w:ascii="Verdana" w:hAnsi="Verdana" w:cs="Verdana" w:eastAsia="Verdana" w:hint="default"/>
          <w:sz w:val="24"/>
          <w:szCs w:val="24"/>
        </w:rPr>
      </w:pPr>
      <w:r>
        <w:rPr>
          <w:rFonts w:ascii="Verdana"/>
          <w:sz w:val="24"/>
        </w:rPr>
        <w:t>Whenever possible, IT staff will try to perform maintenance tasks off regular hours in order not to interfere with regular equipment use. SFBHN staff may be instructed to leave their workstations on in</w:t>
      </w:r>
      <w:r>
        <w:rPr>
          <w:rFonts w:ascii="Verdana"/>
          <w:spacing w:val="-38"/>
          <w:sz w:val="24"/>
        </w:rPr>
        <w:t> </w:t>
      </w:r>
      <w:r>
        <w:rPr>
          <w:rFonts w:ascii="Verdana"/>
          <w:sz w:val="24"/>
        </w:rPr>
        <w:t>order </w:t>
      </w:r>
      <w:r>
        <w:rPr>
          <w:rFonts w:ascii="Verdana"/>
          <w:sz w:val="24"/>
        </w:rPr>
        <w:t>to be remotely accessed by the IT staff when such maintenance is required.</w:t>
      </w:r>
    </w:p>
    <w:p>
      <w:pPr>
        <w:spacing w:after="0" w:line="290" w:lineRule="exact"/>
        <w:jc w:val="left"/>
        <w:rPr>
          <w:rFonts w:ascii="Verdana" w:hAnsi="Verdana" w:cs="Verdana" w:eastAsia="Verdana" w:hint="default"/>
          <w:sz w:val="24"/>
          <w:szCs w:val="24"/>
        </w:rPr>
        <w:sectPr>
          <w:headerReference w:type="default" r:id="rId20"/>
          <w:pgSz w:w="12240" w:h="15840"/>
          <w:pgMar w:header="1481" w:footer="726" w:top="1760" w:bottom="920" w:left="1300" w:right="1300"/>
        </w:sectPr>
      </w:pPr>
    </w:p>
    <w:p>
      <w:pPr>
        <w:spacing w:line="240" w:lineRule="auto" w:before="0"/>
        <w:ind w:right="0"/>
        <w:rPr>
          <w:rFonts w:ascii="Verdana" w:hAnsi="Verdana" w:cs="Verdana" w:eastAsia="Verdana" w:hint="default"/>
          <w:sz w:val="20"/>
          <w:szCs w:val="20"/>
        </w:rPr>
      </w:pPr>
    </w:p>
    <w:p>
      <w:pPr>
        <w:spacing w:line="240" w:lineRule="auto" w:before="0"/>
        <w:ind w:right="0"/>
        <w:rPr>
          <w:rFonts w:ascii="Verdana" w:hAnsi="Verdana" w:cs="Verdana" w:eastAsia="Verdana" w:hint="default"/>
          <w:sz w:val="20"/>
          <w:szCs w:val="20"/>
        </w:rPr>
      </w:pPr>
    </w:p>
    <w:p>
      <w:pPr>
        <w:spacing w:line="240" w:lineRule="auto" w:before="5"/>
        <w:ind w:right="0"/>
        <w:rPr>
          <w:rFonts w:ascii="Verdana" w:hAnsi="Verdana" w:cs="Verdana" w:eastAsia="Verdana" w:hint="default"/>
          <w:sz w:val="28"/>
          <w:szCs w:val="28"/>
        </w:rPr>
      </w:pPr>
    </w:p>
    <w:p>
      <w:pPr>
        <w:pStyle w:val="Heading1"/>
        <w:numPr>
          <w:ilvl w:val="0"/>
          <w:numId w:val="2"/>
        </w:numPr>
        <w:tabs>
          <w:tab w:pos="420" w:val="left" w:leader="none"/>
        </w:tabs>
        <w:spacing w:line="240" w:lineRule="auto" w:before="57" w:after="0"/>
        <w:ind w:left="419" w:right="0" w:hanging="279"/>
        <w:jc w:val="left"/>
        <w:rPr>
          <w:b w:val="0"/>
          <w:bCs w:val="0"/>
        </w:rPr>
      </w:pPr>
      <w:bookmarkStart w:name="E-mail/Internet Access, Acceptable Use a" w:id="40"/>
      <w:bookmarkEnd w:id="40"/>
      <w:r>
        <w:rPr>
          <w:b w:val="0"/>
        </w:rPr>
      </w:r>
      <w:bookmarkStart w:name="E-mail and Internet Access" w:id="41"/>
      <w:bookmarkEnd w:id="41"/>
      <w:r>
        <w:rPr>
          <w:b w:val="0"/>
        </w:rPr>
      </w:r>
      <w:bookmarkStart w:name="_bookmark17" w:id="42"/>
      <w:bookmarkEnd w:id="42"/>
      <w:r>
        <w:rPr>
          <w:b w:val="0"/>
        </w:rPr>
      </w:r>
      <w:bookmarkStart w:name="_bookmark18" w:id="43"/>
      <w:bookmarkEnd w:id="43"/>
      <w:r>
        <w:rPr>
          <w:b w:val="0"/>
        </w:rPr>
      </w:r>
      <w:bookmarkStart w:name="_bookmark18" w:id="44"/>
      <w:bookmarkEnd w:id="44"/>
      <w:r>
        <w:rPr>
          <w:u w:val="thick" w:color="000000"/>
        </w:rPr>
        <w:t>m</w:t>
      </w:r>
      <w:r>
        <w:rPr>
          <w:u w:val="thick" w:color="000000"/>
        </w:rPr>
        <w:t>ail and Internet</w:t>
      </w:r>
      <w:r>
        <w:rPr>
          <w:spacing w:val="-9"/>
          <w:u w:val="thick" w:color="000000"/>
        </w:rPr>
        <w:t> </w:t>
      </w:r>
      <w:r>
        <w:rPr>
          <w:u w:val="thick" w:color="000000"/>
        </w:rPr>
        <w:t>Access</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1"/>
          <w:numId w:val="2"/>
        </w:numPr>
        <w:tabs>
          <w:tab w:pos="1040" w:val="left" w:leader="none"/>
        </w:tabs>
        <w:spacing w:line="290" w:lineRule="exact" w:before="66" w:after="0"/>
        <w:ind w:left="1040" w:right="222" w:hanging="360"/>
        <w:jc w:val="left"/>
        <w:rPr>
          <w:rFonts w:ascii="Verdana" w:hAnsi="Verdana" w:cs="Verdana" w:eastAsia="Verdana" w:hint="default"/>
          <w:sz w:val="24"/>
          <w:szCs w:val="24"/>
        </w:rPr>
      </w:pPr>
      <w:r>
        <w:rPr>
          <w:rFonts w:ascii="Verdana" w:hAnsi="Verdana" w:cs="Verdana" w:eastAsia="Verdana" w:hint="default"/>
          <w:sz w:val="24"/>
          <w:szCs w:val="24"/>
        </w:rPr>
        <w:t>It is SFBHN’s policy that both Internet access from SFBHN property and corporate e-mail should be used exclusively for work-related purposes, and that neither can be used in a way which is offensive</w:t>
      </w:r>
      <w:r>
        <w:rPr>
          <w:rFonts w:ascii="Verdana" w:hAnsi="Verdana" w:cs="Verdana" w:eastAsia="Verdana" w:hint="default"/>
          <w:spacing w:val="-44"/>
          <w:sz w:val="24"/>
          <w:szCs w:val="24"/>
        </w:rPr>
        <w:t> </w:t>
      </w:r>
      <w:r>
        <w:rPr>
          <w:rFonts w:ascii="Verdana" w:hAnsi="Verdana" w:cs="Verdana" w:eastAsia="Verdana" w:hint="default"/>
          <w:sz w:val="24"/>
          <w:szCs w:val="24"/>
        </w:rPr>
        <w:t>to </w:t>
      </w:r>
      <w:r>
        <w:rPr>
          <w:rFonts w:ascii="Verdana" w:hAnsi="Verdana" w:cs="Verdana" w:eastAsia="Verdana" w:hint="default"/>
          <w:sz w:val="24"/>
          <w:szCs w:val="24"/>
        </w:rPr>
        <w:t>an individual or a group of</w:t>
      </w:r>
      <w:r>
        <w:rPr>
          <w:rFonts w:ascii="Verdana" w:hAnsi="Verdana" w:cs="Verdana" w:eastAsia="Verdana" w:hint="default"/>
          <w:spacing w:val="-33"/>
          <w:sz w:val="24"/>
          <w:szCs w:val="24"/>
        </w:rPr>
        <w:t> </w:t>
      </w:r>
      <w:r>
        <w:rPr>
          <w:rFonts w:ascii="Verdana" w:hAnsi="Verdana" w:cs="Verdana" w:eastAsia="Verdana" w:hint="default"/>
          <w:sz w:val="24"/>
          <w:szCs w:val="24"/>
        </w:rPr>
        <w:t>individuals.</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236" w:hanging="360"/>
        <w:jc w:val="left"/>
        <w:rPr>
          <w:rFonts w:ascii="Verdana" w:hAnsi="Verdana" w:cs="Verdana" w:eastAsia="Verdana" w:hint="default"/>
          <w:sz w:val="24"/>
          <w:szCs w:val="24"/>
        </w:rPr>
      </w:pPr>
      <w:r>
        <w:rPr>
          <w:rFonts w:ascii="Verdana"/>
          <w:sz w:val="24"/>
        </w:rPr>
        <w:t>In order to guarantee the above, both Internet access and the use</w:t>
      </w:r>
      <w:r>
        <w:rPr>
          <w:rFonts w:ascii="Verdana"/>
          <w:spacing w:val="-35"/>
          <w:sz w:val="24"/>
        </w:rPr>
        <w:t> </w:t>
      </w:r>
      <w:r>
        <w:rPr>
          <w:rFonts w:ascii="Verdana"/>
          <w:sz w:val="24"/>
        </w:rPr>
        <w:t>of </w:t>
      </w:r>
      <w:r>
        <w:rPr>
          <w:rFonts w:ascii="Verdana"/>
          <w:sz w:val="24"/>
        </w:rPr>
        <w:t>company e-mail can be monitored by the IT</w:t>
      </w:r>
      <w:r>
        <w:rPr>
          <w:rFonts w:ascii="Verdana"/>
          <w:spacing w:val="-32"/>
          <w:sz w:val="24"/>
        </w:rPr>
        <w:t> </w:t>
      </w:r>
      <w:r>
        <w:rPr>
          <w:rFonts w:ascii="Verdana"/>
          <w:sz w:val="24"/>
        </w:rPr>
        <w:t>staff.</w:t>
      </w:r>
    </w:p>
    <w:p>
      <w:pPr>
        <w:spacing w:line="240" w:lineRule="auto" w:before="11"/>
        <w:ind w:right="0"/>
        <w:rPr>
          <w:rFonts w:ascii="Verdana" w:hAnsi="Verdana" w:cs="Verdana" w:eastAsia="Verdana" w:hint="default"/>
          <w:sz w:val="28"/>
          <w:szCs w:val="28"/>
        </w:rPr>
      </w:pPr>
    </w:p>
    <w:p>
      <w:pPr>
        <w:pStyle w:val="Heading1"/>
        <w:spacing w:line="240" w:lineRule="auto"/>
        <w:ind w:left="140" w:right="0"/>
        <w:jc w:val="left"/>
        <w:rPr>
          <w:b w:val="0"/>
          <w:bCs w:val="0"/>
        </w:rPr>
      </w:pPr>
      <w:bookmarkStart w:name="Acceptable Use" w:id="45"/>
      <w:bookmarkEnd w:id="45"/>
      <w:r>
        <w:rPr>
          <w:b w:val="0"/>
        </w:rPr>
      </w:r>
      <w:bookmarkStart w:name="_bookmark19" w:id="46"/>
      <w:bookmarkEnd w:id="46"/>
      <w:r>
        <w:rPr>
          <w:b w:val="0"/>
        </w:rPr>
      </w:r>
      <w:r>
        <w:rPr>
          <w:w w:val="99"/>
        </w:rPr>
      </w:r>
      <w:r>
        <w:rPr>
          <w:u w:val="thick" w:color="000000"/>
        </w:rPr>
        <w:t>Acceptable</w:t>
      </w:r>
      <w:r>
        <w:rPr>
          <w:spacing w:val="-6"/>
          <w:u w:val="thick" w:color="000000"/>
        </w:rPr>
        <w:t> </w:t>
      </w:r>
      <w:r>
        <w:rPr>
          <w:u w:val="thick" w:color="000000"/>
        </w:rPr>
        <w:t>Use</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1"/>
          <w:numId w:val="2"/>
        </w:numPr>
        <w:tabs>
          <w:tab w:pos="1040" w:val="left" w:leader="none"/>
        </w:tabs>
        <w:spacing w:line="290" w:lineRule="exact" w:before="66" w:after="0"/>
        <w:ind w:left="1040" w:right="373" w:hanging="360"/>
        <w:jc w:val="left"/>
        <w:rPr>
          <w:rFonts w:ascii="Verdana" w:hAnsi="Verdana" w:cs="Verdana" w:eastAsia="Verdana" w:hint="default"/>
          <w:sz w:val="24"/>
          <w:szCs w:val="24"/>
        </w:rPr>
      </w:pPr>
      <w:r>
        <w:rPr>
          <w:rFonts w:ascii="Verdana"/>
          <w:sz w:val="24"/>
        </w:rPr>
        <w:t>All employees will be assigned an electronic mail account, which</w:t>
      </w:r>
      <w:r>
        <w:rPr>
          <w:rFonts w:ascii="Verdana"/>
          <w:spacing w:val="-47"/>
          <w:sz w:val="24"/>
        </w:rPr>
        <w:t> </w:t>
      </w:r>
      <w:r>
        <w:rPr>
          <w:rFonts w:ascii="Verdana"/>
          <w:sz w:val="24"/>
        </w:rPr>
        <w:t>will </w:t>
      </w:r>
      <w:r>
        <w:rPr>
          <w:rFonts w:ascii="Verdana"/>
          <w:sz w:val="24"/>
        </w:rPr>
        <w:t>be used to receive and send e-mail, both interoffice and</w:t>
      </w:r>
      <w:r>
        <w:rPr>
          <w:rFonts w:ascii="Verdana"/>
          <w:spacing w:val="-38"/>
          <w:sz w:val="24"/>
        </w:rPr>
        <w:t> </w:t>
      </w:r>
      <w:r>
        <w:rPr>
          <w:rFonts w:ascii="Verdana"/>
          <w:sz w:val="24"/>
        </w:rPr>
        <w:t>external.</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325" w:hanging="360"/>
        <w:jc w:val="left"/>
        <w:rPr>
          <w:rFonts w:ascii="Verdana" w:hAnsi="Verdana" w:cs="Verdana" w:eastAsia="Verdana" w:hint="default"/>
          <w:sz w:val="24"/>
          <w:szCs w:val="24"/>
        </w:rPr>
      </w:pPr>
      <w:r>
        <w:rPr>
          <w:rFonts w:ascii="Verdana" w:hAnsi="Verdana" w:cs="Verdana" w:eastAsia="Verdana" w:hint="default"/>
          <w:sz w:val="24"/>
          <w:szCs w:val="24"/>
        </w:rPr>
        <w:t>Employees should use the company’s e-mail program exclusively</w:t>
      </w:r>
      <w:r>
        <w:rPr>
          <w:rFonts w:ascii="Verdana" w:hAnsi="Verdana" w:cs="Verdana" w:eastAsia="Verdana" w:hint="default"/>
          <w:spacing w:val="-38"/>
          <w:sz w:val="24"/>
          <w:szCs w:val="24"/>
        </w:rPr>
        <w:t> </w:t>
      </w:r>
      <w:r>
        <w:rPr>
          <w:rFonts w:ascii="Verdana" w:hAnsi="Verdana" w:cs="Verdana" w:eastAsia="Verdana" w:hint="default"/>
          <w:sz w:val="24"/>
          <w:szCs w:val="24"/>
        </w:rPr>
        <w:t>for </w:t>
      </w:r>
      <w:r>
        <w:rPr>
          <w:rFonts w:ascii="Verdana" w:hAnsi="Verdana" w:cs="Verdana" w:eastAsia="Verdana" w:hint="default"/>
          <w:sz w:val="24"/>
          <w:szCs w:val="24"/>
        </w:rPr>
        <w:t>sending company</w:t>
      </w:r>
      <w:r>
        <w:rPr>
          <w:rFonts w:ascii="Verdana" w:hAnsi="Verdana" w:cs="Verdana" w:eastAsia="Verdana" w:hint="default"/>
          <w:spacing w:val="-17"/>
          <w:sz w:val="24"/>
          <w:szCs w:val="24"/>
        </w:rPr>
        <w:t> </w:t>
      </w:r>
      <w:r>
        <w:rPr>
          <w:rFonts w:ascii="Verdana" w:hAnsi="Verdana" w:cs="Verdana" w:eastAsia="Verdana" w:hint="default"/>
          <w:sz w:val="24"/>
          <w:szCs w:val="24"/>
        </w:rPr>
        <w:t>mail.</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288" w:hanging="360"/>
        <w:jc w:val="left"/>
        <w:rPr>
          <w:rFonts w:ascii="Verdana" w:hAnsi="Verdana" w:cs="Verdana" w:eastAsia="Verdana" w:hint="default"/>
          <w:sz w:val="24"/>
          <w:szCs w:val="24"/>
        </w:rPr>
      </w:pPr>
      <w:r>
        <w:rPr>
          <w:rFonts w:ascii="Verdana" w:hAnsi="Verdana" w:cs="Verdana" w:eastAsia="Verdana" w:hint="default"/>
          <w:sz w:val="24"/>
          <w:szCs w:val="24"/>
        </w:rPr>
        <w:t>Employees will be made aware that the company may be liable for any e-mail originating out of its corporate account. Therefore an “acceptable use policy” will be implemented in a separate</w:t>
      </w:r>
      <w:r>
        <w:rPr>
          <w:rFonts w:ascii="Verdana" w:hAnsi="Verdana" w:cs="Verdana" w:eastAsia="Verdana" w:hint="default"/>
          <w:spacing w:val="-40"/>
          <w:sz w:val="24"/>
          <w:szCs w:val="24"/>
        </w:rPr>
        <w:t> </w:t>
      </w:r>
      <w:r>
        <w:rPr>
          <w:rFonts w:ascii="Verdana" w:hAnsi="Verdana" w:cs="Verdana" w:eastAsia="Verdana" w:hint="default"/>
          <w:sz w:val="24"/>
          <w:szCs w:val="24"/>
        </w:rPr>
        <w:t>document.</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433" w:hanging="360"/>
        <w:jc w:val="left"/>
        <w:rPr>
          <w:rFonts w:ascii="Verdana" w:hAnsi="Verdana" w:cs="Verdana" w:eastAsia="Verdana" w:hint="default"/>
          <w:sz w:val="24"/>
          <w:szCs w:val="24"/>
        </w:rPr>
      </w:pPr>
      <w:r>
        <w:rPr>
          <w:rFonts w:ascii="Verdana"/>
          <w:sz w:val="24"/>
        </w:rPr>
        <w:t>Employees will be made aware that the company reserves the</w:t>
      </w:r>
      <w:r>
        <w:rPr>
          <w:rFonts w:ascii="Verdana"/>
          <w:spacing w:val="-33"/>
          <w:sz w:val="24"/>
        </w:rPr>
        <w:t> </w:t>
      </w:r>
      <w:r>
        <w:rPr>
          <w:rFonts w:ascii="Verdana"/>
          <w:sz w:val="24"/>
        </w:rPr>
        <w:t>right </w:t>
      </w:r>
      <w:r>
        <w:rPr>
          <w:rFonts w:ascii="Verdana"/>
          <w:sz w:val="24"/>
        </w:rPr>
        <w:t>to monitor e-mail use by its</w:t>
      </w:r>
      <w:r>
        <w:rPr>
          <w:rFonts w:ascii="Verdana"/>
          <w:spacing w:val="-23"/>
          <w:sz w:val="24"/>
        </w:rPr>
        <w:t> </w:t>
      </w:r>
      <w:r>
        <w:rPr>
          <w:rFonts w:ascii="Verdana"/>
          <w:sz w:val="24"/>
        </w:rPr>
        <w:t>staff.</w:t>
      </w:r>
    </w:p>
    <w:p>
      <w:pPr>
        <w:spacing w:line="240" w:lineRule="auto" w:before="11"/>
        <w:ind w:right="0"/>
        <w:rPr>
          <w:rFonts w:ascii="Verdana" w:hAnsi="Verdana" w:cs="Verdana" w:eastAsia="Verdana" w:hint="default"/>
          <w:sz w:val="28"/>
          <w:szCs w:val="28"/>
        </w:rPr>
      </w:pPr>
    </w:p>
    <w:p>
      <w:pPr>
        <w:pStyle w:val="Heading1"/>
        <w:spacing w:line="240" w:lineRule="auto"/>
        <w:ind w:left="140" w:right="0"/>
        <w:jc w:val="left"/>
        <w:rPr>
          <w:b w:val="0"/>
          <w:bCs w:val="0"/>
        </w:rPr>
      </w:pPr>
      <w:bookmarkStart w:name="Internet Security" w:id="47"/>
      <w:bookmarkEnd w:id="47"/>
      <w:r>
        <w:rPr>
          <w:b w:val="0"/>
        </w:rPr>
      </w:r>
      <w:bookmarkStart w:name="_bookmark20" w:id="48"/>
      <w:bookmarkEnd w:id="48"/>
      <w:r>
        <w:rPr>
          <w:b w:val="0"/>
        </w:rPr>
      </w:r>
      <w:r>
        <w:rPr/>
      </w:r>
      <w:r>
        <w:rPr>
          <w:u w:val="thick" w:color="000000"/>
        </w:rPr>
        <w:t>Internet</w:t>
      </w:r>
      <w:r>
        <w:rPr>
          <w:spacing w:val="-5"/>
          <w:u w:val="thick" w:color="000000"/>
        </w:rPr>
        <w:t> </w:t>
      </w:r>
      <w:r>
        <w:rPr>
          <w:u w:val="thick" w:color="000000"/>
        </w:rPr>
        <w:t>Security</w:t>
      </w:r>
      <w:r>
        <w:rPr/>
      </w:r>
      <w:r>
        <w:rPr>
          <w:b w:val="0"/>
        </w:rPr>
      </w:r>
    </w:p>
    <w:p>
      <w:pPr>
        <w:spacing w:line="240" w:lineRule="auto" w:before="11"/>
        <w:ind w:right="0"/>
        <w:rPr>
          <w:rFonts w:ascii="Verdana" w:hAnsi="Verdana" w:cs="Verdana" w:eastAsia="Verdana" w:hint="default"/>
          <w:b/>
          <w:bCs/>
          <w:sz w:val="14"/>
          <w:szCs w:val="14"/>
        </w:rPr>
      </w:pPr>
    </w:p>
    <w:p>
      <w:pPr>
        <w:pStyle w:val="ListParagraph"/>
        <w:numPr>
          <w:ilvl w:val="1"/>
          <w:numId w:val="2"/>
        </w:numPr>
        <w:tabs>
          <w:tab w:pos="1040" w:val="left" w:leader="none"/>
        </w:tabs>
        <w:spacing w:line="290" w:lineRule="exact" w:before="66" w:after="0"/>
        <w:ind w:left="1040" w:right="406" w:hanging="360"/>
        <w:jc w:val="left"/>
        <w:rPr>
          <w:rFonts w:ascii="Verdana" w:hAnsi="Verdana" w:cs="Verdana" w:eastAsia="Verdana" w:hint="default"/>
          <w:sz w:val="24"/>
          <w:szCs w:val="24"/>
        </w:rPr>
      </w:pPr>
      <w:r>
        <w:rPr>
          <w:rFonts w:ascii="Verdana" w:hAnsi="Verdana" w:cs="Verdana" w:eastAsia="Verdana" w:hint="default"/>
          <w:sz w:val="24"/>
          <w:szCs w:val="24"/>
        </w:rPr>
        <w:t>In order to provide maximum security all access in and out of the company’s intranet will be made through a single router</w:t>
      </w:r>
      <w:r>
        <w:rPr>
          <w:rFonts w:ascii="Verdana" w:hAnsi="Verdana" w:cs="Verdana" w:eastAsia="Verdana" w:hint="default"/>
          <w:spacing w:val="-39"/>
          <w:sz w:val="24"/>
          <w:szCs w:val="24"/>
        </w:rPr>
        <w:t> </w:t>
      </w:r>
      <w:r>
        <w:rPr>
          <w:rFonts w:ascii="Verdana" w:hAnsi="Verdana" w:cs="Verdana" w:eastAsia="Verdana" w:hint="default"/>
          <w:sz w:val="24"/>
          <w:szCs w:val="24"/>
        </w:rPr>
        <w:t>performing </w:t>
      </w:r>
      <w:r>
        <w:rPr>
          <w:rFonts w:ascii="Verdana" w:hAnsi="Verdana" w:cs="Verdana" w:eastAsia="Verdana" w:hint="default"/>
          <w:sz w:val="24"/>
          <w:szCs w:val="24"/>
        </w:rPr>
        <w:t>network address translation (NAT) through a firewall. That</w:t>
      </w:r>
      <w:r>
        <w:rPr>
          <w:rFonts w:ascii="Verdana" w:hAnsi="Verdana" w:cs="Verdana" w:eastAsia="Verdana" w:hint="default"/>
          <w:spacing w:val="-39"/>
          <w:sz w:val="24"/>
          <w:szCs w:val="24"/>
        </w:rPr>
        <w:t> </w:t>
      </w:r>
      <w:r>
        <w:rPr>
          <w:rFonts w:ascii="Verdana" w:hAnsi="Verdana" w:cs="Verdana" w:eastAsia="Verdana" w:hint="default"/>
          <w:sz w:val="24"/>
          <w:szCs w:val="24"/>
        </w:rPr>
        <w:t>provides </w:t>
      </w:r>
      <w:r>
        <w:rPr>
          <w:rFonts w:ascii="Verdana" w:hAnsi="Verdana" w:cs="Verdana" w:eastAsia="Verdana" w:hint="default"/>
          <w:sz w:val="24"/>
          <w:szCs w:val="24"/>
        </w:rPr>
        <w:t>for a single point of access and</w:t>
      </w:r>
      <w:r>
        <w:rPr>
          <w:rFonts w:ascii="Verdana" w:hAnsi="Verdana" w:cs="Verdana" w:eastAsia="Verdana" w:hint="default"/>
          <w:spacing w:val="-27"/>
          <w:sz w:val="24"/>
          <w:szCs w:val="24"/>
        </w:rPr>
        <w:t> </w:t>
      </w:r>
      <w:r>
        <w:rPr>
          <w:rFonts w:ascii="Verdana" w:hAnsi="Verdana" w:cs="Verdana" w:eastAsia="Verdana" w:hint="default"/>
          <w:sz w:val="24"/>
          <w:szCs w:val="24"/>
        </w:rPr>
        <w:t>control.</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805" w:hanging="360"/>
        <w:jc w:val="left"/>
        <w:rPr>
          <w:rFonts w:ascii="Verdana" w:hAnsi="Verdana" w:cs="Verdana" w:eastAsia="Verdana" w:hint="default"/>
          <w:sz w:val="24"/>
          <w:szCs w:val="24"/>
        </w:rPr>
      </w:pPr>
      <w:r>
        <w:rPr>
          <w:rFonts w:ascii="Verdana" w:hAnsi="Verdana" w:cs="Verdana" w:eastAsia="Verdana" w:hint="default"/>
          <w:sz w:val="24"/>
          <w:szCs w:val="24"/>
        </w:rPr>
        <w:t>The router will be programmed to block all ports not required</w:t>
      </w:r>
      <w:r>
        <w:rPr>
          <w:rFonts w:ascii="Verdana" w:hAnsi="Verdana" w:cs="Verdana" w:eastAsia="Verdana" w:hint="default"/>
          <w:spacing w:val="-34"/>
          <w:sz w:val="24"/>
          <w:szCs w:val="24"/>
        </w:rPr>
        <w:t> </w:t>
      </w:r>
      <w:r>
        <w:rPr>
          <w:rFonts w:ascii="Verdana" w:hAnsi="Verdana" w:cs="Verdana" w:eastAsia="Verdana" w:hint="default"/>
          <w:sz w:val="24"/>
          <w:szCs w:val="24"/>
        </w:rPr>
        <w:t>by </w:t>
      </w:r>
      <w:r>
        <w:rPr>
          <w:rFonts w:ascii="Verdana" w:hAnsi="Verdana" w:cs="Verdana" w:eastAsia="Verdana" w:hint="default"/>
          <w:sz w:val="24"/>
          <w:szCs w:val="24"/>
        </w:rPr>
        <w:t>company’s</w:t>
      </w:r>
      <w:r>
        <w:rPr>
          <w:rFonts w:ascii="Verdana" w:hAnsi="Verdana" w:cs="Verdana" w:eastAsia="Verdana" w:hint="default"/>
          <w:spacing w:val="-13"/>
          <w:sz w:val="24"/>
          <w:szCs w:val="24"/>
        </w:rPr>
        <w:t> </w:t>
      </w:r>
      <w:r>
        <w:rPr>
          <w:rFonts w:ascii="Verdana" w:hAnsi="Verdana" w:cs="Verdana" w:eastAsia="Verdana" w:hint="default"/>
          <w:sz w:val="24"/>
          <w:szCs w:val="24"/>
        </w:rPr>
        <w:t>operations.</w:t>
      </w:r>
    </w:p>
    <w:p>
      <w:pPr>
        <w:spacing w:line="240" w:lineRule="auto" w:before="9"/>
        <w:ind w:right="0"/>
        <w:rPr>
          <w:rFonts w:ascii="Verdana" w:hAnsi="Verdana" w:cs="Verdana" w:eastAsia="Verdana" w:hint="default"/>
          <w:sz w:val="19"/>
          <w:szCs w:val="19"/>
        </w:rPr>
      </w:pPr>
    </w:p>
    <w:p>
      <w:pPr>
        <w:pStyle w:val="ListParagraph"/>
        <w:numPr>
          <w:ilvl w:val="1"/>
          <w:numId w:val="2"/>
        </w:numPr>
        <w:tabs>
          <w:tab w:pos="1040" w:val="left" w:leader="none"/>
        </w:tabs>
        <w:spacing w:line="290" w:lineRule="exact" w:before="0" w:after="0"/>
        <w:ind w:left="1040" w:right="1041" w:hanging="360"/>
        <w:jc w:val="left"/>
        <w:rPr>
          <w:rFonts w:ascii="Verdana" w:hAnsi="Verdana" w:cs="Verdana" w:eastAsia="Verdana" w:hint="default"/>
          <w:sz w:val="24"/>
          <w:szCs w:val="24"/>
        </w:rPr>
      </w:pPr>
      <w:r>
        <w:rPr>
          <w:rFonts w:ascii="Verdana"/>
          <w:sz w:val="24"/>
        </w:rPr>
        <w:t>Employees will be made aware that the company may</w:t>
      </w:r>
      <w:r>
        <w:rPr>
          <w:rFonts w:ascii="Verdana"/>
          <w:spacing w:val="-34"/>
          <w:sz w:val="24"/>
        </w:rPr>
        <w:t> </w:t>
      </w:r>
      <w:r>
        <w:rPr>
          <w:rFonts w:ascii="Verdana"/>
          <w:sz w:val="24"/>
        </w:rPr>
        <w:t>monitor </w:t>
      </w:r>
      <w:r>
        <w:rPr>
          <w:rFonts w:ascii="Verdana"/>
          <w:sz w:val="24"/>
        </w:rPr>
        <w:t>Internet access at any</w:t>
      </w:r>
      <w:r>
        <w:rPr>
          <w:rFonts w:ascii="Verdana"/>
          <w:spacing w:val="-17"/>
          <w:sz w:val="24"/>
        </w:rPr>
        <w:t> </w:t>
      </w:r>
      <w:r>
        <w:rPr>
          <w:rFonts w:ascii="Verdana"/>
          <w:sz w:val="24"/>
        </w:rPr>
        <w:t>time.</w:t>
      </w:r>
    </w:p>
    <w:sectPr>
      <w:headerReference w:type="default" r:id="rId21"/>
      <w:pgSz w:w="12240" w:h="15840"/>
      <w:pgMar w:header="1481" w:footer="726" w:top="1760" w:bottom="9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71pt;margin-top:744.720703pt;width:366.45pt;height:12pt;mso-position-horizontal-relative:page;mso-position-vertical-relative:page;z-index:-12928"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SFBHN Information Technologies Policies and Procedures Manual</w:t>
                </w:r>
                <w:r>
                  <w:rPr>
                    <w:rFonts w:ascii="Verdana"/>
                    <w:spacing w:val="-41"/>
                    <w:sz w:val="20"/>
                  </w:rPr>
                  <w:t> </w:t>
                </w:r>
                <w:r>
                  <w:rPr>
                    <w:rFonts w:ascii="Verdana"/>
                    <w:sz w:val="20"/>
                  </w:rPr>
                  <w:t>7.2010</w:t>
                </w:r>
              </w:p>
            </w:txbxContent>
          </v:textbox>
          <w10:wrap type="none"/>
        </v:shape>
      </w:pict>
    </w:r>
    <w:r>
      <w:rPr/>
      <w:pict>
        <v:shape style="position:absolute;margin-left:469.519531pt;margin-top:744.720703pt;width:71.45pt;height:12pt;mso-position-horizontal-relative:page;mso-position-vertical-relative:page;z-index:-12904"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Page </w:t>
                </w:r>
                <w:r>
                  <w:rPr/>
                  <w:fldChar w:fldCharType="begin"/>
                </w:r>
                <w:r>
                  <w:rPr>
                    <w:rFonts w:ascii="Verdana"/>
                    <w:sz w:val="20"/>
                  </w:rPr>
                  <w:instrText> PAGE </w:instrText>
                </w:r>
                <w:r>
                  <w:rPr/>
                  <w:fldChar w:fldCharType="separate"/>
                </w:r>
                <w:r>
                  <w:rPr/>
                  <w:t>10</w:t>
                </w:r>
                <w:r>
                  <w:rPr/>
                  <w:fldChar w:fldCharType="end"/>
                </w:r>
                <w:r>
                  <w:rPr>
                    <w:rFonts w:ascii="Verdana"/>
                    <w:sz w:val="20"/>
                  </w:rPr>
                  <w:t> of</w:t>
                </w:r>
                <w:r>
                  <w:rPr>
                    <w:rFonts w:ascii="Verdana"/>
                    <w:spacing w:val="-12"/>
                    <w:sz w:val="20"/>
                  </w:rPr>
                  <w:t> </w:t>
                </w:r>
                <w:r>
                  <w:rPr>
                    <w:rFonts w:ascii="Verdana"/>
                    <w:sz w:val="20"/>
                  </w:rPr>
                  <w:t>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44.720703pt;width:366.45pt;height:12pt;mso-position-horizontal-relative:page;mso-position-vertical-relative:page;z-index:-12736"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SFBHN Information Technologies Policies and Procedures Manual</w:t>
                </w:r>
                <w:r>
                  <w:rPr>
                    <w:rFonts w:ascii="Verdana"/>
                    <w:spacing w:val="-41"/>
                    <w:sz w:val="20"/>
                  </w:rPr>
                  <w:t> </w:t>
                </w:r>
                <w:r>
                  <w:rPr>
                    <w:rFonts w:ascii="Verdana"/>
                    <w:sz w:val="20"/>
                  </w:rPr>
                  <w:t>7.2010</w:t>
                </w:r>
              </w:p>
            </w:txbxContent>
          </v:textbox>
          <w10:wrap type="none"/>
        </v:shape>
      </w:pict>
    </w:r>
    <w:r>
      <w:rPr/>
      <w:pict>
        <v:shape style="position:absolute;margin-left:475.873993pt;margin-top:744.720703pt;width:65.1pt;height:12pt;mso-position-horizontal-relative:page;mso-position-vertical-relative:page;z-index:-12712"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Page </w:t>
                </w:r>
                <w:r>
                  <w:rPr/>
                  <w:fldChar w:fldCharType="begin"/>
                </w:r>
                <w:r>
                  <w:rPr>
                    <w:rFonts w:ascii="Verdana"/>
                    <w:sz w:val="20"/>
                  </w:rPr>
                  <w:instrText> PAGE </w:instrText>
                </w:r>
                <w:r>
                  <w:rPr/>
                  <w:fldChar w:fldCharType="separate"/>
                </w:r>
                <w:r>
                  <w:rPr/>
                  <w:t>7</w:t>
                </w:r>
                <w:r>
                  <w:rPr/>
                  <w:fldChar w:fldCharType="end"/>
                </w:r>
                <w:r>
                  <w:rPr>
                    <w:rFonts w:ascii="Verdana"/>
                    <w:sz w:val="20"/>
                  </w:rPr>
                  <w:t> of</w:t>
                </w:r>
                <w:r>
                  <w:rPr>
                    <w:rFonts w:ascii="Verdana"/>
                    <w:spacing w:val="-12"/>
                    <w:sz w:val="20"/>
                  </w:rPr>
                  <w:t> </w:t>
                </w:r>
                <w:r>
                  <w:rPr>
                    <w:rFonts w:ascii="Verdana"/>
                    <w:sz w:val="20"/>
                  </w:rPr>
                  <w:t>15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1pt;margin-top:744.720703pt;width:366.45pt;height:12pt;mso-position-horizontal-relative:page;mso-position-vertical-relative:page;z-index:-12688"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SFBHN Information Technologies Policies and Procedures Manual</w:t>
                </w:r>
                <w:r>
                  <w:rPr>
                    <w:rFonts w:ascii="Verdana"/>
                    <w:spacing w:val="-41"/>
                    <w:sz w:val="20"/>
                  </w:rPr>
                  <w:t> </w:t>
                </w:r>
                <w:r>
                  <w:rPr>
                    <w:rFonts w:ascii="Verdana"/>
                    <w:sz w:val="20"/>
                  </w:rPr>
                  <w:t>7.2010</w:t>
                </w:r>
              </w:p>
            </w:txbxContent>
          </v:textbox>
          <w10:wrap type="none"/>
        </v:shape>
      </w:pict>
    </w:r>
    <w:r>
      <w:rPr/>
      <w:pict>
        <v:shape style="position:absolute;margin-left:475.873993pt;margin-top:744.720703pt;width:65.1pt;height:12pt;mso-position-horizontal-relative:page;mso-position-vertical-relative:page;z-index:-12664" type="#_x0000_t202" filled="false" stroked="false">
          <v:textbox inset="0,0,0,0">
            <w:txbxContent>
              <w:p>
                <w:pPr>
                  <w:spacing w:line="227" w:lineRule="exact" w:before="0"/>
                  <w:ind w:left="20" w:right="0" w:firstLine="0"/>
                  <w:jc w:val="left"/>
                  <w:rPr>
                    <w:rFonts w:ascii="Verdana" w:hAnsi="Verdana" w:cs="Verdana" w:eastAsia="Verdana" w:hint="default"/>
                    <w:sz w:val="20"/>
                    <w:szCs w:val="20"/>
                  </w:rPr>
                </w:pPr>
                <w:r>
                  <w:rPr>
                    <w:rFonts w:ascii="Verdana"/>
                    <w:sz w:val="20"/>
                  </w:rPr>
                  <w:t>Page </w:t>
                </w:r>
                <w:r>
                  <w:rPr/>
                  <w:fldChar w:fldCharType="begin"/>
                </w:r>
                <w:r>
                  <w:rPr>
                    <w:rFonts w:ascii="Verdana"/>
                    <w:sz w:val="20"/>
                  </w:rPr>
                  <w:instrText> PAGE </w:instrText>
                </w:r>
                <w:r>
                  <w:rPr/>
                  <w:fldChar w:fldCharType="separate"/>
                </w:r>
                <w:r>
                  <w:rPr/>
                  <w:t>8</w:t>
                </w:r>
                <w:r>
                  <w:rPr/>
                  <w:fldChar w:fldCharType="end"/>
                </w:r>
                <w:r>
                  <w:rPr>
                    <w:rFonts w:ascii="Verdana"/>
                    <w:sz w:val="20"/>
                  </w:rPr>
                  <w:t> of</w:t>
                </w:r>
                <w:r>
                  <w:rPr>
                    <w:rFonts w:ascii="Verdana"/>
                    <w:spacing w:val="-12"/>
                    <w:sz w:val="20"/>
                  </w:rPr>
                  <w:t> </w:t>
                </w:r>
                <w:r>
                  <w:rPr>
                    <w:rFonts w:ascii="Verdana"/>
                    <w:sz w:val="20"/>
                  </w:rPr>
                  <w:t>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880"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268.9pt;height:14pt;mso-position-horizontal-relative:page;mso-position-vertical-relative:page;z-index:-12856"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Information Technology (IT):</w:t>
                </w:r>
                <w:r>
                  <w:rPr>
                    <w:rFonts w:ascii="Verdana"/>
                    <w:b/>
                    <w:spacing w:val="-17"/>
                    <w:sz w:val="24"/>
                  </w:rPr>
                  <w:t> </w:t>
                </w:r>
                <w:r>
                  <w:rPr>
                    <w:rFonts w:ascii="Verdana"/>
                    <w:b/>
                    <w:sz w:val="24"/>
                  </w:rPr>
                  <w:t>Overview</w:t>
                </w:r>
                <w:r>
                  <w:rPr>
                    <w:rFonts w:ascii="Verdana"/>
                    <w:sz w:val="24"/>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496"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280.7pt;height:14pt;mso-position-horizontal-relative:page;mso-position-vertical-relative:page;z-index:-12472"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PC Security and Virus/Adware</w:t>
                </w:r>
                <w:r>
                  <w:rPr>
                    <w:rFonts w:ascii="Verdana"/>
                    <w:b/>
                    <w:spacing w:val="-17"/>
                    <w:sz w:val="24"/>
                  </w:rPr>
                  <w:t> </w:t>
                </w:r>
                <w:r>
                  <w:rPr>
                    <w:rFonts w:ascii="Verdana"/>
                    <w:b/>
                    <w:sz w:val="24"/>
                  </w:rPr>
                  <w:t>Protection</w:t>
                </w:r>
                <w:r>
                  <w:rPr>
                    <w:rFonts w:ascii="Verdana"/>
                    <w:sz w:val="24"/>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448"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322.7pt;height:14pt;mso-position-horizontal-relative:page;mso-position-vertical-relative:page;z-index:-12424"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Data Storage, Backup and Data Backup</w:t>
                </w:r>
                <w:r>
                  <w:rPr>
                    <w:rFonts w:ascii="Verdana"/>
                    <w:b/>
                    <w:spacing w:val="-10"/>
                    <w:sz w:val="24"/>
                  </w:rPr>
                  <w:t> </w:t>
                </w:r>
                <w:r>
                  <w:rPr>
                    <w:rFonts w:ascii="Verdana"/>
                    <w:b/>
                    <w:sz w:val="24"/>
                  </w:rPr>
                  <w:t>Storage</w:t>
                </w:r>
                <w:r>
                  <w:rPr>
                    <w:rFonts w:ascii="Verdana"/>
                    <w:sz w:val="24"/>
                  </w:rPr>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400"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230.8pt;height:14pt;mso-position-horizontal-relative:page;mso-position-vertical-relative:page;z-index:-12376"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Troubleshooting and</w:t>
                </w:r>
                <w:r>
                  <w:rPr>
                    <w:rFonts w:ascii="Verdana"/>
                    <w:b/>
                    <w:spacing w:val="-16"/>
                    <w:sz w:val="24"/>
                  </w:rPr>
                  <w:t> </w:t>
                </w:r>
                <w:r>
                  <w:rPr>
                    <w:rFonts w:ascii="Verdana"/>
                    <w:b/>
                    <w:sz w:val="24"/>
                  </w:rPr>
                  <w:t>Maintenance</w:t>
                </w:r>
                <w:r>
                  <w:rPr>
                    <w:rFonts w:ascii="Verdana"/>
                    <w:sz w:val="24"/>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352"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358.9pt;height:14pt;mso-position-horizontal-relative:page;mso-position-vertical-relative:page;z-index:-12328"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E-mail/Internet Access, Acceptable Use and</w:t>
                </w:r>
                <w:r>
                  <w:rPr>
                    <w:rFonts w:ascii="Verdana"/>
                    <w:b/>
                    <w:spacing w:val="-23"/>
                    <w:sz w:val="24"/>
                  </w:rPr>
                  <w:t> </w:t>
                </w:r>
                <w:r>
                  <w:rPr>
                    <w:rFonts w:ascii="Verdana"/>
                    <w:b/>
                    <w:sz w:val="24"/>
                  </w:rPr>
                  <w:t>Security</w:t>
                </w:r>
                <w:r>
                  <w:rPr>
                    <w:rFonts w:ascii="Verdana"/>
                    <w:sz w:val="24"/>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832"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82.45pt;height:14pt;mso-position-horizontal-relative:page;mso-position-vertical-relative:page;z-index:-12808"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User</w:t>
                </w:r>
                <w:r>
                  <w:rPr>
                    <w:rFonts w:ascii="Verdana"/>
                    <w:b/>
                    <w:spacing w:val="-6"/>
                    <w:sz w:val="24"/>
                  </w:rPr>
                  <w:t> </w:t>
                </w:r>
                <w:r>
                  <w:rPr>
                    <w:rFonts w:ascii="Verdana"/>
                    <w:b/>
                    <w:sz w:val="24"/>
                  </w:rPr>
                  <w:t>Access</w:t>
                </w:r>
                <w:r>
                  <w:rPr>
                    <w:rFonts w:ascii="Verdana"/>
                    <w:sz w:val="24"/>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784"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158.450pt;height:14pt;mso-position-horizontal-relative:page;mso-position-vertical-relative:page;z-index:-12760"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Password</w:t>
                </w:r>
                <w:r>
                  <w:rPr>
                    <w:rFonts w:ascii="Verdana"/>
                    <w:b/>
                    <w:spacing w:val="-9"/>
                    <w:sz w:val="24"/>
                  </w:rPr>
                  <w:t> </w:t>
                </w:r>
                <w:r>
                  <w:rPr>
                    <w:rFonts w:ascii="Verdana"/>
                    <w:b/>
                    <w:sz w:val="24"/>
                  </w:rPr>
                  <w:t>Management</w:t>
                </w:r>
                <w:r>
                  <w:rPr>
                    <w:rFonts w:ascii="Verdana"/>
                    <w:sz w:val="24"/>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640"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183.85pt;height:14pt;mso-position-horizontal-relative:page;mso-position-vertical-relative:page;z-index:-12616"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Saving User Data to</w:t>
                </w:r>
                <w:r>
                  <w:rPr>
                    <w:rFonts w:ascii="Verdana"/>
                    <w:b/>
                    <w:spacing w:val="-8"/>
                    <w:sz w:val="24"/>
                  </w:rPr>
                  <w:t> </w:t>
                </w:r>
                <w:r>
                  <w:rPr>
                    <w:rFonts w:ascii="Verdana"/>
                    <w:b/>
                    <w:sz w:val="24"/>
                  </w:rPr>
                  <w:t>Server</w:t>
                </w:r>
                <w:r>
                  <w:rPr>
                    <w:rFonts w:ascii="Verdana"/>
                    <w:sz w:val="24"/>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592"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128.0500pt;height:14pt;mso-position-horizontal-relative:page;mso-position-vertical-relative:page;z-index:-12568"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HIPAA</w:t>
                </w:r>
                <w:r>
                  <w:rPr>
                    <w:rFonts w:ascii="Verdana"/>
                    <w:b/>
                    <w:spacing w:val="-6"/>
                    <w:sz w:val="24"/>
                  </w:rPr>
                  <w:t> </w:t>
                </w:r>
                <w:r>
                  <w:rPr>
                    <w:rFonts w:ascii="Verdana"/>
                    <w:b/>
                    <w:sz w:val="24"/>
                  </w:rPr>
                  <w:t>Compliance</w:t>
                </w:r>
                <w:r>
                  <w:rPr>
                    <w:rFonts w:ascii="Verdana"/>
                    <w:sz w:val="24"/>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320pt;margin-top:87.480003pt;width:471.4pt;height:1.45pt;mso-position-horizontal-relative:page;mso-position-vertical-relative:page;z-index:-12544" coordorigin="1406,1750" coordsize="9428,29">
          <v:group style="position:absolute;left:1411;top:1774;width:9418;height:2" coordorigin="1411,1774" coordsize="9418,2">
            <v:shape style="position:absolute;left:1411;top:1774;width:9418;height:2" coordorigin="1411,1774" coordsize="9418,0" path="m1411,1774l10829,1774e" filled="false" stroked="true" strokeweight=".48pt" strokecolor="#000000">
              <v:path arrowok="t"/>
            </v:shape>
          </v:group>
          <v:group style="position:absolute;left:1411;top:1754;width:9418;height:2" coordorigin="1411,1754" coordsize="9418,2">
            <v:shape style="position:absolute;left:1411;top:1754;width:9418;height:2" coordorigin="1411,1754" coordsize="9418,0" path="m1411,1754l10829,1754e" filled="false" stroked="true" strokeweight=".48pt" strokecolor="#000000">
              <v:path arrowok="t"/>
            </v:shape>
          </v:group>
          <w10:wrap type="none"/>
        </v:group>
      </w:pict>
    </w:r>
    <w:r>
      <w:rPr/>
      <w:pict>
        <v:shape style="position:absolute;margin-left:71pt;margin-top:73.07312pt;width:286.4pt;height:14pt;mso-position-horizontal-relative:page;mso-position-vertical-relative:page;z-index:-12520" type="#_x0000_t202" filled="false" stroked="false">
          <v:textbox inset="0,0,0,0">
            <w:txbxContent>
              <w:p>
                <w:pPr>
                  <w:spacing w:line="269" w:lineRule="exact" w:before="0"/>
                  <w:ind w:left="20" w:right="0" w:firstLine="0"/>
                  <w:jc w:val="left"/>
                  <w:rPr>
                    <w:rFonts w:ascii="Verdana" w:hAnsi="Verdana" w:cs="Verdana" w:eastAsia="Verdana" w:hint="default"/>
                    <w:sz w:val="24"/>
                    <w:szCs w:val="24"/>
                  </w:rPr>
                </w:pPr>
                <w:r>
                  <w:rPr>
                    <w:rFonts w:ascii="Verdana"/>
                    <w:b/>
                    <w:sz w:val="24"/>
                  </w:rPr>
                  <w:t>Security Incident and Response</w:t>
                </w:r>
                <w:r>
                  <w:rPr>
                    <w:rFonts w:ascii="Verdana"/>
                    <w:b/>
                    <w:spacing w:val="-21"/>
                    <w:sz w:val="24"/>
                  </w:rPr>
                  <w:t> </w:t>
                </w:r>
                <w:r>
                  <w:rPr>
                    <w:rFonts w:ascii="Verdana"/>
                    <w:b/>
                    <w:sz w:val="24"/>
                  </w:rPr>
                  <w:t>Reporting</w:t>
                </w:r>
                <w:r>
                  <w:rPr>
                    <w:rFonts w:ascii="Verdana"/>
                    <w:sz w:val="24"/>
                  </w:rPr>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5"/>
      <w:numFmt w:val="upperLetter"/>
      <w:lvlText w:val="%1-"/>
      <w:lvlJc w:val="left"/>
      <w:pPr>
        <w:ind w:left="419" w:hanging="280"/>
        <w:jc w:val="left"/>
      </w:pPr>
      <w:rPr>
        <w:rFonts w:hint="default"/>
        <w:spacing w:val="-1"/>
        <w:w w:val="99"/>
        <w:u w:val="thick" w:color="000000"/>
      </w:rPr>
    </w:lvl>
    <w:lvl w:ilvl="1">
      <w:start w:val="1"/>
      <w:numFmt w:val="bullet"/>
      <w:lvlText w:val=""/>
      <w:lvlJc w:val="left"/>
      <w:pPr>
        <w:ind w:left="1040" w:hanging="360"/>
      </w:pPr>
      <w:rPr>
        <w:rFonts w:hint="default" w:ascii="Symbol" w:hAnsi="Symbol" w:eastAsia="Symbol"/>
        <w:w w:val="100"/>
        <w:sz w:val="24"/>
        <w:szCs w:val="24"/>
      </w:rPr>
    </w:lvl>
    <w:lvl w:ilvl="2">
      <w:start w:val="1"/>
      <w:numFmt w:val="bullet"/>
      <w:lvlText w:val="•"/>
      <w:lvlJc w:val="left"/>
      <w:pPr>
        <w:ind w:left="1995" w:hanging="360"/>
      </w:pPr>
      <w:rPr>
        <w:rFonts w:hint="default"/>
      </w:rPr>
    </w:lvl>
    <w:lvl w:ilvl="3">
      <w:start w:val="1"/>
      <w:numFmt w:val="bullet"/>
      <w:lvlText w:val="•"/>
      <w:lvlJc w:val="left"/>
      <w:pPr>
        <w:ind w:left="2951" w:hanging="360"/>
      </w:pPr>
      <w:rPr>
        <w:rFonts w:hint="default"/>
      </w:rPr>
    </w:lvl>
    <w:lvl w:ilvl="4">
      <w:start w:val="1"/>
      <w:numFmt w:val="bullet"/>
      <w:lvlText w:val="•"/>
      <w:lvlJc w:val="left"/>
      <w:pPr>
        <w:ind w:left="3906" w:hanging="360"/>
      </w:pPr>
      <w:rPr>
        <w:rFonts w:hint="default"/>
      </w:rPr>
    </w:lvl>
    <w:lvl w:ilvl="5">
      <w:start w:val="1"/>
      <w:numFmt w:val="bullet"/>
      <w:lvlText w:val="•"/>
      <w:lvlJc w:val="left"/>
      <w:pPr>
        <w:ind w:left="4862" w:hanging="360"/>
      </w:pPr>
      <w:rPr>
        <w:rFonts w:hint="default"/>
      </w:rPr>
    </w:lvl>
    <w:lvl w:ilvl="6">
      <w:start w:val="1"/>
      <w:numFmt w:val="bullet"/>
      <w:lvlText w:val="•"/>
      <w:lvlJc w:val="left"/>
      <w:pPr>
        <w:ind w:left="5817" w:hanging="360"/>
      </w:pPr>
      <w:rPr>
        <w:rFonts w:hint="default"/>
      </w:rPr>
    </w:lvl>
    <w:lvl w:ilvl="7">
      <w:start w:val="1"/>
      <w:numFmt w:val="bullet"/>
      <w:lvlText w:val="•"/>
      <w:lvlJc w:val="left"/>
      <w:pPr>
        <w:ind w:left="6773" w:hanging="360"/>
      </w:pPr>
      <w:rPr>
        <w:rFonts w:hint="default"/>
      </w:rPr>
    </w:lvl>
    <w:lvl w:ilvl="8">
      <w:start w:val="1"/>
      <w:numFmt w:val="bullet"/>
      <w:lvlText w:val="•"/>
      <w:lvlJc w:val="left"/>
      <w:pPr>
        <w:ind w:left="7728" w:hanging="360"/>
      </w:pPr>
      <w:rPr>
        <w:rFonts w:hint="default"/>
      </w:rPr>
    </w:lvl>
  </w:abstractNum>
  <w:abstractNum w:abstractNumId="0">
    <w:multiLevelType w:val="hybridMultilevel"/>
    <w:lvl w:ilvl="0">
      <w:start w:val="5"/>
      <w:numFmt w:val="upperLetter"/>
      <w:lvlText w:val="%1-"/>
      <w:lvlJc w:val="left"/>
      <w:pPr>
        <w:ind w:left="401" w:hanging="262"/>
        <w:jc w:val="left"/>
      </w:pPr>
      <w:rPr>
        <w:rFonts w:hint="default" w:ascii="Verdana" w:hAnsi="Verdana" w:eastAsia="Verdana"/>
        <w:spacing w:val="-1"/>
        <w:w w:val="99"/>
        <w:sz w:val="24"/>
        <w:szCs w:val="24"/>
      </w:rPr>
    </w:lvl>
    <w:lvl w:ilvl="1">
      <w:start w:val="5"/>
      <w:numFmt w:val="upperLetter"/>
      <w:lvlText w:val="%2-"/>
      <w:lvlJc w:val="left"/>
      <w:pPr>
        <w:ind w:left="641" w:hanging="262"/>
        <w:jc w:val="left"/>
      </w:pPr>
      <w:rPr>
        <w:rFonts w:hint="default" w:ascii="Verdana" w:hAnsi="Verdana" w:eastAsia="Verdana"/>
        <w:spacing w:val="-1"/>
        <w:w w:val="99"/>
        <w:sz w:val="24"/>
        <w:szCs w:val="24"/>
      </w:rPr>
    </w:lvl>
    <w:lvl w:ilvl="2">
      <w:start w:val="1"/>
      <w:numFmt w:val="bullet"/>
      <w:lvlText w:val=""/>
      <w:lvlJc w:val="left"/>
      <w:pPr>
        <w:ind w:left="1040" w:hanging="360"/>
      </w:pPr>
      <w:rPr>
        <w:rFonts w:hint="default" w:ascii="Symbol" w:hAnsi="Symbol" w:eastAsia="Symbol"/>
        <w:w w:val="100"/>
        <w:sz w:val="24"/>
        <w:szCs w:val="24"/>
      </w:rPr>
    </w:lvl>
    <w:lvl w:ilvl="3">
      <w:start w:val="1"/>
      <w:numFmt w:val="bullet"/>
      <w:lvlText w:val="•"/>
      <w:lvlJc w:val="left"/>
      <w:pPr>
        <w:ind w:left="2115" w:hanging="360"/>
      </w:pPr>
      <w:rPr>
        <w:rFonts w:hint="default"/>
      </w:rPr>
    </w:lvl>
    <w:lvl w:ilvl="4">
      <w:start w:val="1"/>
      <w:numFmt w:val="bullet"/>
      <w:lvlText w:val="•"/>
      <w:lvlJc w:val="left"/>
      <w:pPr>
        <w:ind w:left="3190" w:hanging="360"/>
      </w:pPr>
      <w:rPr>
        <w:rFonts w:hint="default"/>
      </w:rPr>
    </w:lvl>
    <w:lvl w:ilvl="5">
      <w:start w:val="1"/>
      <w:numFmt w:val="bullet"/>
      <w:lvlText w:val="•"/>
      <w:lvlJc w:val="left"/>
      <w:pPr>
        <w:ind w:left="4265" w:hanging="360"/>
      </w:pPr>
      <w:rPr>
        <w:rFonts w:hint="default"/>
      </w:rPr>
    </w:lvl>
    <w:lvl w:ilvl="6">
      <w:start w:val="1"/>
      <w:numFmt w:val="bullet"/>
      <w:lvlText w:val="•"/>
      <w:lvlJc w:val="left"/>
      <w:pPr>
        <w:ind w:left="5340" w:hanging="360"/>
      </w:pPr>
      <w:rPr>
        <w:rFonts w:hint="default"/>
      </w:rPr>
    </w:lvl>
    <w:lvl w:ilvl="7">
      <w:start w:val="1"/>
      <w:numFmt w:val="bullet"/>
      <w:lvlText w:val="•"/>
      <w:lvlJc w:val="left"/>
      <w:pPr>
        <w:ind w:left="6415" w:hanging="360"/>
      </w:pPr>
      <w:rPr>
        <w:rFonts w:hint="default"/>
      </w:rPr>
    </w:lvl>
    <w:lvl w:ilvl="8">
      <w:start w:val="1"/>
      <w:numFmt w:val="bullet"/>
      <w:lvlText w:val="•"/>
      <w:lvlJc w:val="left"/>
      <w:pPr>
        <w:ind w:left="7490" w:hanging="36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8"/>
      <w:ind w:left="139"/>
    </w:pPr>
    <w:rPr>
      <w:rFonts w:ascii="Verdana" w:hAnsi="Verdana" w:eastAsia="Verdana"/>
      <w:sz w:val="24"/>
      <w:szCs w:val="24"/>
    </w:rPr>
  </w:style>
  <w:style w:styleId="TOC2" w:type="paragraph">
    <w:name w:val="TOC 2"/>
    <w:basedOn w:val="Normal"/>
    <w:uiPriority w:val="1"/>
    <w:qFormat/>
    <w:pPr>
      <w:spacing w:before="57"/>
      <w:ind w:left="140" w:hanging="261"/>
    </w:pPr>
    <w:rPr>
      <w:rFonts w:ascii="Verdana" w:hAnsi="Verdana" w:eastAsia="Verdana"/>
      <w:sz w:val="24"/>
      <w:szCs w:val="24"/>
    </w:rPr>
  </w:style>
  <w:style w:styleId="TOC3" w:type="paragraph">
    <w:name w:val="TOC 3"/>
    <w:basedOn w:val="Normal"/>
    <w:uiPriority w:val="1"/>
    <w:qFormat/>
    <w:pPr>
      <w:spacing w:before="118"/>
      <w:ind w:left="379"/>
    </w:pPr>
    <w:rPr>
      <w:rFonts w:ascii="Verdana" w:hAnsi="Verdana" w:eastAsia="Verdana"/>
      <w:sz w:val="24"/>
      <w:szCs w:val="24"/>
    </w:rPr>
  </w:style>
  <w:style w:styleId="BodyText" w:type="paragraph">
    <w:name w:val="Body Text"/>
    <w:basedOn w:val="Normal"/>
    <w:uiPriority w:val="1"/>
    <w:qFormat/>
    <w:pPr>
      <w:ind w:left="1040" w:hanging="360"/>
    </w:pPr>
    <w:rPr>
      <w:rFonts w:ascii="Verdana" w:hAnsi="Verdana" w:eastAsia="Verdana"/>
      <w:sz w:val="24"/>
      <w:szCs w:val="24"/>
    </w:rPr>
  </w:style>
  <w:style w:styleId="Heading1" w:type="paragraph">
    <w:name w:val="Heading 1"/>
    <w:basedOn w:val="Normal"/>
    <w:uiPriority w:val="1"/>
    <w:qFormat/>
    <w:pPr>
      <w:ind w:left="20"/>
      <w:outlineLvl w:val="1"/>
    </w:pPr>
    <w:rPr>
      <w:rFonts w:ascii="Verdana" w:hAnsi="Verdana" w:eastAsia="Verdana"/>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2.xml"/><Relationship Id="rId13" Type="http://schemas.openxmlformats.org/officeDocument/2006/relationships/header" Target="header6.xml"/><Relationship Id="rId14" Type="http://schemas.openxmlformats.org/officeDocument/2006/relationships/footer" Target="footer3.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NRC</dc:creator>
  <dc:subject>Accounting</dc:subject>
  <dc:title>Accouting Policies Manual</dc:title>
  <dcterms:created xsi:type="dcterms:W3CDTF">2016-10-17T09:25:57Z</dcterms:created>
  <dcterms:modified xsi:type="dcterms:W3CDTF">2016-10-17T09:25:57Z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2012-09-18T00:00:00Z</vt:filetime>
  </property>
  <property fmtid="{D5CDD505-2E9C-101B-9397-08002B2CF9AE}" pid="3" name="Creator">
    <vt:lpwstr>Acrobat PDFMaker 10.1 for Word</vt:lpwstr>
  </property>
  <property fmtid="{D5CDD505-2E9C-101B-9397-08002B2CF9AE}" pid="4" name="LastSaved">
    <vt:filetime>2016-10-17T00:00:00Z</vt:filetime>
  </property>
</Properties>
</file>