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769B" w14:textId="77777777" w:rsidR="00616CEC" w:rsidRPr="00616CEC" w:rsidRDefault="00616CEC" w:rsidP="00616CEC">
      <w:pPr>
        <w:rPr>
          <w:b/>
          <w:bCs/>
        </w:rPr>
      </w:pPr>
      <w:r w:rsidRPr="00616CEC">
        <w:rPr>
          <w:rFonts w:ascii="Segoe UI Emoji" w:hAnsi="Segoe UI Emoji" w:cs="Segoe UI Emoji"/>
          <w:b/>
          <w:bCs/>
        </w:rPr>
        <w:t>🧩</w:t>
      </w:r>
      <w:r w:rsidRPr="00616CEC">
        <w:rPr>
          <w:b/>
          <w:bCs/>
        </w:rPr>
        <w:t xml:space="preserve"> Den stora bilden: Vad allt det här egentligen handlar om</w:t>
      </w:r>
    </w:p>
    <w:p w14:paraId="1A05D441" w14:textId="77777777" w:rsidR="00616CEC" w:rsidRPr="00616CEC" w:rsidRDefault="00616CEC" w:rsidP="00616CEC">
      <w:pPr>
        <w:rPr>
          <w:b/>
          <w:bCs/>
        </w:rPr>
      </w:pPr>
      <w:r w:rsidRPr="00616CEC">
        <w:rPr>
          <w:rFonts w:ascii="Segoe UI Emoji" w:hAnsi="Segoe UI Emoji" w:cs="Segoe UI Emoji"/>
          <w:b/>
          <w:bCs/>
        </w:rPr>
        <w:t>🔹</w:t>
      </w:r>
      <w:r w:rsidRPr="00616CEC">
        <w:rPr>
          <w:b/>
          <w:bCs/>
        </w:rPr>
        <w:t xml:space="preserve"> 1. Sannolikhet – </w:t>
      </w:r>
      <w:r w:rsidRPr="00616CEC">
        <w:rPr>
          <w:b/>
          <w:bCs/>
          <w:i/>
          <w:iCs/>
        </w:rPr>
        <w:t>Vad kan hända?</w:t>
      </w:r>
    </w:p>
    <w:p w14:paraId="6CAC8113" w14:textId="77777777" w:rsidR="00616CEC" w:rsidRPr="00616CEC" w:rsidRDefault="00616CEC" w:rsidP="00616CEC">
      <w:r w:rsidRPr="00616CEC">
        <w:t xml:space="preserve">Du börjar med att förstå osäkerhet. Vad är chansen att något inträffar? Det är grunden för att kunna tänka i risk, möjligheter och variation. → Du lär dig att </w:t>
      </w:r>
      <w:r w:rsidRPr="00616CEC">
        <w:rPr>
          <w:i/>
          <w:iCs/>
        </w:rPr>
        <w:t>förutse</w:t>
      </w:r>
      <w:r w:rsidRPr="00616CEC">
        <w:t xml:space="preserve"> utan att behöva vara säker.</w:t>
      </w:r>
    </w:p>
    <w:p w14:paraId="30E0B056" w14:textId="77777777" w:rsidR="00616CEC" w:rsidRPr="00616CEC" w:rsidRDefault="00616CEC" w:rsidP="00616CEC">
      <w:pPr>
        <w:rPr>
          <w:b/>
          <w:bCs/>
        </w:rPr>
      </w:pPr>
      <w:r w:rsidRPr="00616CEC">
        <w:rPr>
          <w:rFonts w:ascii="Segoe UI Emoji" w:hAnsi="Segoe UI Emoji" w:cs="Segoe UI Emoji"/>
          <w:b/>
          <w:bCs/>
        </w:rPr>
        <w:t>🔹</w:t>
      </w:r>
      <w:r w:rsidRPr="00616CEC">
        <w:rPr>
          <w:b/>
          <w:bCs/>
        </w:rPr>
        <w:t xml:space="preserve"> 2. Statistik – </w:t>
      </w:r>
      <w:r w:rsidRPr="00616CEC">
        <w:rPr>
          <w:b/>
          <w:bCs/>
          <w:i/>
          <w:iCs/>
        </w:rPr>
        <w:t>Vad har hänt?</w:t>
      </w:r>
    </w:p>
    <w:p w14:paraId="36D9A597" w14:textId="77777777" w:rsidR="00616CEC" w:rsidRPr="00616CEC" w:rsidRDefault="00616CEC" w:rsidP="00616CEC">
      <w:r w:rsidRPr="00616CEC">
        <w:t xml:space="preserve">Du samlar data, beskriver verkligheten, hittar mönster. Medelvärden, spridning, fördelningar. → Du lär dig att </w:t>
      </w:r>
      <w:r w:rsidRPr="00616CEC">
        <w:rPr>
          <w:i/>
          <w:iCs/>
        </w:rPr>
        <w:t>sammanfatta</w:t>
      </w:r>
      <w:r w:rsidRPr="00616CEC">
        <w:t xml:space="preserve"> komplexitet och se vad som är normalt vs. avvikande.</w:t>
      </w:r>
    </w:p>
    <w:p w14:paraId="56B25D3B" w14:textId="77777777" w:rsidR="00616CEC" w:rsidRPr="00616CEC" w:rsidRDefault="00616CEC" w:rsidP="00616CEC">
      <w:pPr>
        <w:rPr>
          <w:b/>
          <w:bCs/>
        </w:rPr>
      </w:pPr>
      <w:r w:rsidRPr="00616CEC">
        <w:rPr>
          <w:rFonts w:ascii="Segoe UI Emoji" w:hAnsi="Segoe UI Emoji" w:cs="Segoe UI Emoji"/>
          <w:b/>
          <w:bCs/>
        </w:rPr>
        <w:t>🔹</w:t>
      </w:r>
      <w:r w:rsidRPr="00616CEC">
        <w:rPr>
          <w:b/>
          <w:bCs/>
        </w:rPr>
        <w:t xml:space="preserve"> 3. Prediktion – </w:t>
      </w:r>
      <w:r w:rsidRPr="00616CEC">
        <w:rPr>
          <w:b/>
          <w:bCs/>
          <w:i/>
          <w:iCs/>
        </w:rPr>
        <w:t>Vad kommer att hända?</w:t>
      </w:r>
    </w:p>
    <w:p w14:paraId="13AF964C" w14:textId="77777777" w:rsidR="00616CEC" w:rsidRPr="00616CEC" w:rsidRDefault="00616CEC" w:rsidP="00616CEC">
      <w:r w:rsidRPr="00616CEC">
        <w:t xml:space="preserve">Du använder sannolikhet + statistik för att göra kvalificerade gissningar. </w:t>
      </w:r>
      <w:proofErr w:type="spellStart"/>
      <w:r w:rsidRPr="00616CEC">
        <w:t>Poisson</w:t>
      </w:r>
      <w:proofErr w:type="spellEnd"/>
      <w:r w:rsidRPr="00616CEC">
        <w:t xml:space="preserve">, normalfördelning, konfidensintervall. → Du lär dig att </w:t>
      </w:r>
      <w:r w:rsidRPr="00616CEC">
        <w:rPr>
          <w:i/>
          <w:iCs/>
        </w:rPr>
        <w:t>bygga modeller</w:t>
      </w:r>
      <w:r w:rsidRPr="00616CEC">
        <w:t xml:space="preserve"> som säger något om framtiden.</w:t>
      </w:r>
    </w:p>
    <w:p w14:paraId="5225B0BC" w14:textId="77777777" w:rsidR="00616CEC" w:rsidRPr="00616CEC" w:rsidRDefault="00616CEC" w:rsidP="00616CEC">
      <w:pPr>
        <w:rPr>
          <w:b/>
          <w:bCs/>
        </w:rPr>
      </w:pPr>
      <w:r w:rsidRPr="00616CEC">
        <w:rPr>
          <w:rFonts w:ascii="Segoe UI Emoji" w:hAnsi="Segoe UI Emoji" w:cs="Segoe UI Emoji"/>
          <w:b/>
          <w:bCs/>
        </w:rPr>
        <w:t>🔹</w:t>
      </w:r>
      <w:r w:rsidRPr="00616CEC">
        <w:rPr>
          <w:b/>
          <w:bCs/>
        </w:rPr>
        <w:t xml:space="preserve"> 4. Regression – </w:t>
      </w:r>
      <w:r w:rsidRPr="00616CEC">
        <w:rPr>
          <w:b/>
          <w:bCs/>
          <w:i/>
          <w:iCs/>
        </w:rPr>
        <w:t>Vad påverkar vad?</w:t>
      </w:r>
    </w:p>
    <w:p w14:paraId="0AF9EEF2" w14:textId="77777777" w:rsidR="00616CEC" w:rsidRPr="00616CEC" w:rsidRDefault="00616CEC" w:rsidP="00616CEC">
      <w:pPr>
        <w:pBdr>
          <w:bottom w:val="single" w:sz="6" w:space="1" w:color="auto"/>
        </w:pBdr>
      </w:pPr>
      <w:r w:rsidRPr="00616CEC">
        <w:t xml:space="preserve">Du går från att bara se mönster till att förstå samband. Hur påverkar X värdet på Y? → Du lär dig att </w:t>
      </w:r>
      <w:r w:rsidRPr="00616CEC">
        <w:rPr>
          <w:i/>
          <w:iCs/>
        </w:rPr>
        <w:t>förklara</w:t>
      </w:r>
      <w:r w:rsidRPr="00616CEC">
        <w:t xml:space="preserve"> och </w:t>
      </w:r>
      <w:r w:rsidRPr="00616CEC">
        <w:rPr>
          <w:i/>
          <w:iCs/>
        </w:rPr>
        <w:t>förutse</w:t>
      </w:r>
      <w:r w:rsidRPr="00616CEC">
        <w:t xml:space="preserve"> med hjälp av samband – inte bara historik.</w:t>
      </w:r>
    </w:p>
    <w:p w14:paraId="7C978967" w14:textId="77777777" w:rsidR="00C334D7" w:rsidRPr="00C334D7" w:rsidRDefault="00C334D7" w:rsidP="00C334D7">
      <w:pPr>
        <w:rPr>
          <w:b/>
          <w:bCs/>
        </w:rPr>
      </w:pPr>
      <w:r w:rsidRPr="00C334D7">
        <w:rPr>
          <w:rFonts w:ascii="Segoe UI Emoji" w:hAnsi="Segoe UI Emoji" w:cs="Segoe UI Emoji"/>
          <w:b/>
          <w:bCs/>
        </w:rPr>
        <w:t>🔍</w:t>
      </w:r>
      <w:r w:rsidRPr="00C334D7">
        <w:rPr>
          <w:b/>
          <w:bCs/>
        </w:rPr>
        <w:t xml:space="preserve"> 1. Se vad som har hänt → </w:t>
      </w:r>
      <w:r w:rsidRPr="00C334D7">
        <w:rPr>
          <w:b/>
          <w:bCs/>
          <w:i/>
          <w:iCs/>
        </w:rPr>
        <w:t>Beskrivande statistik</w:t>
      </w:r>
    </w:p>
    <w:p w14:paraId="5C7F3C1D" w14:textId="77777777" w:rsidR="00C334D7" w:rsidRPr="00C334D7" w:rsidRDefault="00C334D7" w:rsidP="00C334D7">
      <w:r w:rsidRPr="00C334D7">
        <w:t xml:space="preserve">Du börjar med att förstå </w:t>
      </w:r>
      <w:proofErr w:type="spellStart"/>
      <w:r w:rsidRPr="00C334D7">
        <w:t>datan</w:t>
      </w:r>
      <w:proofErr w:type="spellEnd"/>
      <w:r w:rsidRPr="00C334D7">
        <w:t>: medelvärden, spridning, fördelningar, mönster. → “Hur har inflationen rört sig de senaste 30 åren?” → “Vad är det typiska värdet – och vad sticker ut?”</w:t>
      </w:r>
    </w:p>
    <w:p w14:paraId="1831FC94" w14:textId="77777777" w:rsidR="00C334D7" w:rsidRPr="00C334D7" w:rsidRDefault="00C334D7" w:rsidP="00C334D7">
      <w:pPr>
        <w:rPr>
          <w:b/>
          <w:bCs/>
        </w:rPr>
      </w:pPr>
      <w:r w:rsidRPr="00C334D7">
        <w:rPr>
          <w:rFonts w:ascii="Segoe UI Emoji" w:hAnsi="Segoe UI Emoji" w:cs="Segoe UI Emoji"/>
          <w:b/>
          <w:bCs/>
        </w:rPr>
        <w:t>🔮</w:t>
      </w:r>
      <w:r w:rsidRPr="00C334D7">
        <w:rPr>
          <w:b/>
          <w:bCs/>
        </w:rPr>
        <w:t xml:space="preserve"> 2. Förstå vad som kan hända → </w:t>
      </w:r>
      <w:r w:rsidRPr="00C334D7">
        <w:rPr>
          <w:b/>
          <w:bCs/>
          <w:i/>
          <w:iCs/>
        </w:rPr>
        <w:t>Sannolikhet</w:t>
      </w:r>
    </w:p>
    <w:p w14:paraId="50B37DA6" w14:textId="77777777" w:rsidR="00C334D7" w:rsidRPr="00C334D7" w:rsidRDefault="00C334D7" w:rsidP="00C334D7">
      <w:r w:rsidRPr="00C334D7">
        <w:t>Du använder sannolikhetsmodeller för att bedöma risker och möjligheter. → “Hur sannolikt är det att arbetslösheten ökar nästa kvartal?” → “Vad är chansen att räntan sjunker under 3 %?”</w:t>
      </w:r>
    </w:p>
    <w:p w14:paraId="10E838E0" w14:textId="77777777" w:rsidR="00C334D7" w:rsidRPr="00C334D7" w:rsidRDefault="00C334D7" w:rsidP="00C334D7">
      <w:pPr>
        <w:rPr>
          <w:b/>
          <w:bCs/>
        </w:rPr>
      </w:pPr>
      <w:r w:rsidRPr="00C334D7">
        <w:rPr>
          <w:rFonts w:ascii="Segoe UI Emoji" w:hAnsi="Segoe UI Emoji" w:cs="Segoe UI Emoji"/>
          <w:b/>
          <w:bCs/>
        </w:rPr>
        <w:t>📈</w:t>
      </w:r>
      <w:r w:rsidRPr="00C334D7">
        <w:rPr>
          <w:b/>
          <w:bCs/>
        </w:rPr>
        <w:t xml:space="preserve"> 3. Förutse vad som kommer att hända → </w:t>
      </w:r>
      <w:r w:rsidRPr="00C334D7">
        <w:rPr>
          <w:b/>
          <w:bCs/>
          <w:i/>
          <w:iCs/>
        </w:rPr>
        <w:t>Prediktion</w:t>
      </w:r>
    </w:p>
    <w:p w14:paraId="37DAAE9C" w14:textId="77777777" w:rsidR="00C334D7" w:rsidRPr="00C334D7" w:rsidRDefault="00C334D7" w:rsidP="00C334D7">
      <w:r w:rsidRPr="00C334D7">
        <w:t>Du bygger modeller som säger något om framtiden – baserat på historik och mönster. → “Om trenden håller i sig, hur ser BNP ut om ett år?” → “Vad pekar indikatorerna mot?”</w:t>
      </w:r>
    </w:p>
    <w:p w14:paraId="5B696A37" w14:textId="77777777" w:rsidR="00C334D7" w:rsidRPr="00C334D7" w:rsidRDefault="00C334D7" w:rsidP="00C334D7">
      <w:pPr>
        <w:rPr>
          <w:b/>
          <w:bCs/>
        </w:rPr>
      </w:pPr>
      <w:r w:rsidRPr="00C334D7">
        <w:rPr>
          <w:rFonts w:ascii="Segoe UI Emoji" w:hAnsi="Segoe UI Emoji" w:cs="Segoe UI Emoji"/>
          <w:b/>
          <w:bCs/>
        </w:rPr>
        <w:t>🔗</w:t>
      </w:r>
      <w:r w:rsidRPr="00C334D7">
        <w:rPr>
          <w:b/>
          <w:bCs/>
        </w:rPr>
        <w:t xml:space="preserve"> 4. Förklara varför det händer → </w:t>
      </w:r>
      <w:r w:rsidRPr="00C334D7">
        <w:rPr>
          <w:b/>
          <w:bCs/>
          <w:i/>
          <w:iCs/>
        </w:rPr>
        <w:t>Regression</w:t>
      </w:r>
    </w:p>
    <w:p w14:paraId="761CAE1F" w14:textId="77777777" w:rsidR="00C334D7" w:rsidRPr="00C334D7" w:rsidRDefault="00C334D7" w:rsidP="00C334D7">
      <w:r w:rsidRPr="00C334D7">
        <w:t>Du analyserar samband: hur påverkar X värdet på Y? → “Hur påverkar räntan inflationen?” → “Finns det ett samband mellan sysselsättning och löneutveckling?”</w:t>
      </w:r>
    </w:p>
    <w:p w14:paraId="77E218A9" w14:textId="77777777" w:rsidR="00C334D7" w:rsidRDefault="00C334D7"/>
    <w:sectPr w:rsidR="00C334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EC"/>
    <w:rsid w:val="003506FF"/>
    <w:rsid w:val="00430338"/>
    <w:rsid w:val="00560210"/>
    <w:rsid w:val="00616CEC"/>
    <w:rsid w:val="006A5E76"/>
    <w:rsid w:val="00C3266E"/>
    <w:rsid w:val="00C3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6FF27"/>
  <w15:chartTrackingRefBased/>
  <w15:docId w15:val="{3CDC501B-2B14-4386-8589-60CF4EE6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16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16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16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16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16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16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16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16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16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16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16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16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16CE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16CE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16CE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16CE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16CE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16CE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16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16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16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16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16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16CE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16CE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16CE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16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16CE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16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1</Pages>
  <Words>288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 Jacobsson (student syh)</dc:creator>
  <cp:keywords/>
  <dc:description/>
  <cp:lastModifiedBy>Malin Jacobsson (student syh)</cp:lastModifiedBy>
  <cp:revision>1</cp:revision>
  <dcterms:created xsi:type="dcterms:W3CDTF">2025-08-27T12:11:00Z</dcterms:created>
  <dcterms:modified xsi:type="dcterms:W3CDTF">2025-08-28T19:21:00Z</dcterms:modified>
</cp:coreProperties>
</file>