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E229BF">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E229BF">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E229BF">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E229BF">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E229BF">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E229BF">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E229BF">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E229BF">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E229BF">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E229BF">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E229BF">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E229BF">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E229BF">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E229BF">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E229BF">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E229BF">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E229BF">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E229BF">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E229BF">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E229BF">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E229BF">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E229BF">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E229BF">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E229BF">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E229BF">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E229BF">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E229BF">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E229BF">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E229BF">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E229BF">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E229BF">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E229BF">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51E2789" w:rsidR="00381847" w:rsidRDefault="00471F03">
            <w:pPr>
              <w:pBdr>
                <w:top w:val="nil"/>
                <w:left w:val="nil"/>
                <w:bottom w:val="nil"/>
                <w:right w:val="nil"/>
                <w:between w:val="nil"/>
              </w:pBdr>
            </w:pPr>
            <w:r w:rsidRPr="00471F03">
              <w:t>Always check and validate any data input by users or systems to ensure it is safe and correct, thereby preventing attacks such as SQL injection.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56CBB29" w:rsidR="00381847" w:rsidRDefault="00052AF5">
            <w:pPr>
              <w:pBdr>
                <w:top w:val="nil"/>
                <w:left w:val="nil"/>
                <w:bottom w:val="nil"/>
                <w:right w:val="nil"/>
                <w:between w:val="nil"/>
              </w:pBdr>
            </w:pPr>
            <w:r w:rsidRPr="00052AF5">
              <w:t>Consider the warnings issued by the compiler during the development phase. These warnings often indicate potential coding errors or vulnerabilities that could be exploited.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A8BDB00" w:rsidR="00381847" w:rsidRDefault="00052AF5">
            <w:pPr>
              <w:pBdr>
                <w:top w:val="nil"/>
                <w:left w:val="nil"/>
                <w:bottom w:val="nil"/>
                <w:right w:val="nil"/>
                <w:between w:val="nil"/>
              </w:pBdr>
            </w:pPr>
            <w:r w:rsidRPr="00052AF5">
              <w:t>Incorporate security principles from the initial phase, integrating them into the system architecture rather than adding them later as an afterthought.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F5AF596" w:rsidR="00381847" w:rsidRDefault="00052AF5">
            <w:pPr>
              <w:pBdr>
                <w:top w:val="nil"/>
                <w:left w:val="nil"/>
                <w:bottom w:val="nil"/>
                <w:right w:val="nil"/>
                <w:between w:val="nil"/>
              </w:pBdr>
            </w:pPr>
            <w:r w:rsidRPr="00052AF5">
              <w:t>Simplicity in design and implementation reduces the risk of introducing new security flaws, as complex systems are harder to understand and secure.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AB9A2AB" w:rsidR="00381847" w:rsidRDefault="00052AF5">
            <w:pPr>
              <w:pBdr>
                <w:top w:val="nil"/>
                <w:left w:val="nil"/>
                <w:bottom w:val="nil"/>
                <w:right w:val="nil"/>
                <w:between w:val="nil"/>
              </w:pBdr>
            </w:pPr>
            <w:r w:rsidRPr="00052AF5">
              <w:t xml:space="preserve">Set default permissions to deny access, only allowing it when explicitly granted. This </w:t>
            </w:r>
            <w:proofErr w:type="gramStart"/>
            <w:r w:rsidRPr="00052AF5">
              <w:t>principle</w:t>
            </w:r>
            <w:proofErr w:type="gramEnd"/>
            <w:r w:rsidRPr="00052AF5">
              <w:t xml:space="preserve"> limits exposure by ensuring that only authorized users have access to resources.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166E65F" w:rsidR="00381847" w:rsidRDefault="00052AF5">
            <w:pPr>
              <w:pBdr>
                <w:top w:val="nil"/>
                <w:left w:val="nil"/>
                <w:bottom w:val="nil"/>
                <w:right w:val="nil"/>
                <w:between w:val="nil"/>
              </w:pBdr>
            </w:pPr>
            <w:r w:rsidRPr="00052AF5">
              <w:t>Grant users and systems the minimal level of access necessary to perform their functions. This limits the potential for human error and reduces the risk of damage from security breaches.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32BBE26" w:rsidR="00381847" w:rsidRDefault="00052AF5">
            <w:pPr>
              <w:pBdr>
                <w:top w:val="nil"/>
                <w:left w:val="nil"/>
                <w:bottom w:val="nil"/>
                <w:right w:val="nil"/>
                <w:between w:val="nil"/>
              </w:pBdr>
            </w:pPr>
            <w:r w:rsidRPr="00052AF5">
              <w:t>Clean and validate data before sending it to other systems to prevent the spread of malicious inputs.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1587A2B" w:rsidR="00381847" w:rsidRDefault="00052AF5">
            <w:pPr>
              <w:pBdr>
                <w:top w:val="nil"/>
                <w:left w:val="nil"/>
                <w:bottom w:val="nil"/>
                <w:right w:val="nil"/>
                <w:between w:val="nil"/>
              </w:pBdr>
            </w:pPr>
            <w:r w:rsidRPr="00052AF5">
              <w:t>Implement multiple layers of security controls and defenses throughout the system. This approach ensures that if one layer fails, other layers will still protect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39F0DF8" w:rsidR="00381847" w:rsidRDefault="00052AF5">
            <w:pPr>
              <w:pBdr>
                <w:top w:val="nil"/>
                <w:left w:val="nil"/>
                <w:bottom w:val="nil"/>
                <w:right w:val="nil"/>
                <w:between w:val="nil"/>
              </w:pBdr>
            </w:pPr>
            <w:r w:rsidRPr="00052AF5">
              <w:t xml:space="preserve">Ensure a strong authentication mechanism to verify the identities of users and </w:t>
            </w:r>
            <w:r w:rsidR="00BA2DD4" w:rsidRPr="00052AF5">
              <w:t>processes and</w:t>
            </w:r>
            <w:r w:rsidRPr="00052AF5">
              <w:t xml:space="preserve"> implement strict authorization policies to control access to resources.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7E1C8D6D" w:rsidR="00381847" w:rsidRDefault="00052AF5">
            <w:pPr>
              <w:pBdr>
                <w:top w:val="nil"/>
                <w:left w:val="nil"/>
                <w:bottom w:val="nil"/>
                <w:right w:val="nil"/>
                <w:between w:val="nil"/>
              </w:pBdr>
            </w:pPr>
            <w:r w:rsidRPr="00052AF5">
              <w:t>Continuously log and monitor system activities to detect and respond to potential security incidents. Effective logging and monitoring help identify unusual behavior and facilitate a more robust incident response.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F7D2EEE" w:rsidR="00381847" w:rsidRDefault="00E769D9">
            <w:pPr>
              <w:jc w:val="center"/>
            </w:pPr>
            <w:r>
              <w:t>[STD-</w:t>
            </w:r>
            <w:r w:rsidR="00C33635">
              <w:t>001</w:t>
            </w:r>
            <w:r>
              <w:t>-</w:t>
            </w:r>
            <w:r w:rsidR="00C33635">
              <w:t>CPP</w:t>
            </w:r>
            <w:r>
              <w:t>]</w:t>
            </w:r>
          </w:p>
        </w:tc>
        <w:tc>
          <w:tcPr>
            <w:tcW w:w="7632" w:type="dxa"/>
            <w:tcMar>
              <w:top w:w="100" w:type="dxa"/>
              <w:left w:w="100" w:type="dxa"/>
              <w:bottom w:w="100" w:type="dxa"/>
              <w:right w:w="100" w:type="dxa"/>
            </w:tcMar>
          </w:tcPr>
          <w:p w14:paraId="7140E542" w14:textId="5C0F1F1F" w:rsidR="00381847" w:rsidRDefault="00C33635">
            <w:r>
              <w:t>Ensuring the proper use o</w:t>
            </w:r>
            <w:r w:rsidR="00BA2DD4">
              <w:t>f</w:t>
            </w:r>
            <w:r>
              <w:t xml:space="preserve"> data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C3EA45D" w:rsidR="00F72634" w:rsidRDefault="00773E16" w:rsidP="0015146B">
            <w:r w:rsidRPr="00773E16">
              <w:t>Using inappropriate data types for variables, which can lead to inefficient memory usage or errors.</w:t>
            </w:r>
          </w:p>
        </w:tc>
      </w:tr>
      <w:tr w:rsidR="00F72634" w14:paraId="5B8614A1" w14:textId="77777777" w:rsidTr="00001F14">
        <w:trPr>
          <w:trHeight w:val="460"/>
        </w:trPr>
        <w:tc>
          <w:tcPr>
            <w:tcW w:w="10800" w:type="dxa"/>
            <w:tcMar>
              <w:top w:w="100" w:type="dxa"/>
              <w:left w:w="100" w:type="dxa"/>
              <w:bottom w:w="100" w:type="dxa"/>
              <w:right w:w="100" w:type="dxa"/>
            </w:tcMar>
          </w:tcPr>
          <w:p w14:paraId="26BBD000" w14:textId="77777777" w:rsidR="00773E16" w:rsidRDefault="00773E16" w:rsidP="00773E16">
            <w:r>
              <w:t>// Using an int for a variable that will only hold small positive values</w:t>
            </w:r>
          </w:p>
          <w:p w14:paraId="0E2766C5" w14:textId="77777777" w:rsidR="00773E16" w:rsidRDefault="00773E16" w:rsidP="00773E16">
            <w:r>
              <w:t xml:space="preserve">int age = </w:t>
            </w:r>
            <w:proofErr w:type="gramStart"/>
            <w:r>
              <w:t>25;</w:t>
            </w:r>
            <w:proofErr w:type="gramEnd"/>
          </w:p>
          <w:p w14:paraId="189E5415" w14:textId="77777777" w:rsidR="00773E16" w:rsidRDefault="00773E16" w:rsidP="00773E16"/>
          <w:p w14:paraId="0D0C6C2B" w14:textId="77777777" w:rsidR="00773E16" w:rsidRDefault="00773E16" w:rsidP="00773E16">
            <w:r>
              <w:t>// Using a double for a variable that should be an integer</w:t>
            </w:r>
          </w:p>
          <w:p w14:paraId="309E6C7D" w14:textId="77777777" w:rsidR="00773E16" w:rsidRDefault="00773E16" w:rsidP="00773E16">
            <w:r>
              <w:t xml:space="preserve">double </w:t>
            </w:r>
            <w:proofErr w:type="spellStart"/>
            <w:r>
              <w:t>itemCount</w:t>
            </w:r>
            <w:proofErr w:type="spellEnd"/>
            <w:r>
              <w:t xml:space="preserve"> = </w:t>
            </w:r>
            <w:proofErr w:type="gramStart"/>
            <w:r>
              <w:t>10;</w:t>
            </w:r>
            <w:proofErr w:type="gramEnd"/>
          </w:p>
          <w:p w14:paraId="48B4BA19" w14:textId="77777777" w:rsidR="00773E16" w:rsidRDefault="00773E16" w:rsidP="00773E16"/>
          <w:p w14:paraId="58541DE2" w14:textId="77777777" w:rsidR="00773E16" w:rsidRDefault="00773E16" w:rsidP="00773E16">
            <w:r>
              <w:t>// Using an unsigned int where signed int is expected</w:t>
            </w:r>
          </w:p>
          <w:p w14:paraId="3ECD0D5A" w14:textId="2E0B47E9" w:rsidR="00773E16" w:rsidRDefault="00773E16" w:rsidP="00773E16">
            <w:r>
              <w:t>unsigned int count = -5;</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5B39EC3" w:rsidR="00F72634" w:rsidRDefault="00773E16" w:rsidP="0015146B">
            <w:r w:rsidRPr="00773E16">
              <w:t>Using appropriate data types that fit the expected range and usage of the variables, ensuring efficient memory usage and preventing type-related errors.</w:t>
            </w:r>
          </w:p>
        </w:tc>
      </w:tr>
      <w:tr w:rsidR="00F72634" w14:paraId="4EAB134E" w14:textId="77777777" w:rsidTr="00001F14">
        <w:trPr>
          <w:trHeight w:val="460"/>
        </w:trPr>
        <w:tc>
          <w:tcPr>
            <w:tcW w:w="10800" w:type="dxa"/>
            <w:tcMar>
              <w:top w:w="100" w:type="dxa"/>
              <w:left w:w="100" w:type="dxa"/>
              <w:bottom w:w="100" w:type="dxa"/>
              <w:right w:w="100" w:type="dxa"/>
            </w:tcMar>
          </w:tcPr>
          <w:p w14:paraId="655B1A1F" w14:textId="77777777" w:rsidR="00773E16" w:rsidRDefault="00773E16" w:rsidP="00773E16">
            <w:r>
              <w:t xml:space="preserve"> // Using unsigned char for a small positive value</w:t>
            </w:r>
          </w:p>
          <w:p w14:paraId="7306107E" w14:textId="77777777" w:rsidR="00773E16" w:rsidRDefault="00773E16" w:rsidP="00773E16">
            <w:r>
              <w:t xml:space="preserve">unsigned char age = </w:t>
            </w:r>
            <w:proofErr w:type="gramStart"/>
            <w:r>
              <w:t>25;</w:t>
            </w:r>
            <w:proofErr w:type="gramEnd"/>
          </w:p>
          <w:p w14:paraId="4AB3ADEE" w14:textId="77777777" w:rsidR="00773E16" w:rsidRDefault="00773E16" w:rsidP="00773E16"/>
          <w:p w14:paraId="6A245C8C" w14:textId="77777777" w:rsidR="00773E16" w:rsidRDefault="00773E16" w:rsidP="00773E16">
            <w:r>
              <w:t>// Using int for an integer value</w:t>
            </w:r>
          </w:p>
          <w:p w14:paraId="0FFF65F1" w14:textId="77777777" w:rsidR="00773E16" w:rsidRDefault="00773E16" w:rsidP="00773E16">
            <w:r>
              <w:t xml:space="preserve">int </w:t>
            </w:r>
            <w:proofErr w:type="spellStart"/>
            <w:r>
              <w:t>itemCount</w:t>
            </w:r>
            <w:proofErr w:type="spellEnd"/>
            <w:r>
              <w:t xml:space="preserve"> = </w:t>
            </w:r>
            <w:proofErr w:type="gramStart"/>
            <w:r>
              <w:t>10;</w:t>
            </w:r>
            <w:proofErr w:type="gramEnd"/>
          </w:p>
          <w:p w14:paraId="53F6846C" w14:textId="77777777" w:rsidR="00773E16" w:rsidRDefault="00773E16" w:rsidP="00773E16"/>
          <w:p w14:paraId="33431414" w14:textId="77777777" w:rsidR="00773E16" w:rsidRDefault="00773E16" w:rsidP="00773E16">
            <w:r>
              <w:t>// Using int for signed values</w:t>
            </w:r>
          </w:p>
          <w:p w14:paraId="783CC6FF" w14:textId="2F660BDF" w:rsidR="00773E16" w:rsidRDefault="00773E16" w:rsidP="00773E16">
            <w:r>
              <w:t>int count = -5;</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70B23C4" w:rsidR="00B475A1" w:rsidRDefault="00B475A1" w:rsidP="00F51FA8">
            <w:pPr>
              <w:pBdr>
                <w:top w:val="nil"/>
                <w:left w:val="nil"/>
                <w:bottom w:val="nil"/>
                <w:right w:val="nil"/>
                <w:between w:val="nil"/>
              </w:pBdr>
            </w:pPr>
            <w:r>
              <w:rPr>
                <w:b/>
              </w:rPr>
              <w:t>Principles(s):</w:t>
            </w:r>
            <w:r>
              <w:t xml:space="preserve"> </w:t>
            </w:r>
            <w:r w:rsidR="00FC7061">
              <w:t xml:space="preserve">Ensure </w:t>
            </w:r>
            <w:proofErr w:type="gramStart"/>
            <w:r w:rsidR="00FC7061">
              <w:t>the efficient</w:t>
            </w:r>
            <w:proofErr w:type="gramEnd"/>
            <w:r w:rsidR="00FC7061">
              <w:t xml:space="preserve"> memory usage, </w:t>
            </w:r>
            <w:proofErr w:type="gramStart"/>
            <w:r w:rsidR="00FC7061">
              <w:t>This</w:t>
            </w:r>
            <w:proofErr w:type="gramEnd"/>
            <w:r w:rsidR="00FC7061">
              <w:t xml:space="preserve"> principle emphasizes using appropriate data types to match the expected range and usage of variables. It prevents type-related errors and optimizes memory usage.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E9AC0C4" w:rsidR="00B475A1" w:rsidRDefault="00FC7061" w:rsidP="0037004D">
            <w:pPr>
              <w:jc w:val="center"/>
            </w:pPr>
            <w:r>
              <w:t>High</w:t>
            </w:r>
          </w:p>
        </w:tc>
        <w:tc>
          <w:tcPr>
            <w:tcW w:w="1341" w:type="dxa"/>
            <w:shd w:val="clear" w:color="auto" w:fill="auto"/>
          </w:tcPr>
          <w:p w14:paraId="6EE4DA51" w14:textId="13677822" w:rsidR="00B475A1" w:rsidRDefault="00FC7061" w:rsidP="0037004D">
            <w:pPr>
              <w:jc w:val="center"/>
            </w:pPr>
            <w:r>
              <w:t>Medium</w:t>
            </w:r>
          </w:p>
        </w:tc>
        <w:tc>
          <w:tcPr>
            <w:tcW w:w="4021" w:type="dxa"/>
            <w:shd w:val="clear" w:color="auto" w:fill="auto"/>
          </w:tcPr>
          <w:p w14:paraId="5C9846CA" w14:textId="46507F64" w:rsidR="00B475A1" w:rsidRDefault="00790821" w:rsidP="00F51FA8">
            <w:pPr>
              <w:jc w:val="center"/>
            </w:pPr>
            <w:r>
              <w:t>Low</w:t>
            </w:r>
          </w:p>
        </w:tc>
        <w:tc>
          <w:tcPr>
            <w:tcW w:w="1807" w:type="dxa"/>
            <w:shd w:val="clear" w:color="auto" w:fill="auto"/>
          </w:tcPr>
          <w:p w14:paraId="58E0ACD7" w14:textId="7DA5F09C" w:rsidR="00B475A1" w:rsidRDefault="008E2300" w:rsidP="00F51FA8">
            <w:pPr>
              <w:jc w:val="center"/>
            </w:pPr>
            <w:r>
              <w:t>P4</w:t>
            </w:r>
          </w:p>
        </w:tc>
        <w:tc>
          <w:tcPr>
            <w:tcW w:w="1805" w:type="dxa"/>
            <w:shd w:val="clear" w:color="auto" w:fill="auto"/>
          </w:tcPr>
          <w:p w14:paraId="3E539ECE" w14:textId="77DCF604" w:rsidR="00B475A1" w:rsidRDefault="008E2300"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54AB4E4" w:rsidR="00B475A1" w:rsidRDefault="00790821" w:rsidP="00F51FA8">
            <w:pPr>
              <w:jc w:val="center"/>
            </w:pPr>
            <w:proofErr w:type="spellStart"/>
            <w:r>
              <w:t>Cppcheck</w:t>
            </w:r>
            <w:proofErr w:type="spellEnd"/>
          </w:p>
        </w:tc>
        <w:tc>
          <w:tcPr>
            <w:tcW w:w="1341" w:type="dxa"/>
            <w:shd w:val="clear" w:color="auto" w:fill="auto"/>
          </w:tcPr>
          <w:p w14:paraId="3AAB69D9" w14:textId="266F58F0" w:rsidR="00B475A1" w:rsidRDefault="00790821" w:rsidP="00F51FA8">
            <w:pPr>
              <w:jc w:val="center"/>
            </w:pPr>
            <w:r>
              <w:t>2.6</w:t>
            </w:r>
          </w:p>
        </w:tc>
        <w:tc>
          <w:tcPr>
            <w:tcW w:w="4021" w:type="dxa"/>
            <w:shd w:val="clear" w:color="auto" w:fill="auto"/>
          </w:tcPr>
          <w:p w14:paraId="5D087CB4" w14:textId="2AADDB48" w:rsidR="00B475A1" w:rsidRDefault="00790821" w:rsidP="00F51FA8">
            <w:pPr>
              <w:jc w:val="center"/>
            </w:pPr>
            <w:proofErr w:type="spellStart"/>
            <w:r>
              <w:t>Cppcheck</w:t>
            </w:r>
            <w:proofErr w:type="spellEnd"/>
          </w:p>
        </w:tc>
        <w:tc>
          <w:tcPr>
            <w:tcW w:w="3611" w:type="dxa"/>
            <w:shd w:val="clear" w:color="auto" w:fill="auto"/>
          </w:tcPr>
          <w:p w14:paraId="29A4DB2F" w14:textId="20634587" w:rsidR="00B475A1" w:rsidRDefault="00790821" w:rsidP="0037004D">
            <w:proofErr w:type="spellStart"/>
            <w:r>
              <w:t>Cppcheck</w:t>
            </w:r>
            <w:proofErr w:type="spellEnd"/>
            <w:r>
              <w:t xml:space="preserve"> is a static tool for C/C++ code. It detects the types of bugs that the compilers normally do not detect.</w:t>
            </w:r>
          </w:p>
        </w:tc>
      </w:tr>
      <w:tr w:rsidR="00B475A1" w14:paraId="39933CAB" w14:textId="77777777" w:rsidTr="00001F14">
        <w:trPr>
          <w:trHeight w:val="460"/>
        </w:trPr>
        <w:tc>
          <w:tcPr>
            <w:tcW w:w="1807" w:type="dxa"/>
            <w:shd w:val="clear" w:color="auto" w:fill="auto"/>
          </w:tcPr>
          <w:p w14:paraId="32410B1A" w14:textId="41D6E83E" w:rsidR="00B475A1" w:rsidRDefault="00790821" w:rsidP="00F51FA8">
            <w:pPr>
              <w:jc w:val="center"/>
            </w:pPr>
            <w:r>
              <w:t>PSV-Studio</w:t>
            </w:r>
            <w:r w:rsidR="00B475A1">
              <w:t xml:space="preserve"> </w:t>
            </w:r>
          </w:p>
        </w:tc>
        <w:tc>
          <w:tcPr>
            <w:tcW w:w="1341" w:type="dxa"/>
            <w:shd w:val="clear" w:color="auto" w:fill="auto"/>
          </w:tcPr>
          <w:p w14:paraId="0453C4CF" w14:textId="5BD4510B" w:rsidR="00B475A1" w:rsidRDefault="00790821" w:rsidP="00F51FA8">
            <w:pPr>
              <w:jc w:val="center"/>
            </w:pPr>
            <w:r>
              <w:t>7.13</w:t>
            </w:r>
          </w:p>
        </w:tc>
        <w:tc>
          <w:tcPr>
            <w:tcW w:w="4021" w:type="dxa"/>
            <w:shd w:val="clear" w:color="auto" w:fill="auto"/>
          </w:tcPr>
          <w:p w14:paraId="1CB1DCF1" w14:textId="38F804AD" w:rsidR="00B475A1" w:rsidRDefault="00790821" w:rsidP="00F51FA8">
            <w:pPr>
              <w:jc w:val="center"/>
              <w:rPr>
                <w:u w:val="single"/>
              </w:rPr>
            </w:pPr>
            <w:r>
              <w:t>PVS-Studio Analyzer</w:t>
            </w:r>
          </w:p>
        </w:tc>
        <w:tc>
          <w:tcPr>
            <w:tcW w:w="3611" w:type="dxa"/>
            <w:shd w:val="clear" w:color="auto" w:fill="auto"/>
          </w:tcPr>
          <w:p w14:paraId="6E75D5AD" w14:textId="0D46368E" w:rsidR="00B475A1" w:rsidRDefault="00790821" w:rsidP="0037004D">
            <w:r>
              <w:t>PVS-Studio is a static code analyzer for detecting bugs and potential vulnerabilities in the source code of programs</w:t>
            </w:r>
            <w:r w:rsidR="00ED73FD">
              <w:t>.</w:t>
            </w:r>
          </w:p>
        </w:tc>
      </w:tr>
      <w:tr w:rsidR="00B475A1" w14:paraId="1BD6F81E" w14:textId="77777777" w:rsidTr="00001F14">
        <w:trPr>
          <w:trHeight w:val="460"/>
        </w:trPr>
        <w:tc>
          <w:tcPr>
            <w:tcW w:w="1807" w:type="dxa"/>
            <w:shd w:val="clear" w:color="auto" w:fill="auto"/>
          </w:tcPr>
          <w:p w14:paraId="608B3879" w14:textId="34E55E63" w:rsidR="00B475A1" w:rsidRDefault="006A4528" w:rsidP="00F51FA8">
            <w:pPr>
              <w:jc w:val="center"/>
            </w:pPr>
            <w:r>
              <w:t>Helix QAC</w:t>
            </w:r>
          </w:p>
        </w:tc>
        <w:tc>
          <w:tcPr>
            <w:tcW w:w="1341" w:type="dxa"/>
            <w:shd w:val="clear" w:color="auto" w:fill="auto"/>
          </w:tcPr>
          <w:p w14:paraId="58025751" w14:textId="71BA38E2" w:rsidR="00B475A1" w:rsidRDefault="006A4528" w:rsidP="00F51FA8">
            <w:pPr>
              <w:jc w:val="center"/>
            </w:pPr>
            <w:r>
              <w:t>2021.2</w:t>
            </w:r>
          </w:p>
        </w:tc>
        <w:tc>
          <w:tcPr>
            <w:tcW w:w="4021" w:type="dxa"/>
            <w:shd w:val="clear" w:color="auto" w:fill="auto"/>
          </w:tcPr>
          <w:p w14:paraId="6CDCA4B3" w14:textId="4B5BA685" w:rsidR="00B475A1" w:rsidRDefault="006A4528" w:rsidP="00F51FA8">
            <w:pPr>
              <w:jc w:val="center"/>
              <w:rPr>
                <w:u w:val="single"/>
              </w:rPr>
            </w:pPr>
            <w:r>
              <w:t>C++3013</w:t>
            </w:r>
          </w:p>
        </w:tc>
        <w:tc>
          <w:tcPr>
            <w:tcW w:w="3611" w:type="dxa"/>
            <w:shd w:val="clear" w:color="auto" w:fill="auto"/>
          </w:tcPr>
          <w:p w14:paraId="67A764E8" w14:textId="20C03FD7" w:rsidR="00B475A1" w:rsidRDefault="006A4528" w:rsidP="0037004D">
            <w:r>
              <w:t xml:space="preserve">Helix QAC is a static code analysis tool for C and C++ languages that helps ensure compliance with coding standards and improves code quality. </w:t>
            </w:r>
          </w:p>
        </w:tc>
      </w:tr>
      <w:tr w:rsidR="00B475A1" w14:paraId="0D2FC839" w14:textId="77777777" w:rsidTr="00001F14">
        <w:trPr>
          <w:trHeight w:val="460"/>
        </w:trPr>
        <w:tc>
          <w:tcPr>
            <w:tcW w:w="1807" w:type="dxa"/>
            <w:shd w:val="clear" w:color="auto" w:fill="auto"/>
          </w:tcPr>
          <w:p w14:paraId="20F95697" w14:textId="17D73C71" w:rsidR="006A4528" w:rsidRDefault="00C822A3" w:rsidP="00C822A3">
            <w:pPr>
              <w:jc w:val="center"/>
            </w:pPr>
            <w:r>
              <w:t>PRQA AQ-C++</w:t>
            </w:r>
          </w:p>
        </w:tc>
        <w:tc>
          <w:tcPr>
            <w:tcW w:w="1341" w:type="dxa"/>
            <w:shd w:val="clear" w:color="auto" w:fill="auto"/>
          </w:tcPr>
          <w:p w14:paraId="187BA178" w14:textId="5B048B47" w:rsidR="00B475A1" w:rsidRDefault="00C822A3" w:rsidP="00F51FA8">
            <w:pPr>
              <w:jc w:val="center"/>
            </w:pPr>
            <w:r>
              <w:t>4.4</w:t>
            </w:r>
          </w:p>
        </w:tc>
        <w:tc>
          <w:tcPr>
            <w:tcW w:w="4021" w:type="dxa"/>
            <w:shd w:val="clear" w:color="auto" w:fill="auto"/>
          </w:tcPr>
          <w:p w14:paraId="59EE3E6D" w14:textId="6EAA504B" w:rsidR="00B475A1" w:rsidRDefault="00C822A3" w:rsidP="00F51FA8">
            <w:pPr>
              <w:jc w:val="center"/>
              <w:rPr>
                <w:u w:val="single"/>
              </w:rPr>
            </w:pPr>
            <w:r>
              <w:t>3013</w:t>
            </w:r>
          </w:p>
        </w:tc>
        <w:tc>
          <w:tcPr>
            <w:tcW w:w="3611" w:type="dxa"/>
            <w:shd w:val="clear" w:color="auto" w:fill="auto"/>
          </w:tcPr>
          <w:p w14:paraId="23DDC087" w14:textId="0FCB8E5B" w:rsidR="00B475A1" w:rsidRDefault="00C822A3" w:rsidP="0037004D">
            <w:r>
              <w:t>PRQA QA-C++ is a static analysis tool that enforces coding standards and best practices, identifying issues in C++ code to improve code quality and maintainability.</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47D91C1" w:rsidR="00381847" w:rsidRDefault="00E769D9">
            <w:pPr>
              <w:jc w:val="center"/>
            </w:pPr>
            <w:r>
              <w:t>[STD-</w:t>
            </w:r>
            <w:r w:rsidR="00773E16">
              <w:t>002-CPP</w:t>
            </w:r>
            <w:r>
              <w:t>]</w:t>
            </w:r>
          </w:p>
        </w:tc>
        <w:tc>
          <w:tcPr>
            <w:tcW w:w="7632" w:type="dxa"/>
            <w:tcMar>
              <w:top w:w="100" w:type="dxa"/>
              <w:left w:w="100" w:type="dxa"/>
              <w:bottom w:w="100" w:type="dxa"/>
              <w:right w:w="100" w:type="dxa"/>
            </w:tcMar>
          </w:tcPr>
          <w:p w14:paraId="164074C2" w14:textId="63480BDD" w:rsidR="00381847" w:rsidRDefault="00773E16">
            <w:r>
              <w:t>Initialize and Validate Data Values</w:t>
            </w:r>
            <w:r w:rsidR="00B92A44" w:rsidRPr="00B92A44">
              <w:t xml:space="preserv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75B3506" w:rsidR="00F72634" w:rsidRDefault="00773E16" w:rsidP="0015146B">
            <w:r w:rsidRPr="00773E16">
              <w:t>Failing to initialize variables or validate their values before using them, which can lead to unpredictable behavior or security issues.</w:t>
            </w:r>
          </w:p>
        </w:tc>
      </w:tr>
      <w:tr w:rsidR="00F72634" w14:paraId="347ECF59" w14:textId="77777777" w:rsidTr="00001F14">
        <w:trPr>
          <w:trHeight w:val="460"/>
        </w:trPr>
        <w:tc>
          <w:tcPr>
            <w:tcW w:w="10800" w:type="dxa"/>
            <w:tcMar>
              <w:top w:w="100" w:type="dxa"/>
              <w:left w:w="100" w:type="dxa"/>
              <w:bottom w:w="100" w:type="dxa"/>
              <w:right w:w="100" w:type="dxa"/>
            </w:tcMar>
          </w:tcPr>
          <w:p w14:paraId="6D2CFDF3" w14:textId="77777777" w:rsidR="00773E16" w:rsidRPr="00773E16" w:rsidRDefault="00773E16" w:rsidP="00773E16">
            <w:r w:rsidRPr="00773E16">
              <w:t>// Uninitialized variable usage</w:t>
            </w:r>
          </w:p>
          <w:p w14:paraId="72174C35" w14:textId="77777777" w:rsidR="00773E16" w:rsidRPr="00773E16" w:rsidRDefault="00773E16" w:rsidP="00773E16">
            <w:r w:rsidRPr="00773E16">
              <w:t xml:space="preserve">int </w:t>
            </w:r>
            <w:proofErr w:type="spellStart"/>
            <w:proofErr w:type="gramStart"/>
            <w:r w:rsidRPr="00773E16">
              <w:t>totalItems</w:t>
            </w:r>
            <w:proofErr w:type="spellEnd"/>
            <w:r w:rsidRPr="00773E16">
              <w:t>;</w:t>
            </w:r>
            <w:proofErr w:type="gramEnd"/>
          </w:p>
          <w:p w14:paraId="02D3940E" w14:textId="77777777" w:rsidR="00773E16" w:rsidRPr="00773E16" w:rsidRDefault="00773E16" w:rsidP="00773E16">
            <w:proofErr w:type="spellStart"/>
            <w:r w:rsidRPr="00773E16">
              <w:t>totalItems</w:t>
            </w:r>
            <w:proofErr w:type="spellEnd"/>
            <w:r w:rsidRPr="00773E16">
              <w:t xml:space="preserve"> += </w:t>
            </w:r>
            <w:proofErr w:type="gramStart"/>
            <w:r w:rsidRPr="00773E16">
              <w:t>10;</w:t>
            </w:r>
            <w:proofErr w:type="gramEnd"/>
          </w:p>
          <w:p w14:paraId="09E387E0" w14:textId="77777777" w:rsidR="00773E16" w:rsidRPr="00773E16" w:rsidRDefault="00773E16" w:rsidP="00773E16"/>
          <w:p w14:paraId="78E044FC" w14:textId="77777777" w:rsidR="00773E16" w:rsidRPr="00773E16" w:rsidRDefault="00773E16" w:rsidP="00773E16">
            <w:r w:rsidRPr="00773E16">
              <w:t>// No validation of user input</w:t>
            </w:r>
          </w:p>
          <w:p w14:paraId="4EC3799D" w14:textId="77777777" w:rsidR="00773E16" w:rsidRPr="00773E16" w:rsidRDefault="00773E16" w:rsidP="00773E16">
            <w:r w:rsidRPr="00773E16">
              <w:t xml:space="preserve">int </w:t>
            </w:r>
            <w:proofErr w:type="spellStart"/>
            <w:proofErr w:type="gramStart"/>
            <w:r w:rsidRPr="00773E16">
              <w:t>userAge</w:t>
            </w:r>
            <w:proofErr w:type="spellEnd"/>
            <w:r w:rsidRPr="00773E16">
              <w:t>;</w:t>
            </w:r>
            <w:proofErr w:type="gramEnd"/>
          </w:p>
          <w:p w14:paraId="3C1D5354" w14:textId="77777777" w:rsidR="00773E16" w:rsidRPr="00773E16" w:rsidRDefault="00773E16" w:rsidP="00773E16">
            <w:proofErr w:type="gramStart"/>
            <w:r w:rsidRPr="00773E16">
              <w:t>std::</w:t>
            </w:r>
            <w:proofErr w:type="spellStart"/>
            <w:proofErr w:type="gramEnd"/>
            <w:r w:rsidRPr="00773E16">
              <w:t>cin</w:t>
            </w:r>
            <w:proofErr w:type="spellEnd"/>
            <w:r w:rsidRPr="00773E16">
              <w:t xml:space="preserve"> &gt;&gt; </w:t>
            </w:r>
            <w:proofErr w:type="spellStart"/>
            <w:r w:rsidRPr="00773E16">
              <w:t>userAge</w:t>
            </w:r>
            <w:proofErr w:type="spellEnd"/>
            <w:r w:rsidRPr="00773E16">
              <w:t>;</w:t>
            </w:r>
          </w:p>
          <w:p w14:paraId="7E0C2F48" w14:textId="4C128872" w:rsidR="00F72634" w:rsidRDefault="00773E16" w:rsidP="00773E16">
            <w:proofErr w:type="gramStart"/>
            <w:r w:rsidRPr="00773E16">
              <w:t>std::</w:t>
            </w:r>
            <w:proofErr w:type="spellStart"/>
            <w:proofErr w:type="gramEnd"/>
            <w:r w:rsidRPr="00773E16">
              <w:t>cout</w:t>
            </w:r>
            <w:proofErr w:type="spellEnd"/>
            <w:r w:rsidRPr="00773E16">
              <w:t xml:space="preserve"> &lt;&lt; "User age is: " &lt;&lt; </w:t>
            </w:r>
            <w:proofErr w:type="spellStart"/>
            <w:r w:rsidRPr="00773E16">
              <w:t>userAge</w:t>
            </w:r>
            <w:proofErr w:type="spellEnd"/>
            <w:r w:rsidRPr="00773E16">
              <w:t xml:space="preserve"> &lt;&lt; std::</w:t>
            </w:r>
            <w:proofErr w:type="spellStart"/>
            <w:r w:rsidRPr="00773E16">
              <w:t>endl</w:t>
            </w:r>
            <w:proofErr w:type="spellEnd"/>
            <w:r w:rsidRPr="00773E16">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D7C3AD1" w:rsidR="00F72634" w:rsidRDefault="008876BC" w:rsidP="0015146B">
            <w:r w:rsidRPr="008876BC">
              <w:t>Properly initializing variables and validating data values to ensure they are within expected ranges before using them.</w:t>
            </w:r>
          </w:p>
        </w:tc>
      </w:tr>
      <w:tr w:rsidR="00F72634" w14:paraId="71761811" w14:textId="77777777" w:rsidTr="00001F14">
        <w:trPr>
          <w:trHeight w:val="460"/>
        </w:trPr>
        <w:tc>
          <w:tcPr>
            <w:tcW w:w="10800" w:type="dxa"/>
            <w:tcMar>
              <w:top w:w="100" w:type="dxa"/>
              <w:left w:w="100" w:type="dxa"/>
              <w:bottom w:w="100" w:type="dxa"/>
              <w:right w:w="100" w:type="dxa"/>
            </w:tcMar>
          </w:tcPr>
          <w:p w14:paraId="4266EA2A" w14:textId="77777777" w:rsidR="008876BC" w:rsidRDefault="008876BC" w:rsidP="008876BC">
            <w:r>
              <w:t>// Initializing variable</w:t>
            </w:r>
          </w:p>
          <w:p w14:paraId="01322F1E" w14:textId="77777777" w:rsidR="008876BC" w:rsidRDefault="008876BC" w:rsidP="008876BC">
            <w:r>
              <w:t xml:space="preserve">int </w:t>
            </w:r>
            <w:proofErr w:type="spellStart"/>
            <w:r>
              <w:t>totalItems</w:t>
            </w:r>
            <w:proofErr w:type="spellEnd"/>
            <w:r>
              <w:t xml:space="preserve"> = </w:t>
            </w:r>
            <w:proofErr w:type="gramStart"/>
            <w:r>
              <w:t>0;</w:t>
            </w:r>
            <w:proofErr w:type="gramEnd"/>
          </w:p>
          <w:p w14:paraId="7D464DEA" w14:textId="77777777" w:rsidR="008876BC" w:rsidRDefault="008876BC" w:rsidP="008876BC">
            <w:proofErr w:type="spellStart"/>
            <w:r>
              <w:t>totalItems</w:t>
            </w:r>
            <w:proofErr w:type="spellEnd"/>
            <w:r>
              <w:t xml:space="preserve"> += </w:t>
            </w:r>
            <w:proofErr w:type="gramStart"/>
            <w:r>
              <w:t>10;</w:t>
            </w:r>
            <w:proofErr w:type="gramEnd"/>
          </w:p>
          <w:p w14:paraId="0D27F6CF" w14:textId="77777777" w:rsidR="008876BC" w:rsidRDefault="008876BC" w:rsidP="008876BC"/>
          <w:p w14:paraId="51341853" w14:textId="77777777" w:rsidR="008876BC" w:rsidRDefault="008876BC" w:rsidP="008876BC">
            <w:r>
              <w:t>// Validation of user input</w:t>
            </w:r>
          </w:p>
          <w:p w14:paraId="5695F9AC" w14:textId="77777777" w:rsidR="008876BC" w:rsidRDefault="008876BC" w:rsidP="008876BC">
            <w:r>
              <w:t xml:space="preserve">int </w:t>
            </w:r>
            <w:proofErr w:type="spellStart"/>
            <w:r>
              <w:t>userAge</w:t>
            </w:r>
            <w:proofErr w:type="spellEnd"/>
            <w:r>
              <w:t xml:space="preserve"> = </w:t>
            </w:r>
            <w:proofErr w:type="gramStart"/>
            <w:r>
              <w:t>0;</w:t>
            </w:r>
            <w:proofErr w:type="gramEnd"/>
          </w:p>
          <w:p w14:paraId="52982D4D" w14:textId="77777777" w:rsidR="008876BC" w:rsidRDefault="008876BC" w:rsidP="008876BC">
            <w:proofErr w:type="gramStart"/>
            <w:r>
              <w:t>std::</w:t>
            </w:r>
            <w:proofErr w:type="spellStart"/>
            <w:proofErr w:type="gramEnd"/>
            <w:r>
              <w:t>cout</w:t>
            </w:r>
            <w:proofErr w:type="spellEnd"/>
            <w:r>
              <w:t xml:space="preserve"> &lt;&lt; "Enter your age: ";</w:t>
            </w:r>
          </w:p>
          <w:p w14:paraId="330EB971" w14:textId="77777777" w:rsidR="008876BC" w:rsidRDefault="008876BC" w:rsidP="008876BC">
            <w:proofErr w:type="gramStart"/>
            <w:r>
              <w:t>std::</w:t>
            </w:r>
            <w:proofErr w:type="spellStart"/>
            <w:proofErr w:type="gramEnd"/>
            <w:r>
              <w:t>cin</w:t>
            </w:r>
            <w:proofErr w:type="spellEnd"/>
            <w:r>
              <w:t xml:space="preserve"> &gt;&gt; </w:t>
            </w:r>
            <w:proofErr w:type="spellStart"/>
            <w:r>
              <w:t>userAge</w:t>
            </w:r>
            <w:proofErr w:type="spellEnd"/>
            <w:r>
              <w:t>;</w:t>
            </w:r>
          </w:p>
          <w:p w14:paraId="56ECEF0E" w14:textId="77777777" w:rsidR="008876BC" w:rsidRDefault="008876BC" w:rsidP="008876BC">
            <w:r>
              <w:t>if (</w:t>
            </w:r>
            <w:proofErr w:type="spellStart"/>
            <w:r>
              <w:t>userAge</w:t>
            </w:r>
            <w:proofErr w:type="spellEnd"/>
            <w:r>
              <w:t xml:space="preserve"> &lt; 0 || </w:t>
            </w:r>
            <w:proofErr w:type="spellStart"/>
            <w:r>
              <w:t>userAge</w:t>
            </w:r>
            <w:proofErr w:type="spellEnd"/>
            <w:r>
              <w:t xml:space="preserve"> &gt; 120) {</w:t>
            </w:r>
          </w:p>
          <w:p w14:paraId="5A9BBF1B" w14:textId="77777777" w:rsidR="008876BC" w:rsidRDefault="008876BC" w:rsidP="008876BC">
            <w:r>
              <w:t xml:space="preserve">    </w:t>
            </w:r>
            <w:proofErr w:type="gramStart"/>
            <w:r>
              <w:t>std::</w:t>
            </w:r>
            <w:proofErr w:type="spellStart"/>
            <w:proofErr w:type="gramEnd"/>
            <w:r>
              <w:t>cerr</w:t>
            </w:r>
            <w:proofErr w:type="spellEnd"/>
            <w:r>
              <w:t xml:space="preserve"> &lt;&lt; "Invalid age entered!" &lt;&lt; </w:t>
            </w:r>
            <w:proofErr w:type="gramStart"/>
            <w:r>
              <w:t>std::</w:t>
            </w:r>
            <w:proofErr w:type="spellStart"/>
            <w:proofErr w:type="gramEnd"/>
            <w:r>
              <w:t>endl</w:t>
            </w:r>
            <w:proofErr w:type="spellEnd"/>
            <w:r>
              <w:t>;</w:t>
            </w:r>
          </w:p>
          <w:p w14:paraId="23FF528A" w14:textId="77777777" w:rsidR="008876BC" w:rsidRDefault="008876BC" w:rsidP="008876BC">
            <w:r>
              <w:t>} else {</w:t>
            </w:r>
          </w:p>
          <w:p w14:paraId="150E48E9" w14:textId="77777777" w:rsidR="008876BC" w:rsidRDefault="008876BC" w:rsidP="008876BC">
            <w:r>
              <w:t xml:space="preserve">    </w:t>
            </w:r>
            <w:proofErr w:type="gramStart"/>
            <w:r>
              <w:t>std::</w:t>
            </w:r>
            <w:proofErr w:type="spellStart"/>
            <w:proofErr w:type="gramEnd"/>
            <w:r>
              <w:t>cout</w:t>
            </w:r>
            <w:proofErr w:type="spellEnd"/>
            <w:r>
              <w:t xml:space="preserve"> &lt;&lt; "User age is: " &lt;&lt; </w:t>
            </w:r>
            <w:proofErr w:type="spellStart"/>
            <w:r>
              <w:t>userAge</w:t>
            </w:r>
            <w:proofErr w:type="spellEnd"/>
            <w:r>
              <w:t xml:space="preserve"> &lt;&lt; std::</w:t>
            </w:r>
            <w:proofErr w:type="spellStart"/>
            <w:r>
              <w:t>endl</w:t>
            </w:r>
            <w:proofErr w:type="spellEnd"/>
            <w:r>
              <w:t>;</w:t>
            </w:r>
          </w:p>
          <w:p w14:paraId="4F4DA9C0" w14:textId="600FBEC7" w:rsidR="00F72634" w:rsidRDefault="008876BC" w:rsidP="008876BC">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6C0DE4F" w:rsidR="00B475A1" w:rsidRDefault="00B475A1" w:rsidP="00F51FA8">
            <w:pPr>
              <w:pBdr>
                <w:top w:val="nil"/>
                <w:left w:val="nil"/>
                <w:bottom w:val="nil"/>
                <w:right w:val="nil"/>
                <w:between w:val="nil"/>
              </w:pBdr>
            </w:pPr>
            <w:r>
              <w:rPr>
                <w:b/>
              </w:rPr>
              <w:t>Principles(s):</w:t>
            </w:r>
            <w:r>
              <w:t xml:space="preserve"> </w:t>
            </w:r>
            <w:r w:rsidR="00C822A3">
              <w:t xml:space="preserve">Ensuring data integrity and preventing errors. This principle focuses on the necessity of initializing variables and validating data values to prevent unpredictable behavior and potential security issues. Proper initialization and validation help maintain data integrity and ensure the program operates as expected.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4F42DDB" w:rsidR="00B475A1" w:rsidRDefault="00E52F8B" w:rsidP="00F51FA8">
            <w:pPr>
              <w:jc w:val="center"/>
            </w:pPr>
            <w:r>
              <w:t>High</w:t>
            </w:r>
          </w:p>
        </w:tc>
        <w:tc>
          <w:tcPr>
            <w:tcW w:w="1341" w:type="dxa"/>
            <w:shd w:val="clear" w:color="auto" w:fill="auto"/>
          </w:tcPr>
          <w:p w14:paraId="086FA0F7" w14:textId="4FBBD346" w:rsidR="00B475A1" w:rsidRDefault="00E52F8B" w:rsidP="00F51FA8">
            <w:pPr>
              <w:jc w:val="center"/>
            </w:pPr>
            <w:r>
              <w:t>Medium</w:t>
            </w:r>
          </w:p>
        </w:tc>
        <w:tc>
          <w:tcPr>
            <w:tcW w:w="4021" w:type="dxa"/>
            <w:shd w:val="clear" w:color="auto" w:fill="auto"/>
          </w:tcPr>
          <w:p w14:paraId="3D7EE5AB" w14:textId="45BAB376" w:rsidR="00B475A1" w:rsidRDefault="00E52F8B" w:rsidP="00F51FA8">
            <w:pPr>
              <w:jc w:val="center"/>
            </w:pPr>
            <w:r>
              <w:t>Medium</w:t>
            </w:r>
          </w:p>
        </w:tc>
        <w:tc>
          <w:tcPr>
            <w:tcW w:w="1807" w:type="dxa"/>
            <w:shd w:val="clear" w:color="auto" w:fill="auto"/>
          </w:tcPr>
          <w:p w14:paraId="483DB358" w14:textId="51BD452B" w:rsidR="00B475A1" w:rsidRDefault="008E2300" w:rsidP="00F51FA8">
            <w:pPr>
              <w:jc w:val="center"/>
            </w:pPr>
            <w:r>
              <w:t>P12</w:t>
            </w:r>
          </w:p>
        </w:tc>
        <w:tc>
          <w:tcPr>
            <w:tcW w:w="1805" w:type="dxa"/>
            <w:shd w:val="clear" w:color="auto" w:fill="auto"/>
          </w:tcPr>
          <w:p w14:paraId="0216068C" w14:textId="0030B0E0" w:rsidR="00B475A1" w:rsidRDefault="008E2300"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D74BD9A" w:rsidR="00B475A1" w:rsidRDefault="00E52F8B" w:rsidP="005C56AF">
            <w:pPr>
              <w:jc w:val="center"/>
            </w:pPr>
            <w:proofErr w:type="spellStart"/>
            <w:r>
              <w:t>Astree</w:t>
            </w:r>
            <w:proofErr w:type="spellEnd"/>
          </w:p>
        </w:tc>
        <w:tc>
          <w:tcPr>
            <w:tcW w:w="1341" w:type="dxa"/>
            <w:shd w:val="clear" w:color="auto" w:fill="auto"/>
          </w:tcPr>
          <w:p w14:paraId="2A2ABA7F" w14:textId="34629FC8" w:rsidR="00B475A1" w:rsidRDefault="00E52F8B" w:rsidP="00F51FA8">
            <w:pPr>
              <w:jc w:val="center"/>
            </w:pPr>
            <w:r>
              <w:t>20.10</w:t>
            </w:r>
          </w:p>
        </w:tc>
        <w:tc>
          <w:tcPr>
            <w:tcW w:w="4021" w:type="dxa"/>
            <w:shd w:val="clear" w:color="auto" w:fill="auto"/>
          </w:tcPr>
          <w:p w14:paraId="4441551B" w14:textId="57982192" w:rsidR="00B475A1" w:rsidRDefault="00E52F8B" w:rsidP="00F51FA8">
            <w:pPr>
              <w:jc w:val="center"/>
            </w:pPr>
            <w:proofErr w:type="spellStart"/>
            <w:r>
              <w:t>Assert_failure</w:t>
            </w:r>
            <w:proofErr w:type="spellEnd"/>
          </w:p>
        </w:tc>
        <w:tc>
          <w:tcPr>
            <w:tcW w:w="3611" w:type="dxa"/>
            <w:shd w:val="clear" w:color="auto" w:fill="auto"/>
          </w:tcPr>
          <w:p w14:paraId="196AC4C7" w14:textId="776AACFC" w:rsidR="00B475A1" w:rsidRDefault="005C56AF" w:rsidP="005C56AF">
            <w:proofErr w:type="spellStart"/>
            <w:r>
              <w:t>Astree</w:t>
            </w:r>
            <w:proofErr w:type="spellEnd"/>
            <w:r>
              <w:t xml:space="preserve"> is a static analysis tool designed to prove the absence of runtime errors in embedded control software.</w:t>
            </w:r>
          </w:p>
        </w:tc>
      </w:tr>
      <w:tr w:rsidR="00B475A1" w14:paraId="5FE44A56" w14:textId="77777777" w:rsidTr="00001F14">
        <w:trPr>
          <w:trHeight w:val="460"/>
        </w:trPr>
        <w:tc>
          <w:tcPr>
            <w:tcW w:w="1807" w:type="dxa"/>
            <w:shd w:val="clear" w:color="auto" w:fill="auto"/>
          </w:tcPr>
          <w:p w14:paraId="4E4CBBF1" w14:textId="343ED4FE" w:rsidR="00B475A1" w:rsidRDefault="00E52F8B" w:rsidP="005C56AF">
            <w:pPr>
              <w:jc w:val="center"/>
            </w:pPr>
            <w:r>
              <w:t>LDRA tool suite</w:t>
            </w:r>
          </w:p>
        </w:tc>
        <w:tc>
          <w:tcPr>
            <w:tcW w:w="1341" w:type="dxa"/>
            <w:shd w:val="clear" w:color="auto" w:fill="auto"/>
          </w:tcPr>
          <w:p w14:paraId="70D2F7C5" w14:textId="22728F87" w:rsidR="00B475A1" w:rsidRDefault="00E52F8B" w:rsidP="005C56AF">
            <w:pPr>
              <w:jc w:val="center"/>
            </w:pPr>
            <w:r>
              <w:t>9.7.1</w:t>
            </w:r>
          </w:p>
        </w:tc>
        <w:tc>
          <w:tcPr>
            <w:tcW w:w="4021" w:type="dxa"/>
            <w:shd w:val="clear" w:color="auto" w:fill="auto"/>
          </w:tcPr>
          <w:p w14:paraId="68783DFF" w14:textId="15EE3263" w:rsidR="00B475A1" w:rsidRDefault="00E52F8B" w:rsidP="005C56AF">
            <w:pPr>
              <w:jc w:val="center"/>
              <w:rPr>
                <w:u w:val="single"/>
              </w:rPr>
            </w:pPr>
            <w:r>
              <w:t>53 D, 69 D, 631 S, 652 S</w:t>
            </w:r>
          </w:p>
        </w:tc>
        <w:tc>
          <w:tcPr>
            <w:tcW w:w="3611" w:type="dxa"/>
            <w:shd w:val="clear" w:color="auto" w:fill="auto"/>
          </w:tcPr>
          <w:p w14:paraId="67EF3C2C" w14:textId="4B0B209F" w:rsidR="00B475A1" w:rsidRDefault="005C56AF" w:rsidP="005C56AF">
            <w:r>
              <w:t>LDRA tool suite is a set of software analysis and testing tools for verifying the quality and security of code in safety-critical applications.</w:t>
            </w:r>
          </w:p>
        </w:tc>
      </w:tr>
      <w:tr w:rsidR="00B475A1" w14:paraId="142FCAB9" w14:textId="77777777" w:rsidTr="00001F14">
        <w:trPr>
          <w:trHeight w:val="460"/>
        </w:trPr>
        <w:tc>
          <w:tcPr>
            <w:tcW w:w="1807" w:type="dxa"/>
            <w:shd w:val="clear" w:color="auto" w:fill="auto"/>
          </w:tcPr>
          <w:p w14:paraId="5404A3BA" w14:textId="739267E0" w:rsidR="00B475A1" w:rsidRPr="005C56AF" w:rsidRDefault="00E52F8B" w:rsidP="005C56AF">
            <w:pPr>
              <w:jc w:val="center"/>
            </w:pPr>
            <w:proofErr w:type="spellStart"/>
            <w:r w:rsidRPr="005C56AF">
              <w:t>Klocwork</w:t>
            </w:r>
            <w:proofErr w:type="spellEnd"/>
          </w:p>
        </w:tc>
        <w:tc>
          <w:tcPr>
            <w:tcW w:w="1341" w:type="dxa"/>
            <w:shd w:val="clear" w:color="auto" w:fill="auto"/>
          </w:tcPr>
          <w:p w14:paraId="5109F248" w14:textId="2AF26E7E" w:rsidR="00B475A1" w:rsidRPr="005C56AF" w:rsidRDefault="00E52F8B" w:rsidP="005C56AF">
            <w:pPr>
              <w:jc w:val="center"/>
            </w:pPr>
            <w:r w:rsidRPr="005C56AF">
              <w:t>2021.1</w:t>
            </w:r>
          </w:p>
        </w:tc>
        <w:tc>
          <w:tcPr>
            <w:tcW w:w="4021" w:type="dxa"/>
            <w:shd w:val="clear" w:color="auto" w:fill="auto"/>
          </w:tcPr>
          <w:p w14:paraId="2A07706C" w14:textId="77777777" w:rsidR="005C56AF" w:rsidRPr="005C56AF" w:rsidRDefault="005C56AF" w:rsidP="005C56AF">
            <w:pPr>
              <w:jc w:val="center"/>
            </w:pPr>
            <w:proofErr w:type="gramStart"/>
            <w:r w:rsidRPr="005C56AF">
              <w:t>NPD.CHECK.CALL.MIGHT</w:t>
            </w:r>
            <w:proofErr w:type="gramEnd"/>
          </w:p>
          <w:p w14:paraId="7A70A1FE" w14:textId="77777777" w:rsidR="005C56AF" w:rsidRPr="005C56AF" w:rsidRDefault="005C56AF" w:rsidP="005C56AF">
            <w:pPr>
              <w:jc w:val="center"/>
            </w:pPr>
            <w:proofErr w:type="gramStart"/>
            <w:r w:rsidRPr="005C56AF">
              <w:t>NPD.CHECK.CALL.MUST</w:t>
            </w:r>
            <w:proofErr w:type="gramEnd"/>
          </w:p>
          <w:p w14:paraId="4E038768" w14:textId="77777777" w:rsidR="005C56AF" w:rsidRPr="005C56AF" w:rsidRDefault="005C56AF" w:rsidP="005C56AF">
            <w:pPr>
              <w:jc w:val="center"/>
            </w:pPr>
            <w:proofErr w:type="gramStart"/>
            <w:r w:rsidRPr="005C56AF">
              <w:t>NPD.CHECK.MIGHT</w:t>
            </w:r>
            <w:proofErr w:type="gramEnd"/>
          </w:p>
          <w:p w14:paraId="05A09A96" w14:textId="7B95CF9A" w:rsidR="00B475A1" w:rsidRPr="005C56AF" w:rsidRDefault="00B475A1" w:rsidP="005C56AF">
            <w:pPr>
              <w:jc w:val="center"/>
            </w:pPr>
          </w:p>
        </w:tc>
        <w:tc>
          <w:tcPr>
            <w:tcW w:w="3611" w:type="dxa"/>
            <w:shd w:val="clear" w:color="auto" w:fill="auto"/>
          </w:tcPr>
          <w:p w14:paraId="7D572B94" w14:textId="762B1D54" w:rsidR="00B475A1" w:rsidRPr="005C56AF" w:rsidRDefault="005C56AF" w:rsidP="005C56AF">
            <w:proofErr w:type="spellStart"/>
            <w:r w:rsidRPr="005C56AF">
              <w:t>Klocwork</w:t>
            </w:r>
            <w:proofErr w:type="spellEnd"/>
            <w:r w:rsidRPr="005C56AF">
              <w:t xml:space="preserve"> is a static code analysis tool used to identify security, safety, and coding standards issues.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76DFF0B" w:rsidR="00381847" w:rsidRDefault="00E769D9">
            <w:pPr>
              <w:jc w:val="center"/>
            </w:pPr>
            <w:r>
              <w:t>[STD-</w:t>
            </w:r>
            <w:r w:rsidR="008876BC">
              <w:t>003</w:t>
            </w:r>
            <w:r>
              <w:t>-</w:t>
            </w:r>
            <w:r w:rsidR="008876BC">
              <w:t>CPP</w:t>
            </w:r>
            <w:r>
              <w:t>]</w:t>
            </w:r>
          </w:p>
        </w:tc>
        <w:tc>
          <w:tcPr>
            <w:tcW w:w="7632" w:type="dxa"/>
            <w:tcMar>
              <w:top w:w="100" w:type="dxa"/>
              <w:left w:w="100" w:type="dxa"/>
              <w:bottom w:w="100" w:type="dxa"/>
              <w:right w:w="100" w:type="dxa"/>
            </w:tcMar>
          </w:tcPr>
          <w:p w14:paraId="2E7240A9" w14:textId="4FB5C314" w:rsidR="00381847" w:rsidRDefault="008876BC">
            <w:r>
              <w:t>Ensuring String Correctness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16BBEF7" w:rsidR="00F72634" w:rsidRDefault="008876BC" w:rsidP="0015146B">
            <w:r w:rsidRPr="008876BC">
              <w:t>Using C-style strings without proper bounds checking or safe string handling functions, leading to potential buffer overflows and undefined behavior.</w:t>
            </w:r>
            <w:r w:rsidR="00F72634">
              <w:t xml:space="preserve"> </w:t>
            </w:r>
          </w:p>
        </w:tc>
      </w:tr>
      <w:tr w:rsidR="00F72634" w14:paraId="6EF6786D" w14:textId="77777777" w:rsidTr="00001F14">
        <w:trPr>
          <w:trHeight w:val="460"/>
        </w:trPr>
        <w:tc>
          <w:tcPr>
            <w:tcW w:w="10800" w:type="dxa"/>
            <w:tcMar>
              <w:top w:w="100" w:type="dxa"/>
              <w:left w:w="100" w:type="dxa"/>
              <w:bottom w:w="100" w:type="dxa"/>
              <w:right w:w="100" w:type="dxa"/>
            </w:tcMar>
          </w:tcPr>
          <w:p w14:paraId="2BC35448" w14:textId="77777777" w:rsidR="008876BC" w:rsidRDefault="008876BC" w:rsidP="008876BC">
            <w:r>
              <w:t>#include &lt;</w:t>
            </w:r>
            <w:proofErr w:type="spellStart"/>
            <w:r>
              <w:t>cstring</w:t>
            </w:r>
            <w:proofErr w:type="spellEnd"/>
            <w:r>
              <w:t>&gt;</w:t>
            </w:r>
          </w:p>
          <w:p w14:paraId="7F852465" w14:textId="77777777" w:rsidR="008876BC" w:rsidRDefault="008876BC" w:rsidP="008876BC">
            <w:r>
              <w:t>#include &lt;iostream&gt;</w:t>
            </w:r>
          </w:p>
          <w:p w14:paraId="31D23984" w14:textId="77777777" w:rsidR="008876BC" w:rsidRDefault="008876BC" w:rsidP="008876BC"/>
          <w:p w14:paraId="68F55C7C" w14:textId="77777777" w:rsidR="008876BC" w:rsidRDefault="008876BC" w:rsidP="008876BC">
            <w:r>
              <w:t>// Using a fixed-size buffer without bounds checking</w:t>
            </w:r>
          </w:p>
          <w:p w14:paraId="27E9F197" w14:textId="77777777" w:rsidR="008876BC" w:rsidRDefault="008876BC" w:rsidP="008876BC">
            <w:r>
              <w:t xml:space="preserve">void </w:t>
            </w:r>
            <w:proofErr w:type="spellStart"/>
            <w:proofErr w:type="gramStart"/>
            <w:r>
              <w:t>unsafeStringCopy</w:t>
            </w:r>
            <w:proofErr w:type="spellEnd"/>
            <w:r>
              <w:t>(</w:t>
            </w:r>
            <w:proofErr w:type="gramEnd"/>
            <w:r>
              <w:t xml:space="preserve">const char* </w:t>
            </w:r>
            <w:proofErr w:type="spellStart"/>
            <w:r>
              <w:t>src</w:t>
            </w:r>
            <w:proofErr w:type="spellEnd"/>
            <w:r>
              <w:t>) {</w:t>
            </w:r>
          </w:p>
          <w:p w14:paraId="54E600F3" w14:textId="77777777" w:rsidR="008876BC" w:rsidRDefault="008876BC" w:rsidP="008876BC">
            <w:r>
              <w:t xml:space="preserve">    char </w:t>
            </w:r>
            <w:proofErr w:type="gramStart"/>
            <w:r>
              <w:t>buffer[</w:t>
            </w:r>
            <w:proofErr w:type="gramEnd"/>
            <w:r>
              <w:t>10];</w:t>
            </w:r>
          </w:p>
          <w:p w14:paraId="16BF54FA" w14:textId="77777777" w:rsidR="008876BC" w:rsidRDefault="008876BC" w:rsidP="008876BC">
            <w:r>
              <w:t xml:space="preserve">    </w:t>
            </w:r>
            <w:proofErr w:type="gramStart"/>
            <w:r>
              <w:t>std::</w:t>
            </w:r>
            <w:proofErr w:type="spellStart"/>
            <w:proofErr w:type="gramEnd"/>
            <w:r>
              <w:t>strcpy</w:t>
            </w:r>
            <w:proofErr w:type="spellEnd"/>
            <w:r>
              <w:t xml:space="preserve">(buffer, </w:t>
            </w:r>
            <w:proofErr w:type="spellStart"/>
            <w:r>
              <w:t>src</w:t>
            </w:r>
            <w:proofErr w:type="spellEnd"/>
            <w:r>
              <w:t>); // Potential buffer overflow</w:t>
            </w:r>
          </w:p>
          <w:p w14:paraId="452BC779" w14:textId="77777777" w:rsidR="008876BC" w:rsidRDefault="008876BC" w:rsidP="008876BC">
            <w:r>
              <w:t xml:space="preserve">    </w:t>
            </w:r>
            <w:proofErr w:type="gramStart"/>
            <w:r>
              <w:t>std::</w:t>
            </w:r>
            <w:proofErr w:type="spellStart"/>
            <w:proofErr w:type="gramEnd"/>
            <w:r>
              <w:t>cout</w:t>
            </w:r>
            <w:proofErr w:type="spellEnd"/>
            <w:r>
              <w:t xml:space="preserve"> &lt;&lt; "Buffer contains: " &lt;&lt; buffer &lt;&lt; std::</w:t>
            </w:r>
            <w:proofErr w:type="spellStart"/>
            <w:r>
              <w:t>endl</w:t>
            </w:r>
            <w:proofErr w:type="spellEnd"/>
            <w:r>
              <w:t>;</w:t>
            </w:r>
          </w:p>
          <w:p w14:paraId="3B903FD4" w14:textId="77777777" w:rsidR="008876BC" w:rsidRDefault="008876BC" w:rsidP="008876BC">
            <w:r>
              <w:t>}</w:t>
            </w:r>
          </w:p>
          <w:p w14:paraId="27ED7DCF" w14:textId="77777777" w:rsidR="008876BC" w:rsidRDefault="008876BC" w:rsidP="008876BC"/>
          <w:p w14:paraId="5D004736" w14:textId="77777777" w:rsidR="008876BC" w:rsidRDefault="008876BC" w:rsidP="008876BC">
            <w:r>
              <w:t xml:space="preserve">int </w:t>
            </w:r>
            <w:proofErr w:type="gramStart"/>
            <w:r>
              <w:t>main(</w:t>
            </w:r>
            <w:proofErr w:type="gramEnd"/>
            <w:r>
              <w:t>) {</w:t>
            </w:r>
          </w:p>
          <w:p w14:paraId="6EB8DABA" w14:textId="77777777" w:rsidR="008876BC" w:rsidRDefault="008876BC" w:rsidP="008876BC">
            <w:r>
              <w:t xml:space="preserve">    const char* </w:t>
            </w:r>
            <w:proofErr w:type="spellStart"/>
            <w:r>
              <w:t>longString</w:t>
            </w:r>
            <w:proofErr w:type="spellEnd"/>
            <w:r>
              <w:t xml:space="preserve"> = "This is a very long string</w:t>
            </w:r>
            <w:proofErr w:type="gramStart"/>
            <w:r>
              <w:t>";</w:t>
            </w:r>
            <w:proofErr w:type="gramEnd"/>
          </w:p>
          <w:p w14:paraId="44ABF1EE" w14:textId="77777777" w:rsidR="008876BC" w:rsidRDefault="008876BC" w:rsidP="008876BC">
            <w:r>
              <w:t xml:space="preserve">    </w:t>
            </w:r>
            <w:proofErr w:type="spellStart"/>
            <w:r>
              <w:t>unsafeStringCopy</w:t>
            </w:r>
            <w:proofErr w:type="spellEnd"/>
            <w:r>
              <w:t>(</w:t>
            </w:r>
            <w:proofErr w:type="spellStart"/>
            <w:r>
              <w:t>longString</w:t>
            </w:r>
            <w:proofErr w:type="spellEnd"/>
            <w:proofErr w:type="gramStart"/>
            <w:r>
              <w:t>);</w:t>
            </w:r>
            <w:proofErr w:type="gramEnd"/>
          </w:p>
          <w:p w14:paraId="136D01B8" w14:textId="77777777" w:rsidR="008876BC" w:rsidRDefault="008876BC" w:rsidP="008876BC">
            <w:r>
              <w:t xml:space="preserve">    return </w:t>
            </w:r>
            <w:proofErr w:type="gramStart"/>
            <w:r>
              <w:t>0;</w:t>
            </w:r>
            <w:proofErr w:type="gramEnd"/>
          </w:p>
          <w:p w14:paraId="12374FA0" w14:textId="57E7A38B" w:rsidR="00F72634" w:rsidRDefault="008876BC" w:rsidP="008876BC">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A7E16EA" w:rsidR="00F72634" w:rsidRPr="008876BC" w:rsidRDefault="008876BC" w:rsidP="008876BC">
            <w:r w:rsidRPr="008876BC">
              <w:t xml:space="preserve">Using C++ standard library string functions and classes, such as </w:t>
            </w:r>
            <w:r w:rsidR="0058786A">
              <w:t>‘</w:t>
            </w:r>
            <w:proofErr w:type="gramStart"/>
            <w:r w:rsidRPr="008876BC">
              <w:t>std::</w:t>
            </w:r>
            <w:proofErr w:type="gramEnd"/>
            <w:r w:rsidRPr="008876BC">
              <w:t>string</w:t>
            </w:r>
            <w:r w:rsidR="0058786A">
              <w:t>’</w:t>
            </w:r>
            <w:r w:rsidRPr="008876BC">
              <w:t>, to handle strings safely and efficiently, preventing buffer overflows and other string-related issues.</w:t>
            </w:r>
          </w:p>
        </w:tc>
      </w:tr>
      <w:tr w:rsidR="00F72634" w14:paraId="1A9D16B4" w14:textId="77777777" w:rsidTr="00001F14">
        <w:trPr>
          <w:trHeight w:val="460"/>
        </w:trPr>
        <w:tc>
          <w:tcPr>
            <w:tcW w:w="10800" w:type="dxa"/>
            <w:tcMar>
              <w:top w:w="100" w:type="dxa"/>
              <w:left w:w="100" w:type="dxa"/>
              <w:bottom w:w="100" w:type="dxa"/>
              <w:right w:w="100" w:type="dxa"/>
            </w:tcMar>
          </w:tcPr>
          <w:p w14:paraId="75D57C97" w14:textId="77777777" w:rsidR="0058786A" w:rsidRDefault="0058786A" w:rsidP="0058786A">
            <w:r>
              <w:t>#include &lt;string&gt;</w:t>
            </w:r>
          </w:p>
          <w:p w14:paraId="1A19A4D1" w14:textId="77777777" w:rsidR="0058786A" w:rsidRDefault="0058786A" w:rsidP="0058786A">
            <w:r>
              <w:t>#include &lt;iostream&gt;</w:t>
            </w:r>
          </w:p>
          <w:p w14:paraId="64D4B86B" w14:textId="77777777" w:rsidR="0058786A" w:rsidRDefault="0058786A" w:rsidP="0058786A"/>
          <w:p w14:paraId="4FB3E08C" w14:textId="77777777" w:rsidR="0058786A" w:rsidRDefault="0058786A" w:rsidP="0058786A">
            <w:r>
              <w:t xml:space="preserve">// Using </w:t>
            </w:r>
            <w:proofErr w:type="gramStart"/>
            <w:r>
              <w:t>std::</w:t>
            </w:r>
            <w:proofErr w:type="gramEnd"/>
            <w:r>
              <w:t>string for safe string operations</w:t>
            </w:r>
          </w:p>
          <w:p w14:paraId="42BA487B" w14:textId="77777777" w:rsidR="0058786A" w:rsidRDefault="0058786A" w:rsidP="0058786A">
            <w:r>
              <w:t xml:space="preserve">void </w:t>
            </w:r>
            <w:proofErr w:type="spellStart"/>
            <w:proofErr w:type="gramStart"/>
            <w:r>
              <w:t>safeStringCopy</w:t>
            </w:r>
            <w:proofErr w:type="spellEnd"/>
            <w:r>
              <w:t>(</w:t>
            </w:r>
            <w:proofErr w:type="gramEnd"/>
            <w:r>
              <w:t xml:space="preserve">const std::string&amp; </w:t>
            </w:r>
            <w:proofErr w:type="spellStart"/>
            <w:r>
              <w:t>src</w:t>
            </w:r>
            <w:proofErr w:type="spellEnd"/>
            <w:r>
              <w:t>) {</w:t>
            </w:r>
          </w:p>
          <w:p w14:paraId="7F7B668E" w14:textId="77777777" w:rsidR="0058786A" w:rsidRDefault="0058786A" w:rsidP="0058786A">
            <w:r>
              <w:t xml:space="preserve">    </w:t>
            </w:r>
            <w:proofErr w:type="gramStart"/>
            <w:r>
              <w:t>std::</w:t>
            </w:r>
            <w:proofErr w:type="gramEnd"/>
            <w:r>
              <w:t xml:space="preserve">string buffer = </w:t>
            </w:r>
            <w:proofErr w:type="spellStart"/>
            <w:r>
              <w:t>src.substr</w:t>
            </w:r>
            <w:proofErr w:type="spellEnd"/>
            <w:r>
              <w:t>(0, 9); // Ensuring buffer size limit</w:t>
            </w:r>
          </w:p>
          <w:p w14:paraId="3C1A478D" w14:textId="77777777" w:rsidR="0058786A" w:rsidRDefault="0058786A" w:rsidP="0058786A">
            <w:r>
              <w:t xml:space="preserve">    </w:t>
            </w:r>
            <w:proofErr w:type="gramStart"/>
            <w:r>
              <w:t>std::</w:t>
            </w:r>
            <w:proofErr w:type="spellStart"/>
            <w:proofErr w:type="gramEnd"/>
            <w:r>
              <w:t>cout</w:t>
            </w:r>
            <w:proofErr w:type="spellEnd"/>
            <w:r>
              <w:t xml:space="preserve"> &lt;&lt; "Buffer contains: " &lt;&lt; buffer &lt;&lt; std::</w:t>
            </w:r>
            <w:proofErr w:type="spellStart"/>
            <w:r>
              <w:t>endl</w:t>
            </w:r>
            <w:proofErr w:type="spellEnd"/>
            <w:r>
              <w:t>;</w:t>
            </w:r>
          </w:p>
          <w:p w14:paraId="5737D0B3" w14:textId="77777777" w:rsidR="0058786A" w:rsidRDefault="0058786A" w:rsidP="0058786A">
            <w:r>
              <w:t>}</w:t>
            </w:r>
          </w:p>
          <w:p w14:paraId="134E5320" w14:textId="77777777" w:rsidR="0058786A" w:rsidRDefault="0058786A" w:rsidP="0058786A"/>
          <w:p w14:paraId="3ED79BE9" w14:textId="77777777" w:rsidR="0058786A" w:rsidRDefault="0058786A" w:rsidP="0058786A">
            <w:r>
              <w:t xml:space="preserve">int </w:t>
            </w:r>
            <w:proofErr w:type="gramStart"/>
            <w:r>
              <w:t>main(</w:t>
            </w:r>
            <w:proofErr w:type="gramEnd"/>
            <w:r>
              <w:t>) {</w:t>
            </w:r>
          </w:p>
          <w:p w14:paraId="708516B4" w14:textId="77777777" w:rsidR="0058786A" w:rsidRDefault="0058786A" w:rsidP="0058786A">
            <w:r>
              <w:t xml:space="preserve">    </w:t>
            </w:r>
            <w:proofErr w:type="gramStart"/>
            <w:r>
              <w:t>std::</w:t>
            </w:r>
            <w:proofErr w:type="gramEnd"/>
            <w:r>
              <w:t xml:space="preserve">string </w:t>
            </w:r>
            <w:proofErr w:type="spellStart"/>
            <w:r>
              <w:t>longString</w:t>
            </w:r>
            <w:proofErr w:type="spellEnd"/>
            <w:r>
              <w:t xml:space="preserve"> = "This is a very long string";</w:t>
            </w:r>
          </w:p>
          <w:p w14:paraId="3CC4E829" w14:textId="77777777" w:rsidR="0058786A" w:rsidRDefault="0058786A" w:rsidP="0058786A">
            <w:r>
              <w:t xml:space="preserve">    </w:t>
            </w:r>
            <w:proofErr w:type="spellStart"/>
            <w:r>
              <w:t>safeStringCopy</w:t>
            </w:r>
            <w:proofErr w:type="spellEnd"/>
            <w:r>
              <w:t>(</w:t>
            </w:r>
            <w:proofErr w:type="spellStart"/>
            <w:r>
              <w:t>longString</w:t>
            </w:r>
            <w:proofErr w:type="spellEnd"/>
            <w:proofErr w:type="gramStart"/>
            <w:r>
              <w:t>);</w:t>
            </w:r>
            <w:proofErr w:type="gramEnd"/>
          </w:p>
          <w:p w14:paraId="690B2E9B" w14:textId="77777777" w:rsidR="0058786A" w:rsidRDefault="0058786A" w:rsidP="0058786A">
            <w:r>
              <w:t xml:space="preserve">    return </w:t>
            </w:r>
            <w:proofErr w:type="gramStart"/>
            <w:r>
              <w:t>0;</w:t>
            </w:r>
            <w:proofErr w:type="gramEnd"/>
          </w:p>
          <w:p w14:paraId="5286DB6F" w14:textId="6D07D59C" w:rsidR="00F72634" w:rsidRDefault="0058786A" w:rsidP="0058786A">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8671E1E" w:rsidR="00B475A1" w:rsidRDefault="00B475A1" w:rsidP="00F51FA8">
            <w:pPr>
              <w:pBdr>
                <w:top w:val="nil"/>
                <w:left w:val="nil"/>
                <w:bottom w:val="nil"/>
                <w:right w:val="nil"/>
                <w:between w:val="nil"/>
              </w:pBdr>
            </w:pPr>
            <w:r>
              <w:rPr>
                <w:b/>
              </w:rPr>
              <w:t>Principles(s):</w:t>
            </w:r>
            <w:r>
              <w:t xml:space="preserve"> </w:t>
            </w:r>
            <w:r w:rsidR="005C56AF">
              <w:t>Ensuring data safety and preventing undefined behavior</w:t>
            </w:r>
            <w:r w:rsidR="005C56AF">
              <w:t xml:space="preserve">. </w:t>
            </w:r>
            <w:r w:rsidR="005C56AF">
              <w:t>This principle focuses on using safe string handling functions and proper bounds checking to avoid buffer overflows and undefined behavior. By ensuring string correctness, the code becomes more secure and stable.</w:t>
            </w:r>
            <w:r>
              <w:t xml:space="preserv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FFB92A7" w:rsidR="00B475A1" w:rsidRDefault="005C56AF" w:rsidP="00F51FA8">
            <w:pPr>
              <w:jc w:val="center"/>
            </w:pPr>
            <w:r>
              <w:t>High</w:t>
            </w:r>
          </w:p>
        </w:tc>
        <w:tc>
          <w:tcPr>
            <w:tcW w:w="1341" w:type="dxa"/>
            <w:shd w:val="clear" w:color="auto" w:fill="auto"/>
          </w:tcPr>
          <w:p w14:paraId="5C1BDC13" w14:textId="11E8882E" w:rsidR="00B475A1" w:rsidRDefault="005C56AF" w:rsidP="00F51FA8">
            <w:pPr>
              <w:jc w:val="center"/>
            </w:pPr>
            <w:r>
              <w:t>Medium</w:t>
            </w:r>
          </w:p>
        </w:tc>
        <w:tc>
          <w:tcPr>
            <w:tcW w:w="4021" w:type="dxa"/>
            <w:shd w:val="clear" w:color="auto" w:fill="auto"/>
          </w:tcPr>
          <w:p w14:paraId="33D6ABC8" w14:textId="571870B0" w:rsidR="00B475A1" w:rsidRDefault="005C56AF" w:rsidP="00F51FA8">
            <w:pPr>
              <w:jc w:val="center"/>
            </w:pPr>
            <w:r>
              <w:t>Medium</w:t>
            </w:r>
          </w:p>
        </w:tc>
        <w:tc>
          <w:tcPr>
            <w:tcW w:w="1807" w:type="dxa"/>
            <w:shd w:val="clear" w:color="auto" w:fill="auto"/>
          </w:tcPr>
          <w:p w14:paraId="4D88F132" w14:textId="65678CD6" w:rsidR="00B475A1" w:rsidRDefault="008E2300" w:rsidP="00F51FA8">
            <w:pPr>
              <w:jc w:val="center"/>
            </w:pPr>
            <w:r>
              <w:t>P1</w:t>
            </w:r>
          </w:p>
        </w:tc>
        <w:tc>
          <w:tcPr>
            <w:tcW w:w="1805" w:type="dxa"/>
            <w:shd w:val="clear" w:color="auto" w:fill="auto"/>
          </w:tcPr>
          <w:p w14:paraId="1999E754" w14:textId="75AE17C1" w:rsidR="008E2300" w:rsidRDefault="008E2300" w:rsidP="008E2300">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870D320" w:rsidR="00B475A1" w:rsidRPr="005C56AF" w:rsidRDefault="005C56AF" w:rsidP="005C56AF">
            <w:pPr>
              <w:jc w:val="center"/>
            </w:pPr>
            <w:proofErr w:type="spellStart"/>
            <w:r w:rsidRPr="005C56AF">
              <w:t>Astree</w:t>
            </w:r>
            <w:proofErr w:type="spellEnd"/>
          </w:p>
        </w:tc>
        <w:tc>
          <w:tcPr>
            <w:tcW w:w="1341" w:type="dxa"/>
            <w:shd w:val="clear" w:color="auto" w:fill="auto"/>
          </w:tcPr>
          <w:p w14:paraId="6692C9F4" w14:textId="4F85FEB7" w:rsidR="00B475A1" w:rsidRPr="005C56AF" w:rsidRDefault="005C56AF" w:rsidP="005C56AF">
            <w:pPr>
              <w:jc w:val="center"/>
            </w:pPr>
            <w:r w:rsidRPr="005C56AF">
              <w:t>20.10</w:t>
            </w:r>
          </w:p>
        </w:tc>
        <w:tc>
          <w:tcPr>
            <w:tcW w:w="4021" w:type="dxa"/>
            <w:shd w:val="clear" w:color="auto" w:fill="auto"/>
          </w:tcPr>
          <w:p w14:paraId="285A8AFB" w14:textId="67E4DB1F" w:rsidR="00B475A1" w:rsidRPr="005C56AF" w:rsidRDefault="005C56AF" w:rsidP="005C56AF">
            <w:pPr>
              <w:jc w:val="center"/>
            </w:pPr>
            <w:proofErr w:type="spellStart"/>
            <w:r w:rsidRPr="005C56AF">
              <w:t>Assert_failure</w:t>
            </w:r>
            <w:proofErr w:type="spellEnd"/>
          </w:p>
        </w:tc>
        <w:tc>
          <w:tcPr>
            <w:tcW w:w="3611" w:type="dxa"/>
            <w:shd w:val="clear" w:color="auto" w:fill="auto"/>
          </w:tcPr>
          <w:p w14:paraId="349283E5" w14:textId="0850B7FF" w:rsidR="00B475A1" w:rsidRPr="005C56AF" w:rsidRDefault="005C56AF" w:rsidP="005C56AF">
            <w:proofErr w:type="spellStart"/>
            <w:r w:rsidRPr="005C56AF">
              <w:t>Astree</w:t>
            </w:r>
            <w:proofErr w:type="spellEnd"/>
            <w:r w:rsidRPr="005C56AF">
              <w:t xml:space="preserve"> is a static analysis tool designed to prove the absence of runtime errors in embedded control software.</w:t>
            </w:r>
          </w:p>
        </w:tc>
      </w:tr>
      <w:tr w:rsidR="00B475A1" w14:paraId="21077E8E" w14:textId="77777777" w:rsidTr="00001F14">
        <w:trPr>
          <w:trHeight w:val="460"/>
        </w:trPr>
        <w:tc>
          <w:tcPr>
            <w:tcW w:w="1807" w:type="dxa"/>
            <w:shd w:val="clear" w:color="auto" w:fill="auto"/>
          </w:tcPr>
          <w:p w14:paraId="27D17B6B" w14:textId="25D03877" w:rsidR="00B475A1" w:rsidRPr="005C56AF" w:rsidRDefault="005C56AF" w:rsidP="005C56AF">
            <w:pPr>
              <w:jc w:val="center"/>
            </w:pPr>
            <w:r w:rsidRPr="005C56AF">
              <w:t>LDRA tool suite</w:t>
            </w:r>
          </w:p>
        </w:tc>
        <w:tc>
          <w:tcPr>
            <w:tcW w:w="1341" w:type="dxa"/>
            <w:shd w:val="clear" w:color="auto" w:fill="auto"/>
          </w:tcPr>
          <w:p w14:paraId="2A788F9D" w14:textId="5B89285C" w:rsidR="00B475A1" w:rsidRPr="005C56AF" w:rsidRDefault="005C56AF" w:rsidP="005C56AF">
            <w:pPr>
              <w:jc w:val="center"/>
            </w:pPr>
            <w:r w:rsidRPr="005C56AF">
              <w:t>9.7.1</w:t>
            </w:r>
          </w:p>
        </w:tc>
        <w:tc>
          <w:tcPr>
            <w:tcW w:w="4021" w:type="dxa"/>
            <w:shd w:val="clear" w:color="auto" w:fill="auto"/>
          </w:tcPr>
          <w:p w14:paraId="6E2A4868" w14:textId="0C5D8CFF" w:rsidR="00B475A1" w:rsidRPr="005C56AF" w:rsidRDefault="005C56AF" w:rsidP="005C56AF">
            <w:pPr>
              <w:jc w:val="center"/>
            </w:pPr>
            <w:r w:rsidRPr="005C56AF">
              <w:t>53 D, 69 D, 631 S, 652 S</w:t>
            </w:r>
          </w:p>
        </w:tc>
        <w:tc>
          <w:tcPr>
            <w:tcW w:w="3611" w:type="dxa"/>
            <w:shd w:val="clear" w:color="auto" w:fill="auto"/>
          </w:tcPr>
          <w:p w14:paraId="6728BDD5" w14:textId="724496AC" w:rsidR="00B475A1" w:rsidRPr="005C56AF" w:rsidRDefault="005C56AF" w:rsidP="005C56AF">
            <w:r w:rsidRPr="005C56AF">
              <w:t>LDRA tool suite is a set of software analysis and testing tools for verifying the quality and security of code in safety-critical applications.</w:t>
            </w:r>
          </w:p>
        </w:tc>
      </w:tr>
      <w:tr w:rsidR="00B475A1" w14:paraId="2F58D832" w14:textId="77777777" w:rsidTr="00001F14">
        <w:trPr>
          <w:trHeight w:val="460"/>
        </w:trPr>
        <w:tc>
          <w:tcPr>
            <w:tcW w:w="1807" w:type="dxa"/>
            <w:shd w:val="clear" w:color="auto" w:fill="auto"/>
          </w:tcPr>
          <w:p w14:paraId="378ECFD3" w14:textId="71169F84" w:rsidR="00B475A1" w:rsidRPr="005C56AF" w:rsidRDefault="005C56AF" w:rsidP="005C56AF">
            <w:pPr>
              <w:jc w:val="center"/>
            </w:pPr>
            <w:proofErr w:type="spellStart"/>
            <w:r w:rsidRPr="005C56AF">
              <w:t>Parasoft</w:t>
            </w:r>
            <w:proofErr w:type="spellEnd"/>
            <w:r w:rsidRPr="005C56AF">
              <w:t xml:space="preserve"> C/C++test</w:t>
            </w:r>
          </w:p>
        </w:tc>
        <w:tc>
          <w:tcPr>
            <w:tcW w:w="1341" w:type="dxa"/>
            <w:shd w:val="clear" w:color="auto" w:fill="auto"/>
          </w:tcPr>
          <w:p w14:paraId="7CC79B01" w14:textId="59856A5B" w:rsidR="00B475A1" w:rsidRPr="005C56AF" w:rsidRDefault="005C56AF" w:rsidP="005C56AF">
            <w:pPr>
              <w:jc w:val="center"/>
            </w:pPr>
            <w:r w:rsidRPr="005C56AF">
              <w:t>2021.1</w:t>
            </w:r>
          </w:p>
        </w:tc>
        <w:tc>
          <w:tcPr>
            <w:tcW w:w="4021" w:type="dxa"/>
            <w:shd w:val="clear" w:color="auto" w:fill="auto"/>
          </w:tcPr>
          <w:p w14:paraId="10926EE6" w14:textId="4DBAE388" w:rsidR="00B475A1" w:rsidRPr="005C56AF" w:rsidRDefault="005C56AF" w:rsidP="005C56AF">
            <w:pPr>
              <w:jc w:val="center"/>
            </w:pPr>
            <w:r w:rsidRPr="005C56AF">
              <w:t>CERT_CPP-STR51-a</w:t>
            </w:r>
          </w:p>
        </w:tc>
        <w:tc>
          <w:tcPr>
            <w:tcW w:w="3611" w:type="dxa"/>
            <w:shd w:val="clear" w:color="auto" w:fill="auto"/>
          </w:tcPr>
          <w:p w14:paraId="5CB53902" w14:textId="520EAF74" w:rsidR="00B475A1" w:rsidRPr="005C56AF" w:rsidRDefault="005C56AF" w:rsidP="005C56AF">
            <w:proofErr w:type="spellStart"/>
            <w:r>
              <w:t>Parasoft</w:t>
            </w:r>
            <w:proofErr w:type="spellEnd"/>
            <w:r>
              <w:t xml:space="preserve"> C/C++test is a static analysis and unit testing tool for C and C++ applications, helping ensure code quality and adherence to coding standards.</w:t>
            </w:r>
          </w:p>
        </w:tc>
      </w:tr>
      <w:tr w:rsidR="00B475A1" w14:paraId="4771F374" w14:textId="77777777" w:rsidTr="00001F14">
        <w:trPr>
          <w:trHeight w:val="460"/>
        </w:trPr>
        <w:tc>
          <w:tcPr>
            <w:tcW w:w="1807" w:type="dxa"/>
            <w:shd w:val="clear" w:color="auto" w:fill="auto"/>
          </w:tcPr>
          <w:p w14:paraId="7E6AC12A" w14:textId="2EA3BC59" w:rsidR="00B475A1" w:rsidRPr="005C56AF" w:rsidRDefault="005C56AF" w:rsidP="005C56AF">
            <w:pPr>
              <w:jc w:val="center"/>
            </w:pPr>
            <w:proofErr w:type="spellStart"/>
            <w:r w:rsidRPr="005C56AF">
              <w:t>Axivion</w:t>
            </w:r>
            <w:proofErr w:type="spellEnd"/>
            <w:r w:rsidRPr="005C56AF">
              <w:t xml:space="preserve"> Bauhaus Suite</w:t>
            </w:r>
          </w:p>
        </w:tc>
        <w:tc>
          <w:tcPr>
            <w:tcW w:w="1341" w:type="dxa"/>
            <w:shd w:val="clear" w:color="auto" w:fill="auto"/>
          </w:tcPr>
          <w:p w14:paraId="608161A4" w14:textId="73DCA48C" w:rsidR="00B475A1" w:rsidRPr="005C56AF" w:rsidRDefault="005C56AF" w:rsidP="005C56AF">
            <w:pPr>
              <w:jc w:val="center"/>
            </w:pPr>
            <w:r w:rsidRPr="005C56AF">
              <w:t>7.2.0</w:t>
            </w:r>
          </w:p>
        </w:tc>
        <w:tc>
          <w:tcPr>
            <w:tcW w:w="4021" w:type="dxa"/>
            <w:shd w:val="clear" w:color="auto" w:fill="auto"/>
          </w:tcPr>
          <w:p w14:paraId="5E8BB44E" w14:textId="68105E01" w:rsidR="00B475A1" w:rsidRPr="005C56AF" w:rsidRDefault="005C56AF" w:rsidP="005C56AF">
            <w:pPr>
              <w:jc w:val="center"/>
            </w:pPr>
            <w:proofErr w:type="spellStart"/>
            <w:r w:rsidRPr="005C56AF">
              <w:t>CertC</w:t>
            </w:r>
            <w:proofErr w:type="spellEnd"/>
            <w:r w:rsidRPr="005C56AF">
              <w:t>++- INT50</w:t>
            </w:r>
          </w:p>
        </w:tc>
        <w:tc>
          <w:tcPr>
            <w:tcW w:w="3611" w:type="dxa"/>
            <w:shd w:val="clear" w:color="auto" w:fill="auto"/>
          </w:tcPr>
          <w:p w14:paraId="30910B79" w14:textId="25D1ACF3" w:rsidR="00B475A1" w:rsidRPr="005C56AF" w:rsidRDefault="005C56AF" w:rsidP="005C56AF">
            <w:proofErr w:type="spellStart"/>
            <w:r w:rsidRPr="005C56AF">
              <w:t>Axivion</w:t>
            </w:r>
            <w:proofErr w:type="spellEnd"/>
            <w:r w:rsidRPr="005C56AF">
              <w:t xml:space="preserve"> Bauhaus Suite is a comprehensive toolset for static code analysis, detecting code smells, and enforcing coding standards.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380BECA" w:rsidR="00381847" w:rsidRDefault="00E769D9">
            <w:pPr>
              <w:jc w:val="center"/>
            </w:pPr>
            <w:r>
              <w:t>[STD-</w:t>
            </w:r>
            <w:r w:rsidR="0058786A">
              <w:t>004</w:t>
            </w:r>
            <w:r>
              <w:t>-</w:t>
            </w:r>
            <w:r w:rsidR="0058786A">
              <w:t>CPP</w:t>
            </w:r>
            <w:r>
              <w:t>]</w:t>
            </w:r>
          </w:p>
        </w:tc>
        <w:tc>
          <w:tcPr>
            <w:tcW w:w="7632" w:type="dxa"/>
            <w:tcMar>
              <w:top w:w="100" w:type="dxa"/>
              <w:left w:w="100" w:type="dxa"/>
              <w:bottom w:w="100" w:type="dxa"/>
              <w:right w:w="100" w:type="dxa"/>
            </w:tcMar>
          </w:tcPr>
          <w:p w14:paraId="5D0F26FC" w14:textId="0D7B87B8" w:rsidR="00381847" w:rsidRDefault="0058786A">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8F7F9D3" w:rsidR="00F72634" w:rsidRPr="0058786A" w:rsidRDefault="0058786A" w:rsidP="0058786A">
            <w:r w:rsidRPr="0058786A">
              <w:t>Constructing SQL queries by directly concatenating user input, which makes the application vulnerable to SQL injection attacks.</w:t>
            </w:r>
            <w:r w:rsidR="00F72634" w:rsidRPr="0058786A">
              <w:t xml:space="preserve"> </w:t>
            </w:r>
          </w:p>
        </w:tc>
      </w:tr>
      <w:tr w:rsidR="00F72634" w14:paraId="555F1178" w14:textId="77777777" w:rsidTr="00001F14">
        <w:trPr>
          <w:trHeight w:val="460"/>
        </w:trPr>
        <w:tc>
          <w:tcPr>
            <w:tcW w:w="10800" w:type="dxa"/>
            <w:tcMar>
              <w:top w:w="100" w:type="dxa"/>
              <w:left w:w="100" w:type="dxa"/>
              <w:bottom w:w="100" w:type="dxa"/>
              <w:right w:w="100" w:type="dxa"/>
            </w:tcMar>
          </w:tcPr>
          <w:p w14:paraId="400A6020" w14:textId="77777777" w:rsidR="0058786A" w:rsidRDefault="0058786A" w:rsidP="0058786A">
            <w:r>
              <w:t>// Vulnerable to SQL injection</w:t>
            </w:r>
          </w:p>
          <w:p w14:paraId="69168E61" w14:textId="77777777" w:rsidR="0058786A" w:rsidRDefault="0058786A" w:rsidP="0058786A">
            <w:proofErr w:type="gramStart"/>
            <w:r>
              <w:t>std::</w:t>
            </w:r>
            <w:proofErr w:type="gramEnd"/>
            <w:r>
              <w:t xml:space="preserve">string </w:t>
            </w:r>
            <w:proofErr w:type="spellStart"/>
            <w:r>
              <w:t>userInput</w:t>
            </w:r>
            <w:proofErr w:type="spellEnd"/>
            <w:r>
              <w:t xml:space="preserve"> = "example'; DROP TABLE users; --";</w:t>
            </w:r>
          </w:p>
          <w:p w14:paraId="21610884" w14:textId="77777777" w:rsidR="0058786A" w:rsidRDefault="0058786A" w:rsidP="0058786A">
            <w:proofErr w:type="gramStart"/>
            <w:r>
              <w:t>std::</w:t>
            </w:r>
            <w:proofErr w:type="gramEnd"/>
            <w:r>
              <w:t xml:space="preserve">string query = "SELECT * FROM users WHERE username = '" + </w:t>
            </w:r>
            <w:proofErr w:type="spellStart"/>
            <w:r>
              <w:t>userInput</w:t>
            </w:r>
            <w:proofErr w:type="spellEnd"/>
            <w:r>
              <w:t xml:space="preserve"> + "';";</w:t>
            </w:r>
          </w:p>
          <w:p w14:paraId="2AE2AEF7" w14:textId="22906B4C" w:rsidR="00F72634" w:rsidRDefault="0058786A" w:rsidP="0058786A">
            <w:proofErr w:type="spellStart"/>
            <w:r>
              <w:t>mysql_</w:t>
            </w:r>
            <w:proofErr w:type="gramStart"/>
            <w:r>
              <w:t>query</w:t>
            </w:r>
            <w:proofErr w:type="spellEnd"/>
            <w:r>
              <w:t>(</w:t>
            </w:r>
            <w:proofErr w:type="gramEnd"/>
            <w:r>
              <w:t xml:space="preserve">conn, </w:t>
            </w:r>
            <w:proofErr w:type="spellStart"/>
            <w:r>
              <w:t>query.c_str</w:t>
            </w:r>
            <w:proofErr w:type="spellEnd"/>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D644D51" w:rsidR="00F72634" w:rsidRPr="0058786A" w:rsidRDefault="0058786A" w:rsidP="0058786A">
            <w:r w:rsidRPr="0058786A">
              <w:t>Using prepared statements to safely handle user input and prevent SQL injection attacks.</w:t>
            </w:r>
            <w:r w:rsidR="00F72634" w:rsidRPr="0058786A">
              <w:t xml:space="preserve"> </w:t>
            </w:r>
          </w:p>
        </w:tc>
      </w:tr>
      <w:tr w:rsidR="00F72634" w14:paraId="270FEC8A" w14:textId="77777777" w:rsidTr="00001F14">
        <w:trPr>
          <w:trHeight w:val="460"/>
        </w:trPr>
        <w:tc>
          <w:tcPr>
            <w:tcW w:w="10800" w:type="dxa"/>
            <w:tcMar>
              <w:top w:w="100" w:type="dxa"/>
              <w:left w:w="100" w:type="dxa"/>
              <w:bottom w:w="100" w:type="dxa"/>
              <w:right w:w="100" w:type="dxa"/>
            </w:tcMar>
          </w:tcPr>
          <w:p w14:paraId="657E1B96" w14:textId="77777777" w:rsidR="0058786A" w:rsidRDefault="0058786A" w:rsidP="0058786A">
            <w:r>
              <w:t>// Using prepared statements to prevent SQL injection</w:t>
            </w:r>
          </w:p>
          <w:p w14:paraId="31F53491" w14:textId="77777777" w:rsidR="0058786A" w:rsidRDefault="0058786A" w:rsidP="0058786A">
            <w:r>
              <w:t xml:space="preserve">const char* query = "SELECT * FROM users WHERE username </w:t>
            </w:r>
            <w:proofErr w:type="gramStart"/>
            <w:r>
              <w:t>= ?</w:t>
            </w:r>
            <w:proofErr w:type="gramEnd"/>
            <w:r>
              <w:t>";</w:t>
            </w:r>
          </w:p>
          <w:p w14:paraId="26EE67CF" w14:textId="77777777" w:rsidR="0058786A" w:rsidRDefault="0058786A" w:rsidP="0058786A">
            <w:r>
              <w:t xml:space="preserve">MYSQL_STMT* </w:t>
            </w:r>
            <w:proofErr w:type="spellStart"/>
            <w:r>
              <w:t>stmt</w:t>
            </w:r>
            <w:proofErr w:type="spellEnd"/>
            <w:r>
              <w:t xml:space="preserve"> = </w:t>
            </w:r>
            <w:proofErr w:type="spellStart"/>
            <w:r>
              <w:t>mysql_stmt_init</w:t>
            </w:r>
            <w:proofErr w:type="spellEnd"/>
            <w:r>
              <w:t>(conn</w:t>
            </w:r>
            <w:proofErr w:type="gramStart"/>
            <w:r>
              <w:t>);</w:t>
            </w:r>
            <w:proofErr w:type="gramEnd"/>
          </w:p>
          <w:p w14:paraId="23112E77" w14:textId="77777777" w:rsidR="0058786A" w:rsidRDefault="0058786A" w:rsidP="0058786A">
            <w:proofErr w:type="spellStart"/>
            <w:r>
              <w:t>mysql_stmt_</w:t>
            </w:r>
            <w:proofErr w:type="gramStart"/>
            <w:r>
              <w:t>prepare</w:t>
            </w:r>
            <w:proofErr w:type="spellEnd"/>
            <w:r>
              <w:t>(</w:t>
            </w:r>
            <w:proofErr w:type="spellStart"/>
            <w:proofErr w:type="gramEnd"/>
            <w:r>
              <w:t>stmt</w:t>
            </w:r>
            <w:proofErr w:type="spellEnd"/>
            <w:r>
              <w:t xml:space="preserve">, query, </w:t>
            </w:r>
            <w:proofErr w:type="spellStart"/>
            <w:r>
              <w:t>strlen</w:t>
            </w:r>
            <w:proofErr w:type="spellEnd"/>
            <w:r>
              <w:t>(query));</w:t>
            </w:r>
          </w:p>
          <w:p w14:paraId="653062E5" w14:textId="77777777" w:rsidR="0058786A" w:rsidRDefault="0058786A" w:rsidP="0058786A"/>
          <w:p w14:paraId="0C4ED8F7" w14:textId="77777777" w:rsidR="0058786A" w:rsidRDefault="0058786A" w:rsidP="0058786A">
            <w:r>
              <w:t xml:space="preserve">MYSQL_BIND </w:t>
            </w:r>
            <w:proofErr w:type="gramStart"/>
            <w:r>
              <w:t>bind[</w:t>
            </w:r>
            <w:proofErr w:type="gramEnd"/>
            <w:r>
              <w:t>1];</w:t>
            </w:r>
          </w:p>
          <w:p w14:paraId="47E6332D" w14:textId="77777777" w:rsidR="0058786A" w:rsidRDefault="0058786A" w:rsidP="0058786A">
            <w:proofErr w:type="spellStart"/>
            <w:proofErr w:type="gramStart"/>
            <w:r>
              <w:t>memset</w:t>
            </w:r>
            <w:proofErr w:type="spellEnd"/>
            <w:r>
              <w:t>(</w:t>
            </w:r>
            <w:proofErr w:type="gramEnd"/>
            <w:r>
              <w:t xml:space="preserve">bind, 0, </w:t>
            </w:r>
            <w:proofErr w:type="spellStart"/>
            <w:r>
              <w:t>sizeof</w:t>
            </w:r>
            <w:proofErr w:type="spellEnd"/>
            <w:r>
              <w:t>(bind));</w:t>
            </w:r>
          </w:p>
          <w:p w14:paraId="65462F12" w14:textId="77777777" w:rsidR="0058786A" w:rsidRDefault="0058786A" w:rsidP="0058786A"/>
          <w:p w14:paraId="5088AAB1" w14:textId="77777777" w:rsidR="0058786A" w:rsidRDefault="0058786A" w:rsidP="0058786A">
            <w:proofErr w:type="gramStart"/>
            <w:r>
              <w:t>bind[</w:t>
            </w:r>
            <w:proofErr w:type="gramEnd"/>
            <w:r>
              <w:t>0].</w:t>
            </w:r>
            <w:proofErr w:type="spellStart"/>
            <w:r>
              <w:t>buffer_type</w:t>
            </w:r>
            <w:proofErr w:type="spellEnd"/>
            <w:r>
              <w:t xml:space="preserve"> = MYSQL_TYPE_STRING;</w:t>
            </w:r>
          </w:p>
          <w:p w14:paraId="26092A62" w14:textId="77777777" w:rsidR="0058786A" w:rsidRDefault="0058786A" w:rsidP="0058786A">
            <w:proofErr w:type="gramStart"/>
            <w:r>
              <w:t>bind[</w:t>
            </w:r>
            <w:proofErr w:type="gramEnd"/>
            <w:r>
              <w:t>0].buffer = (char*)</w:t>
            </w:r>
            <w:proofErr w:type="spellStart"/>
            <w:r>
              <w:t>userInput.c_str</w:t>
            </w:r>
            <w:proofErr w:type="spellEnd"/>
            <w:r>
              <w:t>();</w:t>
            </w:r>
          </w:p>
          <w:p w14:paraId="48ABC286" w14:textId="77777777" w:rsidR="0058786A" w:rsidRDefault="0058786A" w:rsidP="0058786A">
            <w:proofErr w:type="gramStart"/>
            <w:r>
              <w:t>bind[</w:t>
            </w:r>
            <w:proofErr w:type="gramEnd"/>
            <w:r>
              <w:t>0].</w:t>
            </w:r>
            <w:proofErr w:type="spellStart"/>
            <w:r>
              <w:t>buffer_length</w:t>
            </w:r>
            <w:proofErr w:type="spellEnd"/>
            <w:r>
              <w:t xml:space="preserve"> = </w:t>
            </w:r>
            <w:proofErr w:type="spellStart"/>
            <w:r>
              <w:t>userInput.length</w:t>
            </w:r>
            <w:proofErr w:type="spellEnd"/>
            <w:r>
              <w:t>();</w:t>
            </w:r>
          </w:p>
          <w:p w14:paraId="00526F1E" w14:textId="77777777" w:rsidR="0058786A" w:rsidRDefault="0058786A" w:rsidP="0058786A"/>
          <w:p w14:paraId="757D7C9B" w14:textId="77777777" w:rsidR="0058786A" w:rsidRDefault="0058786A" w:rsidP="0058786A">
            <w:proofErr w:type="spellStart"/>
            <w:r>
              <w:t>mysql_stmt_bind_</w:t>
            </w:r>
            <w:proofErr w:type="gramStart"/>
            <w:r>
              <w:t>param</w:t>
            </w:r>
            <w:proofErr w:type="spellEnd"/>
            <w:r>
              <w:t>(</w:t>
            </w:r>
            <w:proofErr w:type="spellStart"/>
            <w:proofErr w:type="gramEnd"/>
            <w:r>
              <w:t>stmt</w:t>
            </w:r>
            <w:proofErr w:type="spellEnd"/>
            <w:r>
              <w:t>, bind);</w:t>
            </w:r>
          </w:p>
          <w:p w14:paraId="6A2234AD" w14:textId="77777777" w:rsidR="0058786A" w:rsidRDefault="0058786A" w:rsidP="0058786A">
            <w:proofErr w:type="spellStart"/>
            <w:r>
              <w:t>mysql_stmt_execute</w:t>
            </w:r>
            <w:proofErr w:type="spellEnd"/>
            <w:r>
              <w:t>(</w:t>
            </w:r>
            <w:proofErr w:type="spellStart"/>
            <w:r>
              <w:t>stmt</w:t>
            </w:r>
            <w:proofErr w:type="spellEnd"/>
            <w:proofErr w:type="gramStart"/>
            <w:r>
              <w:t>);</w:t>
            </w:r>
            <w:proofErr w:type="gramEnd"/>
          </w:p>
          <w:p w14:paraId="4E978D2E" w14:textId="3D4BCE81" w:rsidR="00F72634" w:rsidRDefault="0058786A" w:rsidP="0058786A">
            <w:proofErr w:type="spellStart"/>
            <w:r>
              <w:t>mysql_stmt_close</w:t>
            </w:r>
            <w:proofErr w:type="spellEnd"/>
            <w:r>
              <w:t>(</w:t>
            </w:r>
            <w:proofErr w:type="spellStart"/>
            <w:r>
              <w:t>stmt</w:t>
            </w:r>
            <w:proofErr w:type="spellEnd"/>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8F315F9" w:rsidR="00B475A1" w:rsidRDefault="00B475A1" w:rsidP="00F51FA8">
            <w:pPr>
              <w:pBdr>
                <w:top w:val="nil"/>
                <w:left w:val="nil"/>
                <w:bottom w:val="nil"/>
                <w:right w:val="nil"/>
                <w:between w:val="nil"/>
              </w:pBdr>
            </w:pPr>
            <w:r>
              <w:rPr>
                <w:b/>
              </w:rPr>
              <w:t>Principles(s):</w:t>
            </w:r>
            <w:r>
              <w:t xml:space="preserve"> </w:t>
            </w:r>
            <w:r w:rsidR="009E39B5">
              <w:t>Ensuring secure handling of user input to prevent SQL injection.</w:t>
            </w:r>
            <w:r w:rsidR="009E39B5">
              <w:t xml:space="preserve"> </w:t>
            </w:r>
            <w:r w:rsidR="009E39B5">
              <w:t>This principle emphasizes using prepared statements and parameterized queries to safely handle user input, thereby preventing SQL injection attacks. By doing so, it ensures that user input does not alter the structure of SQL queries, maintaining database integrity and security.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BBB2174" w:rsidR="00B475A1" w:rsidRDefault="009E39B5" w:rsidP="00F51FA8">
            <w:pPr>
              <w:jc w:val="center"/>
            </w:pPr>
            <w:r>
              <w:t>High</w:t>
            </w:r>
          </w:p>
        </w:tc>
        <w:tc>
          <w:tcPr>
            <w:tcW w:w="1341" w:type="dxa"/>
            <w:shd w:val="clear" w:color="auto" w:fill="auto"/>
          </w:tcPr>
          <w:p w14:paraId="3CDD9AA9" w14:textId="28046ACF" w:rsidR="00B475A1" w:rsidRDefault="008232CD" w:rsidP="00F51FA8">
            <w:pPr>
              <w:jc w:val="center"/>
            </w:pPr>
            <w:r>
              <w:t>Likely</w:t>
            </w:r>
          </w:p>
        </w:tc>
        <w:tc>
          <w:tcPr>
            <w:tcW w:w="4021" w:type="dxa"/>
            <w:shd w:val="clear" w:color="auto" w:fill="auto"/>
          </w:tcPr>
          <w:p w14:paraId="1C831C3D" w14:textId="33DE9252" w:rsidR="00B475A1" w:rsidRDefault="009E39B5" w:rsidP="00F51FA8">
            <w:pPr>
              <w:jc w:val="center"/>
            </w:pPr>
            <w:r>
              <w:t>Medium</w:t>
            </w:r>
          </w:p>
        </w:tc>
        <w:tc>
          <w:tcPr>
            <w:tcW w:w="1807" w:type="dxa"/>
            <w:shd w:val="clear" w:color="auto" w:fill="auto"/>
          </w:tcPr>
          <w:p w14:paraId="6CDF17A4" w14:textId="54F0DDD1" w:rsidR="00B475A1" w:rsidRDefault="008E2300" w:rsidP="00F51FA8">
            <w:pPr>
              <w:jc w:val="center"/>
            </w:pPr>
            <w:r>
              <w:t>P12</w:t>
            </w:r>
          </w:p>
        </w:tc>
        <w:tc>
          <w:tcPr>
            <w:tcW w:w="1805" w:type="dxa"/>
            <w:shd w:val="clear" w:color="auto" w:fill="auto"/>
          </w:tcPr>
          <w:p w14:paraId="459AD35B" w14:textId="528EF482" w:rsidR="00B475A1" w:rsidRDefault="008E230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37EBEF7" w:rsidR="00B475A1" w:rsidRDefault="009E39B5" w:rsidP="00F51FA8">
            <w:pPr>
              <w:jc w:val="center"/>
            </w:pPr>
            <w:proofErr w:type="spellStart"/>
            <w:r>
              <w:t>Astree</w:t>
            </w:r>
            <w:proofErr w:type="spellEnd"/>
          </w:p>
        </w:tc>
        <w:tc>
          <w:tcPr>
            <w:tcW w:w="1341" w:type="dxa"/>
            <w:shd w:val="clear" w:color="auto" w:fill="auto"/>
          </w:tcPr>
          <w:p w14:paraId="510F5ED6" w14:textId="1BD5B533" w:rsidR="00B475A1" w:rsidRDefault="009E39B5" w:rsidP="00F51FA8">
            <w:pPr>
              <w:jc w:val="center"/>
            </w:pPr>
            <w:r>
              <w:t>20.10</w:t>
            </w:r>
          </w:p>
        </w:tc>
        <w:tc>
          <w:tcPr>
            <w:tcW w:w="4021" w:type="dxa"/>
            <w:shd w:val="clear" w:color="auto" w:fill="auto"/>
          </w:tcPr>
          <w:p w14:paraId="55B618EC" w14:textId="320D35C7" w:rsidR="00B475A1" w:rsidRDefault="009E39B5" w:rsidP="00F51FA8">
            <w:pPr>
              <w:jc w:val="center"/>
            </w:pPr>
            <w:proofErr w:type="spellStart"/>
            <w:r>
              <w:t>Assert_failure</w:t>
            </w:r>
            <w:proofErr w:type="spellEnd"/>
          </w:p>
        </w:tc>
        <w:tc>
          <w:tcPr>
            <w:tcW w:w="3611" w:type="dxa"/>
            <w:shd w:val="clear" w:color="auto" w:fill="auto"/>
          </w:tcPr>
          <w:p w14:paraId="45E70620" w14:textId="60F4B758" w:rsidR="00B475A1" w:rsidRDefault="009E39B5" w:rsidP="009E39B5">
            <w:proofErr w:type="spellStart"/>
            <w:r>
              <w:t>Astree</w:t>
            </w:r>
            <w:proofErr w:type="spellEnd"/>
            <w:r>
              <w:t xml:space="preserve"> is a static analysis tool designed to prove the absence of runtime errors in embedded control software</w:t>
            </w:r>
            <w:r>
              <w:t>.</w:t>
            </w:r>
          </w:p>
        </w:tc>
      </w:tr>
      <w:tr w:rsidR="00B475A1" w14:paraId="631335FB" w14:textId="77777777" w:rsidTr="00001F14">
        <w:trPr>
          <w:trHeight w:val="460"/>
        </w:trPr>
        <w:tc>
          <w:tcPr>
            <w:tcW w:w="1807" w:type="dxa"/>
            <w:shd w:val="clear" w:color="auto" w:fill="auto"/>
          </w:tcPr>
          <w:p w14:paraId="7D7DAF61" w14:textId="0DFA2B25" w:rsidR="00B475A1" w:rsidRDefault="009E39B5" w:rsidP="00F51FA8">
            <w:pPr>
              <w:jc w:val="center"/>
            </w:pPr>
            <w:proofErr w:type="spellStart"/>
            <w:r>
              <w:t>SQLMap</w:t>
            </w:r>
            <w:proofErr w:type="spellEnd"/>
          </w:p>
        </w:tc>
        <w:tc>
          <w:tcPr>
            <w:tcW w:w="1341" w:type="dxa"/>
            <w:shd w:val="clear" w:color="auto" w:fill="auto"/>
          </w:tcPr>
          <w:p w14:paraId="59BE0E81" w14:textId="0798BD98" w:rsidR="00B475A1" w:rsidRDefault="009E39B5" w:rsidP="00F51FA8">
            <w:pPr>
              <w:jc w:val="center"/>
            </w:pPr>
            <w:r>
              <w:t>1.5.6</w:t>
            </w:r>
          </w:p>
        </w:tc>
        <w:tc>
          <w:tcPr>
            <w:tcW w:w="4021" w:type="dxa"/>
            <w:shd w:val="clear" w:color="auto" w:fill="auto"/>
          </w:tcPr>
          <w:p w14:paraId="6B3F44DA" w14:textId="3F1012B7" w:rsidR="00B475A1" w:rsidRDefault="009E39B5" w:rsidP="00F51FA8">
            <w:pPr>
              <w:jc w:val="center"/>
              <w:rPr>
                <w:u w:val="single"/>
              </w:rPr>
            </w:pPr>
            <w:r>
              <w:t>SQL Injection Checker</w:t>
            </w:r>
          </w:p>
        </w:tc>
        <w:tc>
          <w:tcPr>
            <w:tcW w:w="3611" w:type="dxa"/>
            <w:shd w:val="clear" w:color="auto" w:fill="auto"/>
          </w:tcPr>
          <w:p w14:paraId="75413ECD" w14:textId="5BC5B123" w:rsidR="00B475A1" w:rsidRDefault="009E39B5" w:rsidP="009E39B5">
            <w:proofErr w:type="spellStart"/>
            <w:r>
              <w:t>SQLMap</w:t>
            </w:r>
            <w:proofErr w:type="spellEnd"/>
            <w:r>
              <w:t xml:space="preserve"> is an open-source penetration testing tool that automates the process of detecting and exploiting SQL injection flaws and taking over database servers.</w:t>
            </w:r>
          </w:p>
        </w:tc>
      </w:tr>
      <w:tr w:rsidR="00B475A1" w14:paraId="53A16CAB" w14:textId="77777777" w:rsidTr="00001F14">
        <w:trPr>
          <w:trHeight w:val="460"/>
        </w:trPr>
        <w:tc>
          <w:tcPr>
            <w:tcW w:w="1807" w:type="dxa"/>
            <w:shd w:val="clear" w:color="auto" w:fill="auto"/>
          </w:tcPr>
          <w:p w14:paraId="730AD398" w14:textId="6EFD6A77" w:rsidR="00B475A1" w:rsidRDefault="009E39B5" w:rsidP="00F51FA8">
            <w:pPr>
              <w:jc w:val="center"/>
            </w:pPr>
            <w:r>
              <w:t>SonarQube</w:t>
            </w:r>
          </w:p>
        </w:tc>
        <w:tc>
          <w:tcPr>
            <w:tcW w:w="1341" w:type="dxa"/>
            <w:shd w:val="clear" w:color="auto" w:fill="auto"/>
          </w:tcPr>
          <w:p w14:paraId="01646044" w14:textId="0FA9A164" w:rsidR="00B475A1" w:rsidRDefault="009E39B5" w:rsidP="00F51FA8">
            <w:pPr>
              <w:jc w:val="center"/>
            </w:pPr>
            <w:r>
              <w:t>8.9</w:t>
            </w:r>
          </w:p>
        </w:tc>
        <w:tc>
          <w:tcPr>
            <w:tcW w:w="4021" w:type="dxa"/>
            <w:shd w:val="clear" w:color="auto" w:fill="auto"/>
          </w:tcPr>
          <w:p w14:paraId="02CDAF81" w14:textId="210A5111" w:rsidR="00B475A1" w:rsidRDefault="009E39B5" w:rsidP="00F51FA8">
            <w:pPr>
              <w:jc w:val="center"/>
              <w:rPr>
                <w:u w:val="single"/>
              </w:rPr>
            </w:pPr>
            <w:r>
              <w:t>Security Hotspots</w:t>
            </w:r>
          </w:p>
        </w:tc>
        <w:tc>
          <w:tcPr>
            <w:tcW w:w="3611" w:type="dxa"/>
            <w:shd w:val="clear" w:color="auto" w:fill="auto"/>
          </w:tcPr>
          <w:p w14:paraId="27D28E14" w14:textId="7E9B21DD" w:rsidR="00B475A1" w:rsidRDefault="009E39B5" w:rsidP="009E39B5">
            <w:r>
              <w:t>SonarQube is a tool for continuous inspection of code quality to perform automatic reviews with static analysis of code to detect bugs, code smells, and security vulnerabilities.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F6BA73B" w:rsidR="00381847" w:rsidRDefault="00E769D9">
            <w:pPr>
              <w:jc w:val="center"/>
            </w:pPr>
            <w:r>
              <w:t>[STD-</w:t>
            </w:r>
            <w:r w:rsidR="0058786A">
              <w:t>005</w:t>
            </w:r>
            <w:r>
              <w:t>-</w:t>
            </w:r>
            <w:r w:rsidR="0058786A">
              <w:t>CPP</w:t>
            </w:r>
            <w:r>
              <w:t>]</w:t>
            </w:r>
          </w:p>
        </w:tc>
        <w:tc>
          <w:tcPr>
            <w:tcW w:w="7632" w:type="dxa"/>
            <w:tcMar>
              <w:top w:w="100" w:type="dxa"/>
              <w:left w:w="100" w:type="dxa"/>
              <w:bottom w:w="100" w:type="dxa"/>
              <w:right w:w="100" w:type="dxa"/>
            </w:tcMar>
          </w:tcPr>
          <w:p w14:paraId="76F8F206" w14:textId="4B13E3F0" w:rsidR="00381847" w:rsidRDefault="0058786A">
            <w:r>
              <w:t>Ensure Proper Memory Management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1A2E2E3" w:rsidR="00F72634" w:rsidRPr="0058786A" w:rsidRDefault="0058786A" w:rsidP="0058786A">
            <w:r w:rsidRPr="0058786A">
              <w:t>Manually managing dynamic memory without proper checks, leading to potential memory leaks and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7107515D" w14:textId="49FBDF34" w:rsidR="0058786A" w:rsidRDefault="0058786A" w:rsidP="0058786A">
            <w:r>
              <w:t xml:space="preserve">void </w:t>
            </w:r>
            <w:proofErr w:type="spellStart"/>
            <w:proofErr w:type="gramStart"/>
            <w:r>
              <w:t>unsafeFunction</w:t>
            </w:r>
            <w:proofErr w:type="spellEnd"/>
            <w:r>
              <w:t>(</w:t>
            </w:r>
            <w:proofErr w:type="gramEnd"/>
            <w:r>
              <w:t>) {</w:t>
            </w:r>
          </w:p>
          <w:p w14:paraId="40C95665" w14:textId="77777777" w:rsidR="0058786A" w:rsidRDefault="0058786A" w:rsidP="0058786A">
            <w:r>
              <w:t xml:space="preserve">    int* array = new </w:t>
            </w:r>
            <w:proofErr w:type="gramStart"/>
            <w:r>
              <w:t>int[</w:t>
            </w:r>
            <w:proofErr w:type="gramEnd"/>
            <w:r>
              <w:t>10]; // Dynamic allocation</w:t>
            </w:r>
          </w:p>
          <w:p w14:paraId="0704330B" w14:textId="77777777" w:rsidR="0058786A" w:rsidRDefault="0058786A" w:rsidP="0058786A">
            <w:r>
              <w:t xml:space="preserve">    // Using array without boundary checks</w:t>
            </w:r>
          </w:p>
          <w:p w14:paraId="4726D203" w14:textId="77777777" w:rsidR="0058786A" w:rsidRDefault="0058786A" w:rsidP="0058786A">
            <w:r>
              <w:t xml:space="preserve">    for (int </w:t>
            </w:r>
            <w:proofErr w:type="spellStart"/>
            <w:r>
              <w:t>i</w:t>
            </w:r>
            <w:proofErr w:type="spellEnd"/>
            <w:r>
              <w:t xml:space="preserve"> = 0; </w:t>
            </w:r>
            <w:proofErr w:type="spellStart"/>
            <w:r>
              <w:t>i</w:t>
            </w:r>
            <w:proofErr w:type="spellEnd"/>
            <w:r>
              <w:t xml:space="preserve"> &lt; 20; ++</w:t>
            </w:r>
            <w:proofErr w:type="spellStart"/>
            <w:r>
              <w:t>i</w:t>
            </w:r>
            <w:proofErr w:type="spellEnd"/>
            <w:r>
              <w:t xml:space="preserve">) </w:t>
            </w:r>
            <w:proofErr w:type="gramStart"/>
            <w:r>
              <w:t>{ /</w:t>
            </w:r>
            <w:proofErr w:type="gramEnd"/>
            <w:r>
              <w:t>/ Buffer overflow risk</w:t>
            </w:r>
          </w:p>
          <w:p w14:paraId="37538C97" w14:textId="77777777" w:rsidR="0058786A" w:rsidRDefault="0058786A" w:rsidP="0058786A">
            <w:r>
              <w:t xml:space="preserve">        array[</w:t>
            </w:r>
            <w:proofErr w:type="spellStart"/>
            <w:r>
              <w:t>i</w:t>
            </w:r>
            <w:proofErr w:type="spellEnd"/>
            <w:r>
              <w:t xml:space="preserve">] = </w:t>
            </w:r>
            <w:proofErr w:type="spellStart"/>
            <w:proofErr w:type="gramStart"/>
            <w:r>
              <w:t>i</w:t>
            </w:r>
            <w:proofErr w:type="spellEnd"/>
            <w:r>
              <w:t>;</w:t>
            </w:r>
            <w:proofErr w:type="gramEnd"/>
          </w:p>
          <w:p w14:paraId="1B454BFB" w14:textId="77777777" w:rsidR="0058786A" w:rsidRDefault="0058786A" w:rsidP="0058786A">
            <w:r>
              <w:t xml:space="preserve">    }</w:t>
            </w:r>
          </w:p>
          <w:p w14:paraId="4C80AED4" w14:textId="77777777" w:rsidR="0058786A" w:rsidRDefault="0058786A" w:rsidP="0058786A">
            <w:r>
              <w:t xml:space="preserve">    // Forgetting to deallocate memory</w:t>
            </w:r>
          </w:p>
          <w:p w14:paraId="7C4D0934" w14:textId="6D88010D" w:rsidR="00F72634" w:rsidRDefault="0058786A" w:rsidP="0058786A">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BB74B92" w:rsidR="00F72634" w:rsidRPr="0058786A" w:rsidRDefault="0058786A" w:rsidP="0058786A">
            <w:r w:rsidRPr="0058786A">
              <w:t>Using smart pointers and standard library containers to manage dynamic memory safely, ensuring automatic deallocation and preventing buffer overflows.</w:t>
            </w:r>
          </w:p>
        </w:tc>
      </w:tr>
      <w:tr w:rsidR="00F72634" w14:paraId="7A1A78A0" w14:textId="77777777" w:rsidTr="00001F14">
        <w:trPr>
          <w:trHeight w:val="460"/>
        </w:trPr>
        <w:tc>
          <w:tcPr>
            <w:tcW w:w="10800" w:type="dxa"/>
            <w:tcMar>
              <w:top w:w="100" w:type="dxa"/>
              <w:left w:w="100" w:type="dxa"/>
              <w:bottom w:w="100" w:type="dxa"/>
              <w:right w:w="100" w:type="dxa"/>
            </w:tcMar>
          </w:tcPr>
          <w:p w14:paraId="42B0E47A" w14:textId="77777777" w:rsidR="0058786A" w:rsidRPr="0058786A" w:rsidRDefault="0058786A" w:rsidP="0058786A">
            <w:r w:rsidRPr="0058786A">
              <w:t xml:space="preserve">void </w:t>
            </w:r>
            <w:proofErr w:type="spellStart"/>
            <w:proofErr w:type="gramStart"/>
            <w:r w:rsidRPr="0058786A">
              <w:t>safeFunction</w:t>
            </w:r>
            <w:proofErr w:type="spellEnd"/>
            <w:r w:rsidRPr="0058786A">
              <w:t>(</w:t>
            </w:r>
            <w:proofErr w:type="gramEnd"/>
            <w:r w:rsidRPr="0058786A">
              <w:t>) {</w:t>
            </w:r>
          </w:p>
          <w:p w14:paraId="173A01B3" w14:textId="77777777" w:rsidR="0058786A" w:rsidRPr="0058786A" w:rsidRDefault="0058786A" w:rsidP="0058786A">
            <w:r w:rsidRPr="0058786A">
              <w:t xml:space="preserve">    auto array = </w:t>
            </w:r>
            <w:proofErr w:type="gramStart"/>
            <w:r w:rsidRPr="0058786A">
              <w:t>std::</w:t>
            </w:r>
            <w:proofErr w:type="spellStart"/>
            <w:proofErr w:type="gramEnd"/>
            <w:r w:rsidRPr="0058786A">
              <w:t>make_unique</w:t>
            </w:r>
            <w:proofErr w:type="spellEnd"/>
            <w:r w:rsidRPr="0058786A">
              <w:t>&lt;std::vector&lt;int&gt;&gt;(10); // Using smart pointer and vector</w:t>
            </w:r>
          </w:p>
          <w:p w14:paraId="276000A7" w14:textId="77777777" w:rsidR="0058786A" w:rsidRPr="0058786A" w:rsidRDefault="0058786A" w:rsidP="0058786A">
            <w:r w:rsidRPr="0058786A">
              <w:t xml:space="preserve">    // Using array with boundary checks</w:t>
            </w:r>
          </w:p>
          <w:p w14:paraId="2905CB3B" w14:textId="77777777" w:rsidR="0058786A" w:rsidRPr="0058786A" w:rsidRDefault="0058786A" w:rsidP="0058786A">
            <w:r w:rsidRPr="0058786A">
              <w:t xml:space="preserve">    for (</w:t>
            </w:r>
            <w:proofErr w:type="spellStart"/>
            <w:r w:rsidRPr="0058786A">
              <w:t>size_t</w:t>
            </w:r>
            <w:proofErr w:type="spellEnd"/>
            <w:r w:rsidRPr="0058786A">
              <w:t xml:space="preserve"> </w:t>
            </w:r>
            <w:proofErr w:type="spellStart"/>
            <w:r w:rsidRPr="0058786A">
              <w:t>i</w:t>
            </w:r>
            <w:proofErr w:type="spellEnd"/>
            <w:r w:rsidRPr="0058786A">
              <w:t xml:space="preserve"> = 0; </w:t>
            </w:r>
            <w:proofErr w:type="spellStart"/>
            <w:r w:rsidRPr="0058786A">
              <w:t>i</w:t>
            </w:r>
            <w:proofErr w:type="spellEnd"/>
            <w:r w:rsidRPr="0058786A">
              <w:t xml:space="preserve"> &lt; array-&gt;</w:t>
            </w:r>
            <w:proofErr w:type="gramStart"/>
            <w:r w:rsidRPr="0058786A">
              <w:t>size(</w:t>
            </w:r>
            <w:proofErr w:type="gramEnd"/>
            <w:r w:rsidRPr="0058786A">
              <w:t>); ++</w:t>
            </w:r>
            <w:proofErr w:type="spellStart"/>
            <w:r w:rsidRPr="0058786A">
              <w:t>i</w:t>
            </w:r>
            <w:proofErr w:type="spellEnd"/>
            <w:r w:rsidRPr="0058786A">
              <w:t>) {</w:t>
            </w:r>
          </w:p>
          <w:p w14:paraId="5E5251A0" w14:textId="77777777" w:rsidR="0058786A" w:rsidRPr="0058786A" w:rsidRDefault="0058786A" w:rsidP="0058786A">
            <w:r w:rsidRPr="0058786A">
              <w:t xml:space="preserve">        (*</w:t>
            </w:r>
            <w:proofErr w:type="gramStart"/>
            <w:r w:rsidRPr="0058786A">
              <w:t>array)[</w:t>
            </w:r>
            <w:proofErr w:type="spellStart"/>
            <w:proofErr w:type="gramEnd"/>
            <w:r w:rsidRPr="0058786A">
              <w:t>i</w:t>
            </w:r>
            <w:proofErr w:type="spellEnd"/>
            <w:r w:rsidRPr="0058786A">
              <w:t xml:space="preserve">] = </w:t>
            </w:r>
            <w:proofErr w:type="spellStart"/>
            <w:r w:rsidRPr="0058786A">
              <w:t>i</w:t>
            </w:r>
            <w:proofErr w:type="spellEnd"/>
            <w:r w:rsidRPr="0058786A">
              <w:t>;</w:t>
            </w:r>
          </w:p>
          <w:p w14:paraId="17125400" w14:textId="77777777" w:rsidR="0058786A" w:rsidRPr="0058786A" w:rsidRDefault="0058786A" w:rsidP="0058786A">
            <w:r w:rsidRPr="0058786A">
              <w:t xml:space="preserve">    }</w:t>
            </w:r>
          </w:p>
          <w:p w14:paraId="352D348E" w14:textId="77777777" w:rsidR="0058786A" w:rsidRPr="0058786A" w:rsidRDefault="0058786A" w:rsidP="0058786A">
            <w:r w:rsidRPr="0058786A">
              <w:t xml:space="preserve">    // Memory is automatically managed and deallocated</w:t>
            </w:r>
          </w:p>
          <w:p w14:paraId="681B4B09" w14:textId="2245FA0A" w:rsidR="00F72634" w:rsidRDefault="0058786A" w:rsidP="0058786A">
            <w:r w:rsidRPr="0058786A">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266EC42" w:rsidR="00B475A1" w:rsidRDefault="00B475A1" w:rsidP="00F51FA8">
            <w:pPr>
              <w:pBdr>
                <w:top w:val="nil"/>
                <w:left w:val="nil"/>
                <w:bottom w:val="nil"/>
                <w:right w:val="nil"/>
                <w:between w:val="nil"/>
              </w:pBdr>
            </w:pPr>
            <w:r>
              <w:rPr>
                <w:b/>
              </w:rPr>
              <w:t>Principles(s):</w:t>
            </w:r>
            <w:r w:rsidR="00BD5BDB">
              <w:t xml:space="preserve"> </w:t>
            </w:r>
            <w:r w:rsidR="00BD5BDB">
              <w:t>Ensuring proper memory management.</w:t>
            </w:r>
            <w:r w:rsidR="00BD5BDB">
              <w:t xml:space="preserve"> </w:t>
            </w:r>
            <w:r w:rsidR="00BD5BDB">
              <w:t xml:space="preserve">This principle focuses on using modern C++ features like smart pointers and standard library containers to manage dynamic memory safely. It ensures that memory is automatically </w:t>
            </w:r>
            <w:proofErr w:type="gramStart"/>
            <w:r w:rsidR="00BD5BDB">
              <w:t>deallocated</w:t>
            </w:r>
            <w:proofErr w:type="gramEnd"/>
            <w:r w:rsidR="00BD5BDB">
              <w:t>, preventing memory leaks and buffer overflows, which leads to more reliable and maintainable code.</w:t>
            </w:r>
            <w:r>
              <w:t xml:space="preserv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DDD3A0E" w:rsidR="00B475A1" w:rsidRDefault="00BD5BDB" w:rsidP="00F51FA8">
            <w:pPr>
              <w:jc w:val="center"/>
            </w:pPr>
            <w:r>
              <w:t>High</w:t>
            </w:r>
            <w:r w:rsidR="00B475A1">
              <w:t xml:space="preserve"> </w:t>
            </w:r>
          </w:p>
        </w:tc>
        <w:tc>
          <w:tcPr>
            <w:tcW w:w="1341" w:type="dxa"/>
            <w:shd w:val="clear" w:color="auto" w:fill="auto"/>
          </w:tcPr>
          <w:p w14:paraId="3FECF226" w14:textId="0D320802" w:rsidR="00B475A1" w:rsidRDefault="00BD5BDB" w:rsidP="00F51FA8">
            <w:pPr>
              <w:jc w:val="center"/>
            </w:pPr>
            <w:r>
              <w:t>Medium</w:t>
            </w:r>
          </w:p>
        </w:tc>
        <w:tc>
          <w:tcPr>
            <w:tcW w:w="4021" w:type="dxa"/>
            <w:shd w:val="clear" w:color="auto" w:fill="auto"/>
          </w:tcPr>
          <w:p w14:paraId="001260E5" w14:textId="0E256C5E" w:rsidR="00B475A1" w:rsidRDefault="00BD5BDB" w:rsidP="00F51FA8">
            <w:pPr>
              <w:jc w:val="center"/>
            </w:pPr>
            <w:r>
              <w:t>Medium</w:t>
            </w:r>
          </w:p>
        </w:tc>
        <w:tc>
          <w:tcPr>
            <w:tcW w:w="1807" w:type="dxa"/>
            <w:shd w:val="clear" w:color="auto" w:fill="auto"/>
          </w:tcPr>
          <w:p w14:paraId="5C1BD06F" w14:textId="0D3F6AD9" w:rsidR="00B475A1" w:rsidRDefault="008E2300" w:rsidP="00F51FA8">
            <w:pPr>
              <w:jc w:val="center"/>
            </w:pPr>
            <w:r>
              <w:t>P18</w:t>
            </w:r>
          </w:p>
        </w:tc>
        <w:tc>
          <w:tcPr>
            <w:tcW w:w="1805" w:type="dxa"/>
            <w:shd w:val="clear" w:color="auto" w:fill="auto"/>
          </w:tcPr>
          <w:p w14:paraId="321828B7" w14:textId="2CAA1D79" w:rsidR="00B475A1" w:rsidRDefault="008E2300"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9AF78BA" w:rsidR="00B475A1" w:rsidRDefault="00BD5BDB" w:rsidP="00F51FA8">
            <w:pPr>
              <w:jc w:val="center"/>
            </w:pPr>
            <w:proofErr w:type="spellStart"/>
            <w:r>
              <w:t>Parasoft</w:t>
            </w:r>
            <w:proofErr w:type="spellEnd"/>
            <w:r>
              <w:t xml:space="preserve"> C/C++test</w:t>
            </w:r>
          </w:p>
        </w:tc>
        <w:tc>
          <w:tcPr>
            <w:tcW w:w="1341" w:type="dxa"/>
            <w:shd w:val="clear" w:color="auto" w:fill="auto"/>
          </w:tcPr>
          <w:p w14:paraId="35911E79" w14:textId="59B93383" w:rsidR="00B475A1" w:rsidRDefault="00BD5BDB" w:rsidP="00F51FA8">
            <w:pPr>
              <w:jc w:val="center"/>
            </w:pPr>
            <w:r>
              <w:t>2021.1</w:t>
            </w:r>
          </w:p>
        </w:tc>
        <w:tc>
          <w:tcPr>
            <w:tcW w:w="4021" w:type="dxa"/>
            <w:shd w:val="clear" w:color="auto" w:fill="auto"/>
          </w:tcPr>
          <w:p w14:paraId="1B4ADD74" w14:textId="158AE0A8" w:rsidR="00B475A1" w:rsidRDefault="00BD5BDB" w:rsidP="00F51FA8">
            <w:pPr>
              <w:jc w:val="center"/>
            </w:pPr>
            <w:r>
              <w:t>CERT_CPP-MEM51-a</w:t>
            </w:r>
          </w:p>
        </w:tc>
        <w:tc>
          <w:tcPr>
            <w:tcW w:w="3611" w:type="dxa"/>
            <w:shd w:val="clear" w:color="auto" w:fill="auto"/>
          </w:tcPr>
          <w:p w14:paraId="221E6849" w14:textId="2DA6C151" w:rsidR="00B475A1" w:rsidRPr="00324C3C" w:rsidRDefault="00BD5BDB" w:rsidP="00324C3C">
            <w:proofErr w:type="spellStart"/>
            <w:r w:rsidRPr="00324C3C">
              <w:t>Parasoft</w:t>
            </w:r>
            <w:proofErr w:type="spellEnd"/>
            <w:r w:rsidRPr="00324C3C">
              <w:t xml:space="preserve"> C/C++test is a static analysis and unit testing tool for C and C++ applications, helping ensure code quality and adherence to coding standards.</w:t>
            </w:r>
          </w:p>
        </w:tc>
      </w:tr>
      <w:tr w:rsidR="00B475A1" w14:paraId="433579AD" w14:textId="77777777" w:rsidTr="00001F14">
        <w:trPr>
          <w:trHeight w:val="460"/>
        </w:trPr>
        <w:tc>
          <w:tcPr>
            <w:tcW w:w="1807" w:type="dxa"/>
            <w:shd w:val="clear" w:color="auto" w:fill="auto"/>
          </w:tcPr>
          <w:p w14:paraId="4AE4D8D3" w14:textId="19CB13C5" w:rsidR="00B475A1" w:rsidRDefault="00BD5BDB" w:rsidP="00F51FA8">
            <w:pPr>
              <w:jc w:val="center"/>
            </w:pPr>
            <w:r>
              <w:t>Coverity</w:t>
            </w:r>
          </w:p>
        </w:tc>
        <w:tc>
          <w:tcPr>
            <w:tcW w:w="1341" w:type="dxa"/>
            <w:shd w:val="clear" w:color="auto" w:fill="auto"/>
          </w:tcPr>
          <w:p w14:paraId="485EEED8" w14:textId="0DD06126" w:rsidR="00B475A1" w:rsidRDefault="00BD5BDB" w:rsidP="00F51FA8">
            <w:pPr>
              <w:jc w:val="center"/>
            </w:pPr>
            <w:r>
              <w:t>2021.3</w:t>
            </w:r>
          </w:p>
        </w:tc>
        <w:tc>
          <w:tcPr>
            <w:tcW w:w="4021" w:type="dxa"/>
            <w:shd w:val="clear" w:color="auto" w:fill="auto"/>
          </w:tcPr>
          <w:p w14:paraId="7CFDA649" w14:textId="41F187A9" w:rsidR="00B475A1" w:rsidRDefault="00BD5BDB" w:rsidP="00F51FA8">
            <w:pPr>
              <w:jc w:val="center"/>
              <w:rPr>
                <w:u w:val="single"/>
              </w:rPr>
            </w:pPr>
            <w:r>
              <w:t>MEM_LEAK</w:t>
            </w:r>
          </w:p>
        </w:tc>
        <w:tc>
          <w:tcPr>
            <w:tcW w:w="3611" w:type="dxa"/>
            <w:shd w:val="clear" w:color="auto" w:fill="auto"/>
          </w:tcPr>
          <w:p w14:paraId="29E14C36" w14:textId="3BD7A628" w:rsidR="00B475A1" w:rsidRPr="00324C3C" w:rsidRDefault="00BD5BDB" w:rsidP="00324C3C">
            <w:r w:rsidRPr="00324C3C">
              <w:t>Coverity is a static analysis tool that identifies software bugs and security vulnerabilities.</w:t>
            </w:r>
          </w:p>
        </w:tc>
      </w:tr>
      <w:tr w:rsidR="00B475A1" w14:paraId="092940EA" w14:textId="77777777" w:rsidTr="00001F14">
        <w:trPr>
          <w:trHeight w:val="460"/>
        </w:trPr>
        <w:tc>
          <w:tcPr>
            <w:tcW w:w="1807" w:type="dxa"/>
            <w:shd w:val="clear" w:color="auto" w:fill="auto"/>
          </w:tcPr>
          <w:p w14:paraId="7589B551" w14:textId="03D77871" w:rsidR="00B475A1" w:rsidRDefault="00324C3C" w:rsidP="00F51FA8">
            <w:pPr>
              <w:jc w:val="center"/>
            </w:pPr>
            <w:proofErr w:type="spellStart"/>
            <w:r>
              <w:t>Valgrind</w:t>
            </w:r>
            <w:proofErr w:type="spellEnd"/>
          </w:p>
        </w:tc>
        <w:tc>
          <w:tcPr>
            <w:tcW w:w="1341" w:type="dxa"/>
            <w:shd w:val="clear" w:color="auto" w:fill="auto"/>
          </w:tcPr>
          <w:p w14:paraId="3EFDCB9A" w14:textId="218F716D" w:rsidR="00B475A1" w:rsidRDefault="00324C3C" w:rsidP="00F51FA8">
            <w:pPr>
              <w:jc w:val="center"/>
            </w:pPr>
            <w:r>
              <w:t>3.17.0</w:t>
            </w:r>
          </w:p>
        </w:tc>
        <w:tc>
          <w:tcPr>
            <w:tcW w:w="4021" w:type="dxa"/>
            <w:shd w:val="clear" w:color="auto" w:fill="auto"/>
          </w:tcPr>
          <w:p w14:paraId="2978B16E" w14:textId="375C3644" w:rsidR="00B475A1" w:rsidRDefault="00324C3C" w:rsidP="00F51FA8">
            <w:pPr>
              <w:jc w:val="center"/>
              <w:rPr>
                <w:u w:val="single"/>
              </w:rPr>
            </w:pPr>
            <w:proofErr w:type="spellStart"/>
            <w:r>
              <w:t>Memcheck</w:t>
            </w:r>
            <w:proofErr w:type="spellEnd"/>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24C3C" w:rsidRPr="00324C3C" w14:paraId="63562E2B" w14:textId="77777777" w:rsidTr="00324C3C">
              <w:trPr>
                <w:tblCellSpacing w:w="15" w:type="dxa"/>
              </w:trPr>
              <w:tc>
                <w:tcPr>
                  <w:tcW w:w="50" w:type="dxa"/>
                  <w:vAlign w:val="center"/>
                  <w:hideMark/>
                </w:tcPr>
                <w:p w14:paraId="1ED8197A" w14:textId="77777777" w:rsidR="00324C3C" w:rsidRPr="00324C3C" w:rsidRDefault="00324C3C" w:rsidP="00324C3C"/>
              </w:tc>
            </w:tr>
          </w:tbl>
          <w:p w14:paraId="163BA4AD" w14:textId="57C7E31D" w:rsidR="00B475A1" w:rsidRPr="00324C3C" w:rsidRDefault="00324C3C" w:rsidP="00324C3C">
            <w:proofErr w:type="spellStart"/>
            <w:r w:rsidRPr="00324C3C">
              <w:t>Valgrind</w:t>
            </w:r>
            <w:proofErr w:type="spellEnd"/>
            <w:r w:rsidRPr="00324C3C">
              <w:t xml:space="preserve"> is an instrumentation framework for building dynamic analysis tools, used primarily for detecting memory management and threading bugs.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799F9CF" w:rsidR="00381847" w:rsidRDefault="00E769D9">
            <w:pPr>
              <w:jc w:val="center"/>
            </w:pPr>
            <w:r>
              <w:t>[STD-</w:t>
            </w:r>
            <w:r w:rsidR="0058786A">
              <w:t>006</w:t>
            </w:r>
            <w:r>
              <w:t>-</w:t>
            </w:r>
            <w:r w:rsidR="0058786A">
              <w:t>CPP</w:t>
            </w:r>
            <w:r>
              <w:t>]</w:t>
            </w:r>
          </w:p>
        </w:tc>
        <w:tc>
          <w:tcPr>
            <w:tcW w:w="7632" w:type="dxa"/>
            <w:tcMar>
              <w:top w:w="100" w:type="dxa"/>
              <w:left w:w="100" w:type="dxa"/>
              <w:bottom w:w="100" w:type="dxa"/>
              <w:right w:w="100" w:type="dxa"/>
            </w:tcMar>
          </w:tcPr>
          <w:p w14:paraId="33ACFFEA" w14:textId="20E1A81D" w:rsidR="00381847" w:rsidRPr="000D41AD" w:rsidRDefault="000D41AD" w:rsidP="000D41AD">
            <w:r w:rsidRPr="000D41AD">
              <w:t>Use Assertions to Enforce Assumptions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7F1F9DB" w:rsidR="00F72634" w:rsidRPr="000D41AD" w:rsidRDefault="000D41AD" w:rsidP="000D41AD">
            <w:r w:rsidRPr="000D41AD">
              <w:t>Failing to use assertions to validate critical assumptions, leading to potential undetected logical errors.</w:t>
            </w:r>
          </w:p>
        </w:tc>
      </w:tr>
      <w:tr w:rsidR="00F72634" w14:paraId="058CAEAA" w14:textId="77777777" w:rsidTr="00001F14">
        <w:trPr>
          <w:trHeight w:val="460"/>
        </w:trPr>
        <w:tc>
          <w:tcPr>
            <w:tcW w:w="10800" w:type="dxa"/>
            <w:tcMar>
              <w:top w:w="100" w:type="dxa"/>
              <w:left w:w="100" w:type="dxa"/>
              <w:bottom w:w="100" w:type="dxa"/>
              <w:right w:w="100" w:type="dxa"/>
            </w:tcMar>
          </w:tcPr>
          <w:p w14:paraId="2766B4C8" w14:textId="77777777" w:rsidR="000D41AD" w:rsidRDefault="000D41AD" w:rsidP="000D41AD">
            <w:r>
              <w:t>#include &lt;iostream&gt;</w:t>
            </w:r>
          </w:p>
          <w:p w14:paraId="2A323466" w14:textId="77777777" w:rsidR="000D41AD" w:rsidRDefault="000D41AD" w:rsidP="000D41AD"/>
          <w:p w14:paraId="6310FB6E" w14:textId="77777777" w:rsidR="000D41AD" w:rsidRDefault="000D41AD" w:rsidP="000D41AD">
            <w:r>
              <w:t xml:space="preserve">int </w:t>
            </w:r>
            <w:proofErr w:type="gramStart"/>
            <w:r>
              <w:t>divide(</w:t>
            </w:r>
            <w:proofErr w:type="gramEnd"/>
            <w:r>
              <w:t>int a, int b) {</w:t>
            </w:r>
          </w:p>
          <w:p w14:paraId="1D8A84A7" w14:textId="77777777" w:rsidR="000D41AD" w:rsidRDefault="000D41AD" w:rsidP="000D41AD">
            <w:r>
              <w:t xml:space="preserve">    // No check to ensure b is not zero</w:t>
            </w:r>
          </w:p>
          <w:p w14:paraId="660FBE67" w14:textId="77777777" w:rsidR="000D41AD" w:rsidRDefault="000D41AD" w:rsidP="000D41AD">
            <w:r>
              <w:t xml:space="preserve">    return a / </w:t>
            </w:r>
            <w:proofErr w:type="gramStart"/>
            <w:r>
              <w:t>b;</w:t>
            </w:r>
            <w:proofErr w:type="gramEnd"/>
          </w:p>
          <w:p w14:paraId="0508570E" w14:textId="77777777" w:rsidR="000D41AD" w:rsidRDefault="000D41AD" w:rsidP="000D41AD">
            <w:r>
              <w:t>}</w:t>
            </w:r>
          </w:p>
          <w:p w14:paraId="2C005B33" w14:textId="77777777" w:rsidR="000D41AD" w:rsidRDefault="000D41AD" w:rsidP="000D41AD"/>
          <w:p w14:paraId="24B78653" w14:textId="77777777" w:rsidR="000D41AD" w:rsidRDefault="000D41AD" w:rsidP="000D41AD">
            <w:r>
              <w:t xml:space="preserve">int </w:t>
            </w:r>
            <w:proofErr w:type="gramStart"/>
            <w:r>
              <w:t>main(</w:t>
            </w:r>
            <w:proofErr w:type="gramEnd"/>
            <w:r>
              <w:t>) {</w:t>
            </w:r>
          </w:p>
          <w:p w14:paraId="2FA8ECFA" w14:textId="77777777" w:rsidR="000D41AD" w:rsidRDefault="000D41AD" w:rsidP="000D41AD">
            <w:r>
              <w:t xml:space="preserve">    int result = </w:t>
            </w:r>
            <w:proofErr w:type="gramStart"/>
            <w:r>
              <w:t>divide(</w:t>
            </w:r>
            <w:proofErr w:type="gramEnd"/>
            <w:r>
              <w:t>10, 0); // Division by zero</w:t>
            </w:r>
          </w:p>
          <w:p w14:paraId="7E980FF4" w14:textId="77777777" w:rsidR="000D41AD" w:rsidRDefault="000D41AD" w:rsidP="000D41AD">
            <w:r>
              <w:t xml:space="preserve">    </w:t>
            </w:r>
            <w:proofErr w:type="gramStart"/>
            <w:r>
              <w:t>std::</w:t>
            </w:r>
            <w:proofErr w:type="spellStart"/>
            <w:proofErr w:type="gramEnd"/>
            <w:r>
              <w:t>cout</w:t>
            </w:r>
            <w:proofErr w:type="spellEnd"/>
            <w:r>
              <w:t xml:space="preserve"> &lt;&lt; "Result: " &lt;&lt; result &lt;&lt; std::</w:t>
            </w:r>
            <w:proofErr w:type="spellStart"/>
            <w:r>
              <w:t>endl</w:t>
            </w:r>
            <w:proofErr w:type="spellEnd"/>
            <w:r>
              <w:t>;</w:t>
            </w:r>
          </w:p>
          <w:p w14:paraId="2AA8FB61" w14:textId="77777777" w:rsidR="000D41AD" w:rsidRDefault="000D41AD" w:rsidP="000D41AD">
            <w:r>
              <w:t xml:space="preserve">    return </w:t>
            </w:r>
            <w:proofErr w:type="gramStart"/>
            <w:r>
              <w:t>0;</w:t>
            </w:r>
            <w:proofErr w:type="gramEnd"/>
          </w:p>
          <w:p w14:paraId="28BA138C" w14:textId="2FC075E8" w:rsidR="00F72634" w:rsidRDefault="000D41AD" w:rsidP="000D41AD">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C80BD06" w:rsidR="00F72634" w:rsidRPr="000D41AD" w:rsidRDefault="000D41AD" w:rsidP="000D41AD">
            <w:r w:rsidRPr="000D41AD">
              <w:t>Using assertions to validate assumptions, such as ensuring that the divisor is not zero before performing division.</w:t>
            </w:r>
          </w:p>
        </w:tc>
      </w:tr>
      <w:tr w:rsidR="00F72634" w14:paraId="2DA5938A" w14:textId="77777777" w:rsidTr="00001F14">
        <w:trPr>
          <w:trHeight w:val="460"/>
        </w:trPr>
        <w:tc>
          <w:tcPr>
            <w:tcW w:w="10800" w:type="dxa"/>
            <w:tcMar>
              <w:top w:w="100" w:type="dxa"/>
              <w:left w:w="100" w:type="dxa"/>
              <w:bottom w:w="100" w:type="dxa"/>
              <w:right w:w="100" w:type="dxa"/>
            </w:tcMar>
          </w:tcPr>
          <w:p w14:paraId="48EB3C61" w14:textId="77777777" w:rsidR="000D41AD" w:rsidRDefault="000D41AD" w:rsidP="000D41AD">
            <w:r>
              <w:t>#include &lt;iostream&gt;</w:t>
            </w:r>
          </w:p>
          <w:p w14:paraId="03783A8C" w14:textId="77777777" w:rsidR="000D41AD" w:rsidRDefault="000D41AD" w:rsidP="000D41AD">
            <w:r>
              <w:t>#include &lt;</w:t>
            </w:r>
            <w:proofErr w:type="spellStart"/>
            <w:r>
              <w:t>cassert</w:t>
            </w:r>
            <w:proofErr w:type="spellEnd"/>
            <w:r>
              <w:t>&gt;</w:t>
            </w:r>
          </w:p>
          <w:p w14:paraId="366AB027" w14:textId="77777777" w:rsidR="000D41AD" w:rsidRDefault="000D41AD" w:rsidP="000D41AD"/>
          <w:p w14:paraId="35F490D9" w14:textId="77777777" w:rsidR="000D41AD" w:rsidRDefault="000D41AD" w:rsidP="000D41AD">
            <w:r>
              <w:t xml:space="preserve">int </w:t>
            </w:r>
            <w:proofErr w:type="gramStart"/>
            <w:r>
              <w:t>divide(</w:t>
            </w:r>
            <w:proofErr w:type="gramEnd"/>
            <w:r>
              <w:t>int a, int b) {</w:t>
            </w:r>
          </w:p>
          <w:p w14:paraId="0265B605" w14:textId="77777777" w:rsidR="000D41AD" w:rsidRDefault="000D41AD" w:rsidP="000D41AD">
            <w:r>
              <w:t xml:space="preserve">    </w:t>
            </w:r>
            <w:proofErr w:type="gramStart"/>
            <w:r>
              <w:t>assert(</w:t>
            </w:r>
            <w:proofErr w:type="gramEnd"/>
            <w:r>
              <w:t>b != 0 &amp;&amp; "Division by zero!"); // Assertion to ensure b is not zero</w:t>
            </w:r>
          </w:p>
          <w:p w14:paraId="1304817C" w14:textId="77777777" w:rsidR="000D41AD" w:rsidRDefault="000D41AD" w:rsidP="000D41AD">
            <w:r>
              <w:t xml:space="preserve">    return a / </w:t>
            </w:r>
            <w:proofErr w:type="gramStart"/>
            <w:r>
              <w:t>b;</w:t>
            </w:r>
            <w:proofErr w:type="gramEnd"/>
          </w:p>
          <w:p w14:paraId="2EE83736" w14:textId="77777777" w:rsidR="000D41AD" w:rsidRDefault="000D41AD" w:rsidP="000D41AD">
            <w:r>
              <w:t>}</w:t>
            </w:r>
          </w:p>
          <w:p w14:paraId="1D9ACFD6" w14:textId="77777777" w:rsidR="000D41AD" w:rsidRDefault="000D41AD" w:rsidP="000D41AD"/>
          <w:p w14:paraId="57240794" w14:textId="77777777" w:rsidR="000D41AD" w:rsidRDefault="000D41AD" w:rsidP="000D41AD">
            <w:r>
              <w:t xml:space="preserve">int </w:t>
            </w:r>
            <w:proofErr w:type="gramStart"/>
            <w:r>
              <w:t>main(</w:t>
            </w:r>
            <w:proofErr w:type="gramEnd"/>
            <w:r>
              <w:t>) {</w:t>
            </w:r>
          </w:p>
          <w:p w14:paraId="1C439382" w14:textId="77777777" w:rsidR="000D41AD" w:rsidRDefault="000D41AD" w:rsidP="000D41AD">
            <w:r>
              <w:t xml:space="preserve">    int result = </w:t>
            </w:r>
            <w:proofErr w:type="gramStart"/>
            <w:r>
              <w:t>divide(</w:t>
            </w:r>
            <w:proofErr w:type="gramEnd"/>
            <w:r>
              <w:t>10, 2); // Valid division</w:t>
            </w:r>
          </w:p>
          <w:p w14:paraId="677E946D" w14:textId="77777777" w:rsidR="000D41AD" w:rsidRDefault="000D41AD" w:rsidP="000D41AD">
            <w:r>
              <w:t xml:space="preserve">    </w:t>
            </w:r>
            <w:proofErr w:type="gramStart"/>
            <w:r>
              <w:t>std::</w:t>
            </w:r>
            <w:proofErr w:type="spellStart"/>
            <w:proofErr w:type="gramEnd"/>
            <w:r>
              <w:t>cout</w:t>
            </w:r>
            <w:proofErr w:type="spellEnd"/>
            <w:r>
              <w:t xml:space="preserve"> &lt;&lt; "Result: " &lt;&lt; result &lt;&lt; std::</w:t>
            </w:r>
            <w:proofErr w:type="spellStart"/>
            <w:r>
              <w:t>endl</w:t>
            </w:r>
            <w:proofErr w:type="spellEnd"/>
            <w:r>
              <w:t>;</w:t>
            </w:r>
          </w:p>
          <w:p w14:paraId="2E312001" w14:textId="1059FC65" w:rsidR="00F72634" w:rsidRDefault="000D41AD" w:rsidP="000D41AD">
            <w:r>
              <w:t xml:space="preserve">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F645EE0" w:rsidR="00B475A1" w:rsidRDefault="00B475A1" w:rsidP="00F51FA8">
            <w:pPr>
              <w:pBdr>
                <w:top w:val="nil"/>
                <w:left w:val="nil"/>
                <w:bottom w:val="nil"/>
                <w:right w:val="nil"/>
                <w:between w:val="nil"/>
              </w:pBdr>
            </w:pPr>
            <w:r>
              <w:rPr>
                <w:b/>
              </w:rPr>
              <w:lastRenderedPageBreak/>
              <w:t>Principles(s):</w:t>
            </w:r>
            <w:r>
              <w:t xml:space="preserve"> </w:t>
            </w:r>
            <w:r w:rsidR="00324C3C">
              <w:t>Using assertions to enforce assumptions.</w:t>
            </w:r>
            <w:r w:rsidR="00324C3C">
              <w:t xml:space="preserve"> </w:t>
            </w:r>
            <w:r w:rsidR="00324C3C">
              <w:t>This principle focuses on the importance of using assertions to validate critical assumptions in the code. Assertions help detect logical errors early by ensuring that certain conditions hold true before the code proceeds. This practice leads to more robust and reliable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0EA3174" w:rsidR="00B475A1" w:rsidRDefault="00324C3C" w:rsidP="00F51FA8">
            <w:pPr>
              <w:jc w:val="center"/>
            </w:pPr>
            <w:r>
              <w:t>Low</w:t>
            </w:r>
          </w:p>
        </w:tc>
        <w:tc>
          <w:tcPr>
            <w:tcW w:w="1341" w:type="dxa"/>
            <w:shd w:val="clear" w:color="auto" w:fill="auto"/>
          </w:tcPr>
          <w:p w14:paraId="05FDEF4C" w14:textId="264E3AC8" w:rsidR="00B475A1" w:rsidRDefault="00324C3C" w:rsidP="00F51FA8">
            <w:pPr>
              <w:jc w:val="center"/>
            </w:pPr>
            <w:r>
              <w:t>Low</w:t>
            </w:r>
          </w:p>
        </w:tc>
        <w:tc>
          <w:tcPr>
            <w:tcW w:w="4021" w:type="dxa"/>
            <w:shd w:val="clear" w:color="auto" w:fill="auto"/>
          </w:tcPr>
          <w:p w14:paraId="79D1FC84" w14:textId="70F91685" w:rsidR="00B475A1" w:rsidRDefault="00324C3C" w:rsidP="00F51FA8">
            <w:pPr>
              <w:jc w:val="center"/>
            </w:pPr>
            <w:r>
              <w:t>Low</w:t>
            </w:r>
          </w:p>
        </w:tc>
        <w:tc>
          <w:tcPr>
            <w:tcW w:w="1807" w:type="dxa"/>
            <w:shd w:val="clear" w:color="auto" w:fill="auto"/>
          </w:tcPr>
          <w:p w14:paraId="07D13FDB" w14:textId="53D14692" w:rsidR="00B475A1" w:rsidRDefault="00324C3C" w:rsidP="00F51FA8">
            <w:pPr>
              <w:jc w:val="center"/>
            </w:pPr>
            <w:r>
              <w:t>P3</w:t>
            </w:r>
          </w:p>
        </w:tc>
        <w:tc>
          <w:tcPr>
            <w:tcW w:w="1805" w:type="dxa"/>
            <w:shd w:val="clear" w:color="auto" w:fill="auto"/>
          </w:tcPr>
          <w:p w14:paraId="018B5741" w14:textId="00513B8A" w:rsidR="00B475A1" w:rsidRDefault="00324C3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4CEA605" w:rsidR="00B475A1" w:rsidRDefault="00324C3C" w:rsidP="00F51FA8">
            <w:pPr>
              <w:jc w:val="center"/>
            </w:pPr>
            <w:proofErr w:type="spellStart"/>
            <w:r>
              <w:t>CodeSonar</w:t>
            </w:r>
            <w:proofErr w:type="spellEnd"/>
          </w:p>
        </w:tc>
        <w:tc>
          <w:tcPr>
            <w:tcW w:w="1341" w:type="dxa"/>
            <w:shd w:val="clear" w:color="auto" w:fill="auto"/>
          </w:tcPr>
          <w:p w14:paraId="1659F964" w14:textId="09297BA1" w:rsidR="00B475A1" w:rsidRDefault="00324C3C" w:rsidP="00F51FA8">
            <w:pPr>
              <w:jc w:val="center"/>
            </w:pPr>
            <w:r>
              <w:t>7.1</w:t>
            </w:r>
          </w:p>
        </w:tc>
        <w:tc>
          <w:tcPr>
            <w:tcW w:w="4021" w:type="dxa"/>
            <w:shd w:val="clear" w:color="auto" w:fill="auto"/>
          </w:tcPr>
          <w:p w14:paraId="14C127A7" w14:textId="7C57D57C" w:rsidR="00B475A1" w:rsidRDefault="00324C3C" w:rsidP="00F51FA8">
            <w:pPr>
              <w:jc w:val="center"/>
            </w:pPr>
            <w:r>
              <w:t>Assertion Checker</w:t>
            </w:r>
          </w:p>
        </w:tc>
        <w:tc>
          <w:tcPr>
            <w:tcW w:w="3611" w:type="dxa"/>
            <w:shd w:val="clear" w:color="auto" w:fill="auto"/>
          </w:tcPr>
          <w:p w14:paraId="511AFF98" w14:textId="2ACE93B5" w:rsidR="00B475A1" w:rsidRDefault="00324C3C" w:rsidP="00324C3C">
            <w:proofErr w:type="spellStart"/>
            <w:r>
              <w:t>CodeSonar</w:t>
            </w:r>
            <w:proofErr w:type="spellEnd"/>
            <w:r>
              <w:t xml:space="preserve"> is a static analysis tool for source code and binaries, designed for safety-critical applications and helps find security vulnerabilities and reliability issues.</w:t>
            </w:r>
          </w:p>
        </w:tc>
      </w:tr>
      <w:tr w:rsidR="00B475A1" w14:paraId="31776F75" w14:textId="77777777" w:rsidTr="00001F14">
        <w:trPr>
          <w:trHeight w:val="460"/>
        </w:trPr>
        <w:tc>
          <w:tcPr>
            <w:tcW w:w="1807" w:type="dxa"/>
            <w:shd w:val="clear" w:color="auto" w:fill="auto"/>
          </w:tcPr>
          <w:p w14:paraId="1DD1CB55" w14:textId="48F975B0" w:rsidR="00B475A1" w:rsidRDefault="00324C3C" w:rsidP="00F51FA8">
            <w:pPr>
              <w:jc w:val="center"/>
            </w:pPr>
            <w:proofErr w:type="spellStart"/>
            <w:r>
              <w:t>Parasoft</w:t>
            </w:r>
            <w:proofErr w:type="spellEnd"/>
            <w:r>
              <w:t xml:space="preserve"> C/C++test</w:t>
            </w:r>
          </w:p>
        </w:tc>
        <w:tc>
          <w:tcPr>
            <w:tcW w:w="1341" w:type="dxa"/>
            <w:shd w:val="clear" w:color="auto" w:fill="auto"/>
          </w:tcPr>
          <w:p w14:paraId="147234E7" w14:textId="7E8E8537" w:rsidR="00B475A1" w:rsidRDefault="00324C3C" w:rsidP="00F51FA8">
            <w:pPr>
              <w:jc w:val="center"/>
            </w:pPr>
            <w:r>
              <w:t>2021.1</w:t>
            </w:r>
          </w:p>
        </w:tc>
        <w:tc>
          <w:tcPr>
            <w:tcW w:w="4021" w:type="dxa"/>
            <w:shd w:val="clear" w:color="auto" w:fill="auto"/>
          </w:tcPr>
          <w:p w14:paraId="7C643E28" w14:textId="76CFC607" w:rsidR="00B475A1" w:rsidRDefault="00324C3C" w:rsidP="00F51FA8">
            <w:pPr>
              <w:jc w:val="center"/>
              <w:rPr>
                <w:u w:val="single"/>
              </w:rPr>
            </w:pPr>
            <w:r>
              <w:t>CERT_CPP-ERR33-c</w:t>
            </w:r>
          </w:p>
        </w:tc>
        <w:tc>
          <w:tcPr>
            <w:tcW w:w="3611" w:type="dxa"/>
            <w:shd w:val="clear" w:color="auto" w:fill="auto"/>
          </w:tcPr>
          <w:p w14:paraId="2CB1863C" w14:textId="13DBA00B" w:rsidR="00B475A1" w:rsidRDefault="00324C3C" w:rsidP="00324C3C">
            <w:proofErr w:type="spellStart"/>
            <w:r>
              <w:t>Parasoft</w:t>
            </w:r>
            <w:proofErr w:type="spellEnd"/>
            <w:r>
              <w:t xml:space="preserve"> C/C++test is a static analysis and unit testing tool for C and C++ applications, helping ensure code quality and adherence to coding standards.</w:t>
            </w:r>
          </w:p>
        </w:tc>
      </w:tr>
      <w:tr w:rsidR="00B475A1" w14:paraId="70B30499" w14:textId="77777777" w:rsidTr="00001F14">
        <w:trPr>
          <w:trHeight w:val="460"/>
        </w:trPr>
        <w:tc>
          <w:tcPr>
            <w:tcW w:w="1807" w:type="dxa"/>
            <w:shd w:val="clear" w:color="auto" w:fill="auto"/>
          </w:tcPr>
          <w:p w14:paraId="4DFBB62B" w14:textId="00F4134A" w:rsidR="00B475A1" w:rsidRDefault="00324C3C" w:rsidP="00F51FA8">
            <w:pPr>
              <w:jc w:val="center"/>
            </w:pPr>
            <w:r>
              <w:t>Coverity</w:t>
            </w:r>
          </w:p>
        </w:tc>
        <w:tc>
          <w:tcPr>
            <w:tcW w:w="1341" w:type="dxa"/>
            <w:shd w:val="clear" w:color="auto" w:fill="auto"/>
          </w:tcPr>
          <w:p w14:paraId="4C886138" w14:textId="6CB79F3B" w:rsidR="00B475A1" w:rsidRDefault="00324C3C" w:rsidP="00F51FA8">
            <w:pPr>
              <w:jc w:val="center"/>
            </w:pPr>
            <w:r>
              <w:t>2021.3</w:t>
            </w:r>
          </w:p>
        </w:tc>
        <w:tc>
          <w:tcPr>
            <w:tcW w:w="4021" w:type="dxa"/>
            <w:shd w:val="clear" w:color="auto" w:fill="auto"/>
          </w:tcPr>
          <w:p w14:paraId="270673C4" w14:textId="69BBB5C4" w:rsidR="00B475A1" w:rsidRDefault="00324C3C" w:rsidP="00F51FA8">
            <w:pPr>
              <w:jc w:val="center"/>
              <w:rPr>
                <w:u w:val="single"/>
              </w:rPr>
            </w:pPr>
            <w:r>
              <w:t>ASSERT_FAIL</w:t>
            </w:r>
          </w:p>
        </w:tc>
        <w:tc>
          <w:tcPr>
            <w:tcW w:w="3611" w:type="dxa"/>
            <w:shd w:val="clear" w:color="auto" w:fill="auto"/>
          </w:tcPr>
          <w:p w14:paraId="3D93F88D" w14:textId="5B0E24A5" w:rsidR="00B475A1" w:rsidRDefault="00324C3C" w:rsidP="00324C3C">
            <w:r>
              <w:t>Coverity is a static analysis tool that identifies software bugs and security vulnerabilities.</w:t>
            </w:r>
          </w:p>
        </w:tc>
      </w:tr>
      <w:tr w:rsidR="00B475A1" w14:paraId="28383A14" w14:textId="77777777" w:rsidTr="00001F14">
        <w:trPr>
          <w:trHeight w:val="460"/>
        </w:trPr>
        <w:tc>
          <w:tcPr>
            <w:tcW w:w="1807" w:type="dxa"/>
            <w:shd w:val="clear" w:color="auto" w:fill="auto"/>
          </w:tcPr>
          <w:p w14:paraId="1EC45772" w14:textId="42AD1807" w:rsidR="00B475A1" w:rsidRDefault="00324C3C" w:rsidP="00F51FA8">
            <w:pPr>
              <w:jc w:val="center"/>
            </w:pPr>
            <w:proofErr w:type="spellStart"/>
            <w:r>
              <w:t>Axivion</w:t>
            </w:r>
            <w:proofErr w:type="spellEnd"/>
            <w:r>
              <w:t xml:space="preserve"> Bauhaus Suite</w:t>
            </w:r>
          </w:p>
        </w:tc>
        <w:tc>
          <w:tcPr>
            <w:tcW w:w="1341" w:type="dxa"/>
            <w:shd w:val="clear" w:color="auto" w:fill="auto"/>
          </w:tcPr>
          <w:p w14:paraId="6D5B7F9C" w14:textId="17FDC42D" w:rsidR="00B475A1" w:rsidRDefault="00324C3C" w:rsidP="00F51FA8">
            <w:pPr>
              <w:jc w:val="center"/>
            </w:pPr>
            <w:r>
              <w:t>7.2.0</w:t>
            </w:r>
          </w:p>
        </w:tc>
        <w:tc>
          <w:tcPr>
            <w:tcW w:w="4021" w:type="dxa"/>
            <w:shd w:val="clear" w:color="auto" w:fill="auto"/>
          </w:tcPr>
          <w:p w14:paraId="6A3B83A6" w14:textId="7D8E5BBA" w:rsidR="00B475A1" w:rsidRDefault="00324C3C" w:rsidP="00F51FA8">
            <w:pPr>
              <w:jc w:val="center"/>
              <w:rPr>
                <w:u w:val="single"/>
              </w:rPr>
            </w:pPr>
            <w:proofErr w:type="spellStart"/>
            <w:r>
              <w:t>CertC</w:t>
            </w:r>
            <w:proofErr w:type="spellEnd"/>
            <w:r>
              <w:t>++- ERR30</w:t>
            </w:r>
          </w:p>
        </w:tc>
        <w:tc>
          <w:tcPr>
            <w:tcW w:w="3611" w:type="dxa"/>
            <w:shd w:val="clear" w:color="auto" w:fill="auto"/>
          </w:tcPr>
          <w:p w14:paraId="08365A70" w14:textId="075E1BE7" w:rsidR="00B475A1" w:rsidRDefault="00324C3C" w:rsidP="00324C3C">
            <w:proofErr w:type="spellStart"/>
            <w:r>
              <w:t>Axivion</w:t>
            </w:r>
            <w:proofErr w:type="spellEnd"/>
            <w:r>
              <w:t xml:space="preserve"> Bauhaus Suite is a comprehensive toolset for static code analysis, detecting code smells, and enforcing coding standards.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565DBA6" w:rsidR="00381847" w:rsidRDefault="00E769D9">
            <w:pPr>
              <w:jc w:val="center"/>
            </w:pPr>
            <w:r>
              <w:t>[STD-</w:t>
            </w:r>
            <w:r w:rsidR="000D41AD">
              <w:t>007</w:t>
            </w:r>
            <w:r>
              <w:t>-</w:t>
            </w:r>
            <w:r w:rsidR="000D41AD">
              <w:t>CPP</w:t>
            </w:r>
            <w:r>
              <w:t>]</w:t>
            </w:r>
          </w:p>
        </w:tc>
        <w:tc>
          <w:tcPr>
            <w:tcW w:w="7632" w:type="dxa"/>
            <w:tcMar>
              <w:top w:w="100" w:type="dxa"/>
              <w:left w:w="100" w:type="dxa"/>
              <w:bottom w:w="100" w:type="dxa"/>
              <w:right w:w="100" w:type="dxa"/>
            </w:tcMar>
          </w:tcPr>
          <w:p w14:paraId="7DF53768" w14:textId="02BA72EE" w:rsidR="00381847" w:rsidRDefault="004661D4">
            <w:r>
              <w:t xml:space="preserve">Handle Exceptions </w:t>
            </w:r>
            <w:r w:rsidR="00BA2DD4">
              <w:t>Properly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945F46A" w:rsidR="00F72634" w:rsidRPr="004661D4" w:rsidRDefault="004661D4" w:rsidP="004661D4">
            <w:r w:rsidRPr="004661D4">
              <w:t>Throwing a generic exception or a string as an exception is not recommended. It provides little information about the type of error and can lead to difficulties in error handling.</w:t>
            </w:r>
          </w:p>
        </w:tc>
      </w:tr>
      <w:tr w:rsidR="00F72634" w14:paraId="3CEA03A3" w14:textId="77777777" w:rsidTr="00001F14">
        <w:trPr>
          <w:trHeight w:val="460"/>
        </w:trPr>
        <w:tc>
          <w:tcPr>
            <w:tcW w:w="10800" w:type="dxa"/>
            <w:tcMar>
              <w:top w:w="100" w:type="dxa"/>
              <w:left w:w="100" w:type="dxa"/>
              <w:bottom w:w="100" w:type="dxa"/>
              <w:right w:w="100" w:type="dxa"/>
            </w:tcMar>
          </w:tcPr>
          <w:p w14:paraId="6A87F0D6" w14:textId="77777777" w:rsidR="004661D4" w:rsidRDefault="004661D4" w:rsidP="004661D4">
            <w:r>
              <w:t>// Noncompliant: Throwing a generic exception</w:t>
            </w:r>
          </w:p>
          <w:p w14:paraId="7C2F41A4" w14:textId="77777777" w:rsidR="004661D4" w:rsidRDefault="004661D4" w:rsidP="004661D4">
            <w:r>
              <w:t xml:space="preserve">void </w:t>
            </w:r>
            <w:proofErr w:type="spellStart"/>
            <w:proofErr w:type="gramStart"/>
            <w:r>
              <w:t>doSomething</w:t>
            </w:r>
            <w:proofErr w:type="spellEnd"/>
            <w:r>
              <w:t>(</w:t>
            </w:r>
            <w:proofErr w:type="gramEnd"/>
            <w:r>
              <w:t>) {</w:t>
            </w:r>
          </w:p>
          <w:p w14:paraId="3BF6331B" w14:textId="77777777" w:rsidR="004661D4" w:rsidRDefault="004661D4" w:rsidP="004661D4">
            <w:r>
              <w:t xml:space="preserve">    if (</w:t>
            </w:r>
            <w:proofErr w:type="spellStart"/>
            <w:r>
              <w:t>errorCondition</w:t>
            </w:r>
            <w:proofErr w:type="spellEnd"/>
            <w:r>
              <w:t>) {</w:t>
            </w:r>
          </w:p>
          <w:p w14:paraId="6F135677" w14:textId="77777777" w:rsidR="004661D4" w:rsidRDefault="004661D4" w:rsidP="004661D4">
            <w:r>
              <w:t xml:space="preserve">        throw "An error occurred"; // Noncompliant</w:t>
            </w:r>
          </w:p>
          <w:p w14:paraId="53E91442" w14:textId="77777777" w:rsidR="004661D4" w:rsidRDefault="004661D4" w:rsidP="004661D4">
            <w:r>
              <w:t xml:space="preserve">    }</w:t>
            </w:r>
          </w:p>
          <w:p w14:paraId="728394A2" w14:textId="2FBAF9BA" w:rsidR="00F72634" w:rsidRDefault="004661D4" w:rsidP="004661D4">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8D9AA6D" w:rsidR="00F72634" w:rsidRPr="004661D4" w:rsidRDefault="004661D4" w:rsidP="004661D4">
            <w:r w:rsidRPr="004661D4">
              <w:t xml:space="preserve">Using a specific exception type like </w:t>
            </w:r>
            <w:r>
              <w:t>‘</w:t>
            </w:r>
            <w:proofErr w:type="gramStart"/>
            <w:r w:rsidRPr="004661D4">
              <w:t>std::</w:t>
            </w:r>
            <w:proofErr w:type="spellStart"/>
            <w:proofErr w:type="gramEnd"/>
            <w:r w:rsidRPr="004661D4">
              <w:t>runtime_error</w:t>
            </w:r>
            <w:proofErr w:type="spellEnd"/>
            <w:r>
              <w:t>’</w:t>
            </w:r>
            <w:r w:rsidRPr="004661D4">
              <w:t xml:space="preserve"> gives more context about the error, making it easier to handle and debug.</w:t>
            </w:r>
          </w:p>
        </w:tc>
      </w:tr>
      <w:tr w:rsidR="00F72634" w14:paraId="5DBE36E7" w14:textId="77777777" w:rsidTr="00001F14">
        <w:trPr>
          <w:trHeight w:val="460"/>
        </w:trPr>
        <w:tc>
          <w:tcPr>
            <w:tcW w:w="10800" w:type="dxa"/>
            <w:tcMar>
              <w:top w:w="100" w:type="dxa"/>
              <w:left w:w="100" w:type="dxa"/>
              <w:bottom w:w="100" w:type="dxa"/>
              <w:right w:w="100" w:type="dxa"/>
            </w:tcMar>
          </w:tcPr>
          <w:p w14:paraId="6EB929D9" w14:textId="77777777" w:rsidR="004661D4" w:rsidRDefault="004661D4" w:rsidP="004661D4">
            <w:r>
              <w:t>// Compliant: Throwing a specific exception type</w:t>
            </w:r>
          </w:p>
          <w:p w14:paraId="50876577" w14:textId="77777777" w:rsidR="004661D4" w:rsidRDefault="004661D4" w:rsidP="004661D4">
            <w:r>
              <w:t>#include &lt;</w:t>
            </w:r>
            <w:proofErr w:type="spellStart"/>
            <w:r>
              <w:t>stdexcept</w:t>
            </w:r>
            <w:proofErr w:type="spellEnd"/>
            <w:r>
              <w:t>&gt;</w:t>
            </w:r>
          </w:p>
          <w:p w14:paraId="754C54FA" w14:textId="77777777" w:rsidR="004661D4" w:rsidRDefault="004661D4" w:rsidP="004661D4"/>
          <w:p w14:paraId="0C64F75B" w14:textId="77777777" w:rsidR="004661D4" w:rsidRDefault="004661D4" w:rsidP="004661D4">
            <w:r>
              <w:t xml:space="preserve">void </w:t>
            </w:r>
            <w:proofErr w:type="spellStart"/>
            <w:proofErr w:type="gramStart"/>
            <w:r>
              <w:t>doSomething</w:t>
            </w:r>
            <w:proofErr w:type="spellEnd"/>
            <w:r>
              <w:t>(</w:t>
            </w:r>
            <w:proofErr w:type="gramEnd"/>
            <w:r>
              <w:t>) {</w:t>
            </w:r>
          </w:p>
          <w:p w14:paraId="18720D57" w14:textId="77777777" w:rsidR="004661D4" w:rsidRDefault="004661D4" w:rsidP="004661D4">
            <w:r>
              <w:t xml:space="preserve">    if (</w:t>
            </w:r>
            <w:proofErr w:type="spellStart"/>
            <w:r>
              <w:t>errorCondition</w:t>
            </w:r>
            <w:proofErr w:type="spellEnd"/>
            <w:r>
              <w:t>) {</w:t>
            </w:r>
          </w:p>
          <w:p w14:paraId="6A768DAE" w14:textId="77777777" w:rsidR="004661D4" w:rsidRDefault="004661D4" w:rsidP="004661D4">
            <w:r>
              <w:t xml:space="preserve">        throw </w:t>
            </w:r>
            <w:proofErr w:type="gramStart"/>
            <w:r>
              <w:t>std::</w:t>
            </w:r>
            <w:proofErr w:type="spellStart"/>
            <w:proofErr w:type="gramEnd"/>
            <w:r>
              <w:t>runtime_error</w:t>
            </w:r>
            <w:proofErr w:type="spellEnd"/>
            <w:r>
              <w:t>("An error occurred"); // Compliant</w:t>
            </w:r>
          </w:p>
          <w:p w14:paraId="61264C90" w14:textId="77777777" w:rsidR="004661D4" w:rsidRDefault="004661D4" w:rsidP="004661D4">
            <w:r>
              <w:t xml:space="preserve">    }</w:t>
            </w:r>
          </w:p>
          <w:p w14:paraId="1B81CDBB" w14:textId="15540FED" w:rsidR="00F72634" w:rsidRDefault="004661D4" w:rsidP="004661D4">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B295E14" w:rsidR="00B475A1" w:rsidRDefault="00B475A1" w:rsidP="00F51FA8">
            <w:pPr>
              <w:pBdr>
                <w:top w:val="nil"/>
                <w:left w:val="nil"/>
                <w:bottom w:val="nil"/>
                <w:right w:val="nil"/>
                <w:between w:val="nil"/>
              </w:pBdr>
            </w:pPr>
            <w:r>
              <w:rPr>
                <w:b/>
              </w:rPr>
              <w:t>Principles(s):</w:t>
            </w:r>
            <w:r>
              <w:t xml:space="preserve"> </w:t>
            </w:r>
            <w:r w:rsidR="00324C3C">
              <w:t>Handling exceptions properly.</w:t>
            </w:r>
            <w:r w:rsidR="00324C3C">
              <w:t xml:space="preserve"> </w:t>
            </w:r>
            <w:r w:rsidR="00324C3C">
              <w:t>This principle emphasizes using specific exception types rather than generic ones to provide more context about errors. It ensures that errors are easier to handle and debug, leading to more robust error management and better maintainability of the code.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5BFD41D" w:rsidR="00B475A1" w:rsidRDefault="00324C3C" w:rsidP="00F51FA8">
            <w:pPr>
              <w:jc w:val="center"/>
            </w:pPr>
            <w:r>
              <w:t>Low</w:t>
            </w:r>
          </w:p>
        </w:tc>
        <w:tc>
          <w:tcPr>
            <w:tcW w:w="1341" w:type="dxa"/>
            <w:shd w:val="clear" w:color="auto" w:fill="auto"/>
          </w:tcPr>
          <w:p w14:paraId="3F2670C9" w14:textId="3D850103" w:rsidR="00B475A1" w:rsidRDefault="00324C3C" w:rsidP="00F51FA8">
            <w:pPr>
              <w:jc w:val="center"/>
            </w:pPr>
            <w:r>
              <w:t>High</w:t>
            </w:r>
          </w:p>
        </w:tc>
        <w:tc>
          <w:tcPr>
            <w:tcW w:w="4021" w:type="dxa"/>
            <w:shd w:val="clear" w:color="auto" w:fill="auto"/>
          </w:tcPr>
          <w:p w14:paraId="40C1B5AC" w14:textId="63371098" w:rsidR="00B475A1" w:rsidRDefault="00324C3C" w:rsidP="00F51FA8">
            <w:pPr>
              <w:jc w:val="center"/>
            </w:pPr>
            <w:r>
              <w:t>Medium</w:t>
            </w:r>
          </w:p>
        </w:tc>
        <w:tc>
          <w:tcPr>
            <w:tcW w:w="1807" w:type="dxa"/>
            <w:shd w:val="clear" w:color="auto" w:fill="auto"/>
          </w:tcPr>
          <w:p w14:paraId="62635B7A" w14:textId="0F5DA7C6" w:rsidR="00B475A1" w:rsidRDefault="00324C3C" w:rsidP="00F51FA8">
            <w:pPr>
              <w:jc w:val="center"/>
            </w:pPr>
            <w:r>
              <w:t>P6</w:t>
            </w:r>
          </w:p>
        </w:tc>
        <w:tc>
          <w:tcPr>
            <w:tcW w:w="1805" w:type="dxa"/>
            <w:shd w:val="clear" w:color="auto" w:fill="auto"/>
          </w:tcPr>
          <w:p w14:paraId="18B948EA" w14:textId="7A5C08A4" w:rsidR="00B475A1" w:rsidRDefault="00324C3C"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66DC265" w:rsidR="00B475A1" w:rsidRDefault="00324C3C" w:rsidP="00F51FA8">
            <w:pPr>
              <w:jc w:val="center"/>
            </w:pPr>
            <w:proofErr w:type="spellStart"/>
            <w:r>
              <w:t>CodeSonar</w:t>
            </w:r>
            <w:proofErr w:type="spellEnd"/>
          </w:p>
        </w:tc>
        <w:tc>
          <w:tcPr>
            <w:tcW w:w="1341" w:type="dxa"/>
            <w:shd w:val="clear" w:color="auto" w:fill="auto"/>
          </w:tcPr>
          <w:p w14:paraId="348AB2BC" w14:textId="2463CADE" w:rsidR="00B475A1" w:rsidRDefault="00324C3C" w:rsidP="00F51FA8">
            <w:pPr>
              <w:jc w:val="center"/>
            </w:pPr>
            <w:r>
              <w:t>7.1</w:t>
            </w:r>
          </w:p>
        </w:tc>
        <w:tc>
          <w:tcPr>
            <w:tcW w:w="4021" w:type="dxa"/>
            <w:shd w:val="clear" w:color="auto" w:fill="auto"/>
          </w:tcPr>
          <w:p w14:paraId="47F79C0E" w14:textId="65C0BDA0" w:rsidR="00B475A1" w:rsidRDefault="00324C3C" w:rsidP="00F51FA8">
            <w:pPr>
              <w:jc w:val="center"/>
            </w:pPr>
            <w:r>
              <w:t>Exception Handling</w:t>
            </w:r>
          </w:p>
        </w:tc>
        <w:tc>
          <w:tcPr>
            <w:tcW w:w="3611" w:type="dxa"/>
            <w:shd w:val="clear" w:color="auto" w:fill="auto"/>
          </w:tcPr>
          <w:p w14:paraId="012AA30D" w14:textId="28A2152D" w:rsidR="00B475A1" w:rsidRDefault="00324C3C" w:rsidP="003905CE">
            <w:proofErr w:type="spellStart"/>
            <w:r>
              <w:t>CodeSonar</w:t>
            </w:r>
            <w:proofErr w:type="spellEnd"/>
            <w:r>
              <w:t xml:space="preserve"> is a static analysis tool for source code and binaries, designed for safety-critical applications and helps find security vulnerabilities and reliability issues.</w:t>
            </w:r>
          </w:p>
        </w:tc>
      </w:tr>
      <w:tr w:rsidR="00B475A1" w14:paraId="415234C8" w14:textId="77777777" w:rsidTr="00001F14">
        <w:trPr>
          <w:trHeight w:val="460"/>
        </w:trPr>
        <w:tc>
          <w:tcPr>
            <w:tcW w:w="1807" w:type="dxa"/>
            <w:shd w:val="clear" w:color="auto" w:fill="auto"/>
          </w:tcPr>
          <w:p w14:paraId="1C940DF2" w14:textId="0557B03D" w:rsidR="00B475A1" w:rsidRDefault="003905CE" w:rsidP="00F51FA8">
            <w:pPr>
              <w:jc w:val="center"/>
            </w:pPr>
            <w:proofErr w:type="spellStart"/>
            <w:r>
              <w:t>Axivion</w:t>
            </w:r>
            <w:proofErr w:type="spellEnd"/>
            <w:r>
              <w:t xml:space="preserve"> Bauhaus Suite</w:t>
            </w:r>
          </w:p>
        </w:tc>
        <w:tc>
          <w:tcPr>
            <w:tcW w:w="1341" w:type="dxa"/>
            <w:shd w:val="clear" w:color="auto" w:fill="auto"/>
          </w:tcPr>
          <w:p w14:paraId="76E7C4D8" w14:textId="58317C0F" w:rsidR="00B475A1" w:rsidRDefault="003905CE" w:rsidP="00F51FA8">
            <w:pPr>
              <w:jc w:val="center"/>
            </w:pPr>
            <w:r>
              <w:t>7.2.0</w:t>
            </w:r>
          </w:p>
        </w:tc>
        <w:tc>
          <w:tcPr>
            <w:tcW w:w="4021" w:type="dxa"/>
            <w:shd w:val="clear" w:color="auto" w:fill="auto"/>
          </w:tcPr>
          <w:p w14:paraId="34777AB2" w14:textId="20422FAB" w:rsidR="00B475A1" w:rsidRDefault="003905CE" w:rsidP="00F51FA8">
            <w:pPr>
              <w:jc w:val="center"/>
              <w:rPr>
                <w:u w:val="single"/>
              </w:rPr>
            </w:pPr>
            <w:proofErr w:type="spellStart"/>
            <w:r>
              <w:t>CertC</w:t>
            </w:r>
            <w:proofErr w:type="spellEnd"/>
            <w:r>
              <w:t>++- ERR50</w:t>
            </w:r>
          </w:p>
        </w:tc>
        <w:tc>
          <w:tcPr>
            <w:tcW w:w="3611" w:type="dxa"/>
            <w:shd w:val="clear" w:color="auto" w:fill="auto"/>
          </w:tcPr>
          <w:p w14:paraId="66AACB9D" w14:textId="017E5137" w:rsidR="00B475A1" w:rsidRDefault="003905CE" w:rsidP="003905CE">
            <w:proofErr w:type="spellStart"/>
            <w:r>
              <w:t>Axivion</w:t>
            </w:r>
            <w:proofErr w:type="spellEnd"/>
            <w:r>
              <w:t xml:space="preserve"> Bauhaus Suite is a comprehensive toolset for static code analysis, detecting code smells, and enforcing coding standards.</w:t>
            </w:r>
          </w:p>
        </w:tc>
      </w:tr>
      <w:tr w:rsidR="00B475A1" w14:paraId="177EE248" w14:textId="77777777" w:rsidTr="00001F14">
        <w:trPr>
          <w:trHeight w:val="460"/>
        </w:trPr>
        <w:tc>
          <w:tcPr>
            <w:tcW w:w="1807" w:type="dxa"/>
            <w:shd w:val="clear" w:color="auto" w:fill="auto"/>
          </w:tcPr>
          <w:p w14:paraId="09BFA1F8" w14:textId="6AF68C01" w:rsidR="00B475A1" w:rsidRDefault="003905CE" w:rsidP="00F51FA8">
            <w:pPr>
              <w:jc w:val="center"/>
            </w:pPr>
            <w:r>
              <w:t>PC-lint Plus</w:t>
            </w:r>
          </w:p>
        </w:tc>
        <w:tc>
          <w:tcPr>
            <w:tcW w:w="1341" w:type="dxa"/>
            <w:shd w:val="clear" w:color="auto" w:fill="auto"/>
          </w:tcPr>
          <w:p w14:paraId="17B55B3F" w14:textId="13BE3F90" w:rsidR="00B475A1" w:rsidRDefault="003905CE" w:rsidP="00F51FA8">
            <w:pPr>
              <w:jc w:val="center"/>
            </w:pPr>
            <w:r>
              <w:t>9.0</w:t>
            </w:r>
          </w:p>
        </w:tc>
        <w:tc>
          <w:tcPr>
            <w:tcW w:w="4021" w:type="dxa"/>
            <w:shd w:val="clear" w:color="auto" w:fill="auto"/>
          </w:tcPr>
          <w:p w14:paraId="237A438D" w14:textId="4DBD4748" w:rsidR="00B475A1" w:rsidRDefault="003905CE" w:rsidP="00F51FA8">
            <w:pPr>
              <w:jc w:val="center"/>
              <w:rPr>
                <w:u w:val="single"/>
              </w:rPr>
            </w:pPr>
            <w:r>
              <w:t>1712</w:t>
            </w:r>
          </w:p>
        </w:tc>
        <w:tc>
          <w:tcPr>
            <w:tcW w:w="3611" w:type="dxa"/>
            <w:shd w:val="clear" w:color="auto" w:fill="auto"/>
          </w:tcPr>
          <w:p w14:paraId="247E2C86" w14:textId="69B16A54" w:rsidR="00B475A1" w:rsidRDefault="003905CE" w:rsidP="003905CE">
            <w:r>
              <w:t>PC-lint Plus is a static code analysis tool that identifies bugs, glitches, inconsistencies, and violations of coding standards.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360A1ED" w:rsidR="00B475A1" w:rsidRDefault="004661D4" w:rsidP="00F51FA8">
            <w:pPr>
              <w:jc w:val="center"/>
            </w:pPr>
            <w:r>
              <w:t>Sensitive Data</w:t>
            </w:r>
            <w:r w:rsidR="00B475A1">
              <w:t xml:space="preserve"> </w:t>
            </w:r>
          </w:p>
        </w:tc>
        <w:tc>
          <w:tcPr>
            <w:tcW w:w="1341" w:type="dxa"/>
            <w:tcMar>
              <w:top w:w="100" w:type="dxa"/>
              <w:left w:w="100" w:type="dxa"/>
              <w:bottom w:w="100" w:type="dxa"/>
              <w:right w:w="100" w:type="dxa"/>
            </w:tcMar>
          </w:tcPr>
          <w:p w14:paraId="5C9484A9" w14:textId="3D8C1E6F" w:rsidR="00B475A1" w:rsidRDefault="00B475A1" w:rsidP="00F51FA8">
            <w:pPr>
              <w:jc w:val="center"/>
            </w:pPr>
            <w:r>
              <w:t>[STD-</w:t>
            </w:r>
            <w:r w:rsidR="004661D4">
              <w:t>008</w:t>
            </w:r>
            <w:r>
              <w:t>-</w:t>
            </w:r>
            <w:r w:rsidR="004661D4">
              <w:t>CPP</w:t>
            </w:r>
            <w:r>
              <w:t>]</w:t>
            </w:r>
          </w:p>
        </w:tc>
        <w:tc>
          <w:tcPr>
            <w:tcW w:w="7632" w:type="dxa"/>
            <w:tcMar>
              <w:top w:w="100" w:type="dxa"/>
              <w:left w:w="100" w:type="dxa"/>
              <w:bottom w:w="100" w:type="dxa"/>
              <w:right w:w="100" w:type="dxa"/>
            </w:tcMar>
          </w:tcPr>
          <w:p w14:paraId="48B2377D" w14:textId="73E03B48" w:rsidR="00B475A1" w:rsidRDefault="004661D4" w:rsidP="00F51FA8">
            <w:r>
              <w:t>Secure Handling of Sensitive Data</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3AAC2C3" w:rsidR="00F72634" w:rsidRPr="004661D4" w:rsidRDefault="004661D4" w:rsidP="004661D4">
            <w:r w:rsidRPr="004661D4">
              <w:t>Storing sensitive data such as passwords in plain text is a security risk. If the data is compromised, attackers can easily read and misuse the information. In this example, the password is stored in plain text.</w:t>
            </w:r>
          </w:p>
        </w:tc>
      </w:tr>
      <w:tr w:rsidR="00F72634" w14:paraId="1F240B56" w14:textId="77777777" w:rsidTr="00001F14">
        <w:trPr>
          <w:trHeight w:val="460"/>
        </w:trPr>
        <w:tc>
          <w:tcPr>
            <w:tcW w:w="10800" w:type="dxa"/>
            <w:tcMar>
              <w:top w:w="100" w:type="dxa"/>
              <w:left w:w="100" w:type="dxa"/>
              <w:bottom w:w="100" w:type="dxa"/>
              <w:right w:w="100" w:type="dxa"/>
            </w:tcMar>
          </w:tcPr>
          <w:p w14:paraId="5B8E5271" w14:textId="77777777" w:rsidR="004661D4" w:rsidRDefault="004661D4" w:rsidP="004661D4">
            <w:r>
              <w:t>// Noncompliant: Storing sensitive data in plain text</w:t>
            </w:r>
          </w:p>
          <w:p w14:paraId="7DFDA1DF" w14:textId="77777777" w:rsidR="004661D4" w:rsidRDefault="004661D4" w:rsidP="004661D4">
            <w:r>
              <w:t>#include &lt;string&gt;</w:t>
            </w:r>
          </w:p>
          <w:p w14:paraId="0637ECA3" w14:textId="77777777" w:rsidR="004661D4" w:rsidRDefault="004661D4" w:rsidP="004661D4"/>
          <w:p w14:paraId="2A7DF02C" w14:textId="77777777" w:rsidR="004661D4" w:rsidRDefault="004661D4" w:rsidP="004661D4">
            <w:r>
              <w:t xml:space="preserve">void </w:t>
            </w:r>
            <w:proofErr w:type="spellStart"/>
            <w:proofErr w:type="gramStart"/>
            <w:r>
              <w:t>storePassword</w:t>
            </w:r>
            <w:proofErr w:type="spellEnd"/>
            <w:r>
              <w:t>(</w:t>
            </w:r>
            <w:proofErr w:type="gramEnd"/>
            <w:r>
              <w:t>const std::string&amp; password) {</w:t>
            </w:r>
          </w:p>
          <w:p w14:paraId="3C73A259" w14:textId="77777777" w:rsidR="004661D4" w:rsidRDefault="004661D4" w:rsidP="004661D4">
            <w:r>
              <w:t xml:space="preserve">    </w:t>
            </w:r>
            <w:proofErr w:type="gramStart"/>
            <w:r>
              <w:t>std::</w:t>
            </w:r>
            <w:proofErr w:type="gramEnd"/>
            <w:r>
              <w:t xml:space="preserve">string </w:t>
            </w:r>
            <w:proofErr w:type="spellStart"/>
            <w:r>
              <w:t>storedPassword</w:t>
            </w:r>
            <w:proofErr w:type="spellEnd"/>
            <w:r>
              <w:t xml:space="preserve"> = password; // Noncompliant: Plain text storage</w:t>
            </w:r>
          </w:p>
          <w:p w14:paraId="3B280C6B" w14:textId="77777777" w:rsidR="004661D4" w:rsidRDefault="004661D4" w:rsidP="004661D4">
            <w:r>
              <w:t xml:space="preserve">    // Store the password (simulated)</w:t>
            </w:r>
          </w:p>
          <w:p w14:paraId="0A7147C8" w14:textId="77777777" w:rsidR="004661D4" w:rsidRDefault="004661D4" w:rsidP="004661D4">
            <w:r>
              <w:t>}</w:t>
            </w:r>
          </w:p>
          <w:p w14:paraId="36DB6E24" w14:textId="77777777" w:rsidR="004661D4" w:rsidRDefault="004661D4" w:rsidP="004661D4"/>
          <w:p w14:paraId="1B1D348C" w14:textId="77777777" w:rsidR="004661D4" w:rsidRDefault="004661D4" w:rsidP="004661D4">
            <w:r>
              <w:t xml:space="preserve">int </w:t>
            </w:r>
            <w:proofErr w:type="gramStart"/>
            <w:r>
              <w:t>main(</w:t>
            </w:r>
            <w:proofErr w:type="gramEnd"/>
            <w:r>
              <w:t>) {</w:t>
            </w:r>
          </w:p>
          <w:p w14:paraId="4A758DB0" w14:textId="77777777" w:rsidR="004661D4" w:rsidRDefault="004661D4" w:rsidP="004661D4">
            <w:r>
              <w:t xml:space="preserve">    </w:t>
            </w:r>
            <w:proofErr w:type="gramStart"/>
            <w:r>
              <w:t>std::</w:t>
            </w:r>
            <w:proofErr w:type="gramEnd"/>
            <w:r>
              <w:t xml:space="preserve">string </w:t>
            </w:r>
            <w:proofErr w:type="spellStart"/>
            <w:r>
              <w:t>userPassword</w:t>
            </w:r>
            <w:proofErr w:type="spellEnd"/>
            <w:r>
              <w:t xml:space="preserve"> = "</w:t>
            </w:r>
            <w:proofErr w:type="spellStart"/>
            <w:r>
              <w:t>MySecretPassword</w:t>
            </w:r>
            <w:proofErr w:type="spellEnd"/>
            <w:r>
              <w:t>";</w:t>
            </w:r>
          </w:p>
          <w:p w14:paraId="1AC986EF" w14:textId="77777777" w:rsidR="004661D4" w:rsidRDefault="004661D4" w:rsidP="004661D4">
            <w:r>
              <w:t xml:space="preserve">    </w:t>
            </w:r>
            <w:proofErr w:type="spellStart"/>
            <w:r>
              <w:t>storePassword</w:t>
            </w:r>
            <w:proofErr w:type="spellEnd"/>
            <w:r>
              <w:t>(</w:t>
            </w:r>
            <w:proofErr w:type="spellStart"/>
            <w:r>
              <w:t>userPassword</w:t>
            </w:r>
            <w:proofErr w:type="spellEnd"/>
            <w:proofErr w:type="gramStart"/>
            <w:r>
              <w:t>);</w:t>
            </w:r>
            <w:proofErr w:type="gramEnd"/>
          </w:p>
          <w:p w14:paraId="404A4B2D" w14:textId="77777777" w:rsidR="004661D4" w:rsidRDefault="004661D4" w:rsidP="004661D4">
            <w:r>
              <w:t xml:space="preserve">    return </w:t>
            </w:r>
            <w:proofErr w:type="gramStart"/>
            <w:r>
              <w:t>0;</w:t>
            </w:r>
            <w:proofErr w:type="gramEnd"/>
          </w:p>
          <w:p w14:paraId="01CC8C03" w14:textId="7D32DAB4" w:rsidR="00F72634" w:rsidRDefault="004661D4" w:rsidP="004661D4">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10F88F4" w:rsidR="00F72634" w:rsidRPr="004661D4" w:rsidRDefault="004661D4" w:rsidP="004661D4">
            <w:r w:rsidRPr="004661D4">
              <w:t>Storing sensitive data securely involves hashing passwords before storage. In this example, the password is hashed using SHA-256 before being stored, making it more secure. Even if the data is compromised, attackers cannot easily recover the original password.</w:t>
            </w:r>
          </w:p>
        </w:tc>
      </w:tr>
      <w:tr w:rsidR="00F72634" w14:paraId="2A6DB0E0" w14:textId="77777777" w:rsidTr="00001F14">
        <w:trPr>
          <w:trHeight w:val="460"/>
        </w:trPr>
        <w:tc>
          <w:tcPr>
            <w:tcW w:w="10800" w:type="dxa"/>
            <w:tcMar>
              <w:top w:w="100" w:type="dxa"/>
              <w:left w:w="100" w:type="dxa"/>
              <w:bottom w:w="100" w:type="dxa"/>
              <w:right w:w="100" w:type="dxa"/>
            </w:tcMar>
          </w:tcPr>
          <w:p w14:paraId="00A9F123" w14:textId="77777777" w:rsidR="004661D4" w:rsidRDefault="004661D4" w:rsidP="004661D4">
            <w:r>
              <w:t>// Compliant: Storing sensitive data securely using hashing</w:t>
            </w:r>
          </w:p>
          <w:p w14:paraId="12948D6E" w14:textId="77777777" w:rsidR="004661D4" w:rsidRDefault="004661D4" w:rsidP="004661D4">
            <w:r>
              <w:t>#include &lt;string&gt;</w:t>
            </w:r>
          </w:p>
          <w:p w14:paraId="680273E6" w14:textId="77777777" w:rsidR="004661D4" w:rsidRDefault="004661D4" w:rsidP="004661D4">
            <w:r>
              <w:t>#include &lt;iostream&gt;</w:t>
            </w:r>
          </w:p>
          <w:p w14:paraId="41253A13" w14:textId="77777777" w:rsidR="004661D4" w:rsidRDefault="004661D4" w:rsidP="004661D4">
            <w:r>
              <w:t>#include &lt;</w:t>
            </w:r>
            <w:proofErr w:type="spellStart"/>
            <w:r>
              <w:t>openssl</w:t>
            </w:r>
            <w:proofErr w:type="spellEnd"/>
            <w:r>
              <w:t>/</w:t>
            </w:r>
            <w:proofErr w:type="spellStart"/>
            <w:r>
              <w:t>sha.h</w:t>
            </w:r>
            <w:proofErr w:type="spellEnd"/>
            <w:r>
              <w:t>&gt; // Example using OpenSSL for hashing</w:t>
            </w:r>
          </w:p>
          <w:p w14:paraId="4C31C245" w14:textId="77777777" w:rsidR="004661D4" w:rsidRDefault="004661D4" w:rsidP="004661D4"/>
          <w:p w14:paraId="2BF6A2F7" w14:textId="77777777" w:rsidR="004661D4" w:rsidRDefault="004661D4" w:rsidP="004661D4">
            <w:proofErr w:type="gramStart"/>
            <w:r>
              <w:t>std::</w:t>
            </w:r>
            <w:proofErr w:type="gramEnd"/>
            <w:r>
              <w:t xml:space="preserve">string </w:t>
            </w:r>
            <w:proofErr w:type="spellStart"/>
            <w:r>
              <w:t>hashPassword</w:t>
            </w:r>
            <w:proofErr w:type="spellEnd"/>
            <w:r>
              <w:t>(const std::string&amp; password) {</w:t>
            </w:r>
          </w:p>
          <w:p w14:paraId="2FD6A5AA" w14:textId="77777777" w:rsidR="004661D4" w:rsidRDefault="004661D4" w:rsidP="004661D4">
            <w:r>
              <w:t xml:space="preserve">    unsigned char </w:t>
            </w:r>
            <w:proofErr w:type="gramStart"/>
            <w:r>
              <w:t>hash[</w:t>
            </w:r>
            <w:proofErr w:type="gramEnd"/>
            <w:r>
              <w:t>SHA256_DIGEST_LENGTH];</w:t>
            </w:r>
          </w:p>
          <w:p w14:paraId="589E2C9E" w14:textId="77777777" w:rsidR="004661D4" w:rsidRDefault="004661D4" w:rsidP="004661D4">
            <w:r>
              <w:t xml:space="preserve">    SHA256(</w:t>
            </w:r>
            <w:proofErr w:type="spellStart"/>
            <w:r>
              <w:t>reinterpret_cast</w:t>
            </w:r>
            <w:proofErr w:type="spellEnd"/>
            <w:r>
              <w:t>&lt;const unsigned char*&gt;(</w:t>
            </w:r>
            <w:proofErr w:type="spellStart"/>
            <w:r>
              <w:t>password.c_</w:t>
            </w:r>
            <w:proofErr w:type="gramStart"/>
            <w:r>
              <w:t>str</w:t>
            </w:r>
            <w:proofErr w:type="spellEnd"/>
            <w:r>
              <w:t>(</w:t>
            </w:r>
            <w:proofErr w:type="gramEnd"/>
            <w:r>
              <w:t xml:space="preserve">)), </w:t>
            </w:r>
            <w:proofErr w:type="spellStart"/>
            <w:r>
              <w:t>password.size</w:t>
            </w:r>
            <w:proofErr w:type="spellEnd"/>
            <w:r>
              <w:t>(), hash);</w:t>
            </w:r>
          </w:p>
          <w:p w14:paraId="47229CA3" w14:textId="77777777" w:rsidR="004661D4" w:rsidRDefault="004661D4" w:rsidP="004661D4">
            <w:r>
              <w:t xml:space="preserve">    </w:t>
            </w:r>
          </w:p>
          <w:p w14:paraId="15E000FE" w14:textId="77777777" w:rsidR="004661D4" w:rsidRDefault="004661D4" w:rsidP="004661D4">
            <w:r>
              <w:t xml:space="preserve">    </w:t>
            </w:r>
            <w:proofErr w:type="gramStart"/>
            <w:r>
              <w:t>std::</w:t>
            </w:r>
            <w:proofErr w:type="gramEnd"/>
            <w:r>
              <w:t xml:space="preserve">string </w:t>
            </w:r>
            <w:proofErr w:type="spellStart"/>
            <w:r>
              <w:t>hashedPassword</w:t>
            </w:r>
            <w:proofErr w:type="spellEnd"/>
            <w:r>
              <w:t>;</w:t>
            </w:r>
          </w:p>
          <w:p w14:paraId="4D92D9B4" w14:textId="77777777" w:rsidR="004661D4" w:rsidRDefault="004661D4" w:rsidP="004661D4">
            <w:r>
              <w:t xml:space="preserve">    for (unsigned char </w:t>
            </w:r>
            <w:proofErr w:type="spellStart"/>
            <w:proofErr w:type="gramStart"/>
            <w:r>
              <w:t>i</w:t>
            </w:r>
            <w:proofErr w:type="spellEnd"/>
            <w:r>
              <w:t xml:space="preserve"> :</w:t>
            </w:r>
            <w:proofErr w:type="gramEnd"/>
            <w:r>
              <w:t xml:space="preserve"> hash) {</w:t>
            </w:r>
          </w:p>
          <w:p w14:paraId="15B6A888" w14:textId="77777777" w:rsidR="004661D4" w:rsidRDefault="004661D4" w:rsidP="004661D4">
            <w:r>
              <w:t xml:space="preserve">        char </w:t>
            </w:r>
            <w:proofErr w:type="spellStart"/>
            <w:proofErr w:type="gramStart"/>
            <w:r>
              <w:t>buf</w:t>
            </w:r>
            <w:proofErr w:type="spellEnd"/>
            <w:r>
              <w:t>[</w:t>
            </w:r>
            <w:proofErr w:type="gramEnd"/>
            <w:r>
              <w:t>3];</w:t>
            </w:r>
          </w:p>
          <w:p w14:paraId="1B6C3097" w14:textId="77777777" w:rsidR="004661D4" w:rsidRDefault="004661D4" w:rsidP="004661D4">
            <w:r>
              <w:t xml:space="preserve">        </w:t>
            </w:r>
            <w:proofErr w:type="spellStart"/>
            <w:proofErr w:type="gramStart"/>
            <w:r>
              <w:t>snprintf</w:t>
            </w:r>
            <w:proofErr w:type="spellEnd"/>
            <w:r>
              <w:t>(</w:t>
            </w:r>
            <w:proofErr w:type="spellStart"/>
            <w:proofErr w:type="gramEnd"/>
            <w:r>
              <w:t>buf</w:t>
            </w:r>
            <w:proofErr w:type="spellEnd"/>
            <w:r>
              <w:t xml:space="preserve">, </w:t>
            </w:r>
            <w:proofErr w:type="spellStart"/>
            <w:r>
              <w:t>sizeof</w:t>
            </w:r>
            <w:proofErr w:type="spellEnd"/>
            <w:r>
              <w:t>(</w:t>
            </w:r>
            <w:proofErr w:type="spellStart"/>
            <w:r>
              <w:t>buf</w:t>
            </w:r>
            <w:proofErr w:type="spellEnd"/>
            <w:r>
              <w:t xml:space="preserve">), "%02x", </w:t>
            </w:r>
            <w:proofErr w:type="spellStart"/>
            <w:r>
              <w:t>i</w:t>
            </w:r>
            <w:proofErr w:type="spellEnd"/>
            <w:r>
              <w:t>);</w:t>
            </w:r>
          </w:p>
          <w:p w14:paraId="2090D9C3" w14:textId="77777777" w:rsidR="004661D4" w:rsidRDefault="004661D4" w:rsidP="004661D4">
            <w:r>
              <w:t xml:space="preserve">        </w:t>
            </w:r>
            <w:proofErr w:type="spellStart"/>
            <w:r>
              <w:t>hashedPassword</w:t>
            </w:r>
            <w:proofErr w:type="spellEnd"/>
            <w:r>
              <w:t xml:space="preserve"> += </w:t>
            </w:r>
            <w:proofErr w:type="spellStart"/>
            <w:proofErr w:type="gramStart"/>
            <w:r>
              <w:t>buf</w:t>
            </w:r>
            <w:proofErr w:type="spellEnd"/>
            <w:r>
              <w:t>;</w:t>
            </w:r>
            <w:proofErr w:type="gramEnd"/>
          </w:p>
          <w:p w14:paraId="6FFEDD90" w14:textId="77777777" w:rsidR="004661D4" w:rsidRDefault="004661D4" w:rsidP="004661D4">
            <w:r>
              <w:t xml:space="preserve">    }</w:t>
            </w:r>
          </w:p>
          <w:p w14:paraId="1F86C158" w14:textId="77777777" w:rsidR="004661D4" w:rsidRDefault="004661D4" w:rsidP="004661D4">
            <w:r>
              <w:lastRenderedPageBreak/>
              <w:t xml:space="preserve">    return </w:t>
            </w:r>
            <w:proofErr w:type="spellStart"/>
            <w:proofErr w:type="gramStart"/>
            <w:r>
              <w:t>hashedPassword</w:t>
            </w:r>
            <w:proofErr w:type="spellEnd"/>
            <w:r>
              <w:t>;</w:t>
            </w:r>
            <w:proofErr w:type="gramEnd"/>
          </w:p>
          <w:p w14:paraId="0D2047C3" w14:textId="5781FCFC" w:rsidR="00F72634" w:rsidRDefault="004661D4" w:rsidP="004661D4">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5CC32A6" w:rsidR="00B475A1" w:rsidRDefault="00B475A1" w:rsidP="00F51FA8">
            <w:pPr>
              <w:pBdr>
                <w:top w:val="nil"/>
                <w:left w:val="nil"/>
                <w:bottom w:val="nil"/>
                <w:right w:val="nil"/>
                <w:between w:val="nil"/>
              </w:pBdr>
            </w:pPr>
            <w:r>
              <w:rPr>
                <w:b/>
              </w:rPr>
              <w:t>Principles(s):</w:t>
            </w:r>
            <w:r>
              <w:t xml:space="preserve"> </w:t>
            </w:r>
            <w:r w:rsidR="003905CE">
              <w:t>Secure handling of sensitive data.</w:t>
            </w:r>
            <w:r w:rsidR="003905CE">
              <w:t xml:space="preserve"> </w:t>
            </w:r>
            <w:r w:rsidR="003905CE">
              <w:t>This principle focuses on the importance of securely handling sensitive data, such as passwords. Storing passwords in plain text is a major security risk. Instead, passwords should be hashed using strong cryptographic algorithms before storage to ensure that even if the data is compromised, the passwords cannot be easily recovered.</w:t>
            </w:r>
            <w:r>
              <w:t xml:space="preserv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7833C40" w:rsidR="00B475A1" w:rsidRDefault="003905CE" w:rsidP="00F51FA8">
            <w:pPr>
              <w:jc w:val="center"/>
            </w:pPr>
            <w:r>
              <w:t>High</w:t>
            </w:r>
          </w:p>
        </w:tc>
        <w:tc>
          <w:tcPr>
            <w:tcW w:w="1341" w:type="dxa"/>
            <w:shd w:val="clear" w:color="auto" w:fill="auto"/>
          </w:tcPr>
          <w:p w14:paraId="6D7BD83E" w14:textId="2A85644A" w:rsidR="00B475A1" w:rsidRDefault="003905CE" w:rsidP="00F51FA8">
            <w:pPr>
              <w:jc w:val="center"/>
            </w:pPr>
            <w:r>
              <w:t>Likely</w:t>
            </w:r>
          </w:p>
        </w:tc>
        <w:tc>
          <w:tcPr>
            <w:tcW w:w="4021" w:type="dxa"/>
            <w:shd w:val="clear" w:color="auto" w:fill="auto"/>
          </w:tcPr>
          <w:p w14:paraId="4323B829" w14:textId="56F6D315" w:rsidR="00B475A1" w:rsidRDefault="003905CE" w:rsidP="00F51FA8">
            <w:pPr>
              <w:jc w:val="center"/>
            </w:pPr>
            <w:r>
              <w:t>Medium</w:t>
            </w:r>
          </w:p>
        </w:tc>
        <w:tc>
          <w:tcPr>
            <w:tcW w:w="1807" w:type="dxa"/>
            <w:shd w:val="clear" w:color="auto" w:fill="auto"/>
          </w:tcPr>
          <w:p w14:paraId="4C5CDDA0" w14:textId="19239C64" w:rsidR="00B475A1" w:rsidRDefault="008E2300" w:rsidP="00F51FA8">
            <w:pPr>
              <w:jc w:val="center"/>
            </w:pPr>
            <w:r>
              <w:t>P18</w:t>
            </w:r>
          </w:p>
        </w:tc>
        <w:tc>
          <w:tcPr>
            <w:tcW w:w="1805" w:type="dxa"/>
            <w:shd w:val="clear" w:color="auto" w:fill="auto"/>
          </w:tcPr>
          <w:p w14:paraId="21AF3013" w14:textId="602ACFFC" w:rsidR="00B475A1" w:rsidRDefault="008E2300"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9C3E31A" w:rsidR="00B475A1" w:rsidRDefault="003905CE" w:rsidP="00F51FA8">
            <w:pPr>
              <w:jc w:val="center"/>
            </w:pPr>
            <w:r>
              <w:t>SonarQube</w:t>
            </w:r>
          </w:p>
        </w:tc>
        <w:tc>
          <w:tcPr>
            <w:tcW w:w="1341" w:type="dxa"/>
            <w:shd w:val="clear" w:color="auto" w:fill="auto"/>
          </w:tcPr>
          <w:p w14:paraId="3C6600F4" w14:textId="66230561" w:rsidR="00B475A1" w:rsidRDefault="003905CE" w:rsidP="00F51FA8">
            <w:pPr>
              <w:jc w:val="center"/>
            </w:pPr>
            <w:r>
              <w:t>8.9</w:t>
            </w:r>
          </w:p>
        </w:tc>
        <w:tc>
          <w:tcPr>
            <w:tcW w:w="4021" w:type="dxa"/>
            <w:shd w:val="clear" w:color="auto" w:fill="auto"/>
          </w:tcPr>
          <w:p w14:paraId="303F54C0" w14:textId="385FA8E8" w:rsidR="00B475A1" w:rsidRDefault="003905CE" w:rsidP="00F51FA8">
            <w:pPr>
              <w:jc w:val="center"/>
            </w:pPr>
            <w:r>
              <w:t>Security Hotspots</w:t>
            </w:r>
          </w:p>
        </w:tc>
        <w:tc>
          <w:tcPr>
            <w:tcW w:w="3611" w:type="dxa"/>
            <w:shd w:val="clear" w:color="auto" w:fill="auto"/>
          </w:tcPr>
          <w:p w14:paraId="08A327DD" w14:textId="4B8924F9" w:rsidR="00B475A1" w:rsidRDefault="003905CE" w:rsidP="003905CE">
            <w:r>
              <w:t>SonarQube is a tool for continuous inspection of code quality to perform automatic reviews with static analysis of code to detect bugs, code smells, and security vulnerabilities.</w:t>
            </w:r>
          </w:p>
        </w:tc>
      </w:tr>
      <w:tr w:rsidR="00B475A1" w14:paraId="50569B33" w14:textId="77777777" w:rsidTr="00001F14">
        <w:trPr>
          <w:trHeight w:val="460"/>
        </w:trPr>
        <w:tc>
          <w:tcPr>
            <w:tcW w:w="1807" w:type="dxa"/>
            <w:shd w:val="clear" w:color="auto" w:fill="auto"/>
          </w:tcPr>
          <w:p w14:paraId="1D888D34" w14:textId="724F169B" w:rsidR="00B475A1" w:rsidRDefault="003905CE" w:rsidP="00F51FA8">
            <w:pPr>
              <w:jc w:val="center"/>
            </w:pPr>
            <w:proofErr w:type="spellStart"/>
            <w:r>
              <w:t>CodeSonar</w:t>
            </w:r>
            <w:proofErr w:type="spellEnd"/>
          </w:p>
        </w:tc>
        <w:tc>
          <w:tcPr>
            <w:tcW w:w="1341" w:type="dxa"/>
            <w:shd w:val="clear" w:color="auto" w:fill="auto"/>
          </w:tcPr>
          <w:p w14:paraId="1A9DC142" w14:textId="147AC0ED" w:rsidR="00B475A1" w:rsidRDefault="003905CE" w:rsidP="00F51FA8">
            <w:pPr>
              <w:jc w:val="center"/>
            </w:pPr>
            <w:r>
              <w:t>7.1</w:t>
            </w:r>
          </w:p>
        </w:tc>
        <w:tc>
          <w:tcPr>
            <w:tcW w:w="4021" w:type="dxa"/>
            <w:shd w:val="clear" w:color="auto" w:fill="auto"/>
          </w:tcPr>
          <w:p w14:paraId="310BD1C0" w14:textId="603C5834" w:rsidR="00B475A1" w:rsidRDefault="003905CE" w:rsidP="00F51FA8">
            <w:pPr>
              <w:jc w:val="center"/>
              <w:rPr>
                <w:u w:val="single"/>
              </w:rPr>
            </w:pPr>
            <w:r>
              <w:t>Sensitive Data</w:t>
            </w:r>
          </w:p>
        </w:tc>
        <w:tc>
          <w:tcPr>
            <w:tcW w:w="3611" w:type="dxa"/>
            <w:shd w:val="clear" w:color="auto" w:fill="auto"/>
          </w:tcPr>
          <w:p w14:paraId="2D7A853F" w14:textId="089C1730" w:rsidR="00B475A1" w:rsidRDefault="003905CE" w:rsidP="003905CE">
            <w:proofErr w:type="spellStart"/>
            <w:r>
              <w:t>CodeSonar</w:t>
            </w:r>
            <w:proofErr w:type="spellEnd"/>
            <w:r>
              <w:t xml:space="preserve"> is a static analysis tool for source code and binaries, designed for safety-critical applications and helps find security vulnerabilities and reliability issues.</w:t>
            </w:r>
          </w:p>
        </w:tc>
      </w:tr>
      <w:tr w:rsidR="00B475A1" w14:paraId="6F86E3DA" w14:textId="77777777" w:rsidTr="00001F14">
        <w:trPr>
          <w:trHeight w:val="460"/>
        </w:trPr>
        <w:tc>
          <w:tcPr>
            <w:tcW w:w="1807" w:type="dxa"/>
            <w:shd w:val="clear" w:color="auto" w:fill="auto"/>
          </w:tcPr>
          <w:p w14:paraId="258CE126" w14:textId="53CD9DA4" w:rsidR="00B475A1" w:rsidRDefault="003905CE" w:rsidP="00F51FA8">
            <w:pPr>
              <w:jc w:val="center"/>
            </w:pPr>
            <w:r>
              <w:t>Fortify Static Code Analyzer</w:t>
            </w:r>
          </w:p>
        </w:tc>
        <w:tc>
          <w:tcPr>
            <w:tcW w:w="1341" w:type="dxa"/>
            <w:shd w:val="clear" w:color="auto" w:fill="auto"/>
          </w:tcPr>
          <w:p w14:paraId="28A63EAE" w14:textId="33795A12" w:rsidR="00B475A1" w:rsidRDefault="003905CE" w:rsidP="00F51FA8">
            <w:pPr>
              <w:jc w:val="center"/>
            </w:pPr>
            <w:r>
              <w:t>20.2</w:t>
            </w:r>
          </w:p>
        </w:tc>
        <w:tc>
          <w:tcPr>
            <w:tcW w:w="4021" w:type="dxa"/>
            <w:shd w:val="clear" w:color="auto" w:fill="auto"/>
          </w:tcPr>
          <w:p w14:paraId="0CBF64D1" w14:textId="06C3B615" w:rsidR="00B475A1" w:rsidRDefault="003905CE" w:rsidP="00F51FA8">
            <w:pPr>
              <w:jc w:val="center"/>
              <w:rPr>
                <w:u w:val="single"/>
              </w:rPr>
            </w:pPr>
            <w:r>
              <w:t>Data Flow Analyzer</w:t>
            </w:r>
          </w:p>
        </w:tc>
        <w:tc>
          <w:tcPr>
            <w:tcW w:w="3611" w:type="dxa"/>
            <w:shd w:val="clear" w:color="auto" w:fill="auto"/>
          </w:tcPr>
          <w:p w14:paraId="258B63F8" w14:textId="7C32DA15" w:rsidR="00B475A1" w:rsidRDefault="003905CE" w:rsidP="003905CE">
            <w:r>
              <w:t>Fortify Static Code Analyzer identifies security vulnerabilities in source code by using data flow analysis to trace paths through the code and identify potential issues.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1C738AA" w:rsidR="00B475A1" w:rsidRDefault="004661D4" w:rsidP="00F51FA8">
            <w:pPr>
              <w:jc w:val="center"/>
            </w:pPr>
            <w:r>
              <w:t>Error Handling</w:t>
            </w:r>
          </w:p>
        </w:tc>
        <w:tc>
          <w:tcPr>
            <w:tcW w:w="1341" w:type="dxa"/>
            <w:tcMar>
              <w:top w:w="100" w:type="dxa"/>
              <w:left w:w="100" w:type="dxa"/>
              <w:bottom w:w="100" w:type="dxa"/>
              <w:right w:w="100" w:type="dxa"/>
            </w:tcMar>
          </w:tcPr>
          <w:p w14:paraId="519E82BC" w14:textId="221EA13F" w:rsidR="00B475A1" w:rsidRDefault="00B475A1" w:rsidP="00F51FA8">
            <w:pPr>
              <w:jc w:val="center"/>
            </w:pPr>
            <w:r>
              <w:t>[STD-</w:t>
            </w:r>
            <w:r w:rsidR="004661D4">
              <w:t>009</w:t>
            </w:r>
            <w:r>
              <w:t>-</w:t>
            </w:r>
            <w:r w:rsidR="004661D4">
              <w:t>CPP</w:t>
            </w:r>
            <w:r>
              <w:t>]</w:t>
            </w:r>
          </w:p>
        </w:tc>
        <w:tc>
          <w:tcPr>
            <w:tcW w:w="7632" w:type="dxa"/>
            <w:tcMar>
              <w:top w:w="100" w:type="dxa"/>
              <w:left w:w="100" w:type="dxa"/>
              <w:bottom w:w="100" w:type="dxa"/>
              <w:right w:w="100" w:type="dxa"/>
            </w:tcMar>
          </w:tcPr>
          <w:p w14:paraId="490A5770" w14:textId="050BFB43" w:rsidR="00B475A1" w:rsidRPr="004661D4" w:rsidRDefault="004661D4" w:rsidP="004661D4">
            <w:r w:rsidRPr="004661D4">
              <w:t>Secure Error Handling</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F45A789" w:rsidR="00F72634" w:rsidRPr="00BA2DD4" w:rsidRDefault="00BA2DD4" w:rsidP="00BA2DD4">
            <w:r w:rsidRPr="00BA2DD4">
              <w:t>Exposing detailed error messages to end users can reveal sensitive information about the system, which can be exploited by attackers. In this example, the error message reveals the filename and the nature of the error.</w:t>
            </w:r>
          </w:p>
        </w:tc>
      </w:tr>
      <w:tr w:rsidR="00F72634" w14:paraId="25A0CD90" w14:textId="77777777" w:rsidTr="00001F14">
        <w:trPr>
          <w:trHeight w:val="460"/>
        </w:trPr>
        <w:tc>
          <w:tcPr>
            <w:tcW w:w="10800" w:type="dxa"/>
            <w:tcMar>
              <w:top w:w="100" w:type="dxa"/>
              <w:left w:w="100" w:type="dxa"/>
              <w:bottom w:w="100" w:type="dxa"/>
              <w:right w:w="100" w:type="dxa"/>
            </w:tcMar>
          </w:tcPr>
          <w:p w14:paraId="20811E69" w14:textId="77777777" w:rsidR="00BA2DD4" w:rsidRDefault="00BA2DD4" w:rsidP="00BA2DD4">
            <w:r>
              <w:t>// Noncompliant: Exposing detailed error messages</w:t>
            </w:r>
          </w:p>
          <w:p w14:paraId="1478644F" w14:textId="77777777" w:rsidR="00BA2DD4" w:rsidRDefault="00BA2DD4" w:rsidP="00BA2DD4">
            <w:r>
              <w:t>#include &lt;iostream&gt;</w:t>
            </w:r>
          </w:p>
          <w:p w14:paraId="69ACED15" w14:textId="77777777" w:rsidR="00BA2DD4" w:rsidRDefault="00BA2DD4" w:rsidP="00BA2DD4">
            <w:r>
              <w:t>#include &lt;</w:t>
            </w:r>
            <w:proofErr w:type="spellStart"/>
            <w:r>
              <w:t>fstream</w:t>
            </w:r>
            <w:proofErr w:type="spellEnd"/>
            <w:r>
              <w:t>&gt;</w:t>
            </w:r>
          </w:p>
          <w:p w14:paraId="2A103C49" w14:textId="77777777" w:rsidR="00BA2DD4" w:rsidRDefault="00BA2DD4" w:rsidP="00BA2DD4">
            <w:r>
              <w:t>#include &lt;string&gt;</w:t>
            </w:r>
          </w:p>
          <w:p w14:paraId="4BE58773" w14:textId="77777777" w:rsidR="00BA2DD4" w:rsidRDefault="00BA2DD4" w:rsidP="00BA2DD4"/>
          <w:p w14:paraId="3F8A12D4" w14:textId="77777777" w:rsidR="00BA2DD4" w:rsidRDefault="00BA2DD4" w:rsidP="00BA2DD4">
            <w:r>
              <w:t xml:space="preserve">void </w:t>
            </w:r>
            <w:proofErr w:type="spellStart"/>
            <w:proofErr w:type="gramStart"/>
            <w:r>
              <w:t>readFile</w:t>
            </w:r>
            <w:proofErr w:type="spellEnd"/>
            <w:r>
              <w:t>(</w:t>
            </w:r>
            <w:proofErr w:type="gramEnd"/>
            <w:r>
              <w:t>const std::string&amp; filename) {</w:t>
            </w:r>
          </w:p>
          <w:p w14:paraId="2F0136DE" w14:textId="77777777" w:rsidR="00BA2DD4" w:rsidRDefault="00BA2DD4" w:rsidP="00BA2DD4">
            <w:r>
              <w:t xml:space="preserve">    </w:t>
            </w:r>
            <w:proofErr w:type="gramStart"/>
            <w:r>
              <w:t>std::</w:t>
            </w:r>
            <w:proofErr w:type="spellStart"/>
            <w:proofErr w:type="gramEnd"/>
            <w:r>
              <w:t>ifstream</w:t>
            </w:r>
            <w:proofErr w:type="spellEnd"/>
            <w:r>
              <w:t xml:space="preserve"> file(filename);</w:t>
            </w:r>
          </w:p>
          <w:p w14:paraId="5CA2B30C" w14:textId="77777777" w:rsidR="00BA2DD4" w:rsidRDefault="00BA2DD4" w:rsidP="00BA2DD4">
            <w:r>
              <w:t xml:space="preserve">    if </w:t>
            </w:r>
            <w:proofErr w:type="gramStart"/>
            <w:r>
              <w:t>(!</w:t>
            </w:r>
            <w:proofErr w:type="spellStart"/>
            <w:r>
              <w:t>file.is</w:t>
            </w:r>
            <w:proofErr w:type="gramEnd"/>
            <w:r>
              <w:t>_open</w:t>
            </w:r>
            <w:proofErr w:type="spellEnd"/>
            <w:r>
              <w:t>()) {</w:t>
            </w:r>
          </w:p>
          <w:p w14:paraId="68BBA960" w14:textId="77777777" w:rsidR="00BA2DD4" w:rsidRDefault="00BA2DD4" w:rsidP="00BA2DD4">
            <w:r>
              <w:t xml:space="preserve">        </w:t>
            </w:r>
            <w:proofErr w:type="gramStart"/>
            <w:r>
              <w:t>std::</w:t>
            </w:r>
            <w:proofErr w:type="spellStart"/>
            <w:proofErr w:type="gramEnd"/>
            <w:r>
              <w:t>cerr</w:t>
            </w:r>
            <w:proofErr w:type="spellEnd"/>
            <w:r>
              <w:t xml:space="preserve"> &lt;&lt; "Error: Unable to open file '" &lt;&lt; filename &lt;&lt; "'. Please check if the file exists and try again." &lt;&lt; </w:t>
            </w:r>
            <w:proofErr w:type="gramStart"/>
            <w:r>
              <w:t>std::</w:t>
            </w:r>
            <w:proofErr w:type="spellStart"/>
            <w:proofErr w:type="gramEnd"/>
            <w:r>
              <w:t>endl</w:t>
            </w:r>
            <w:proofErr w:type="spellEnd"/>
            <w:r>
              <w:t>;</w:t>
            </w:r>
          </w:p>
          <w:p w14:paraId="025DB5CD" w14:textId="77777777" w:rsidR="00BA2DD4" w:rsidRDefault="00BA2DD4" w:rsidP="00BA2DD4">
            <w:r>
              <w:t xml:space="preserve">        </w:t>
            </w:r>
            <w:proofErr w:type="gramStart"/>
            <w:r>
              <w:t>return;</w:t>
            </w:r>
            <w:proofErr w:type="gramEnd"/>
          </w:p>
          <w:p w14:paraId="6014187E" w14:textId="77777777" w:rsidR="00BA2DD4" w:rsidRDefault="00BA2DD4" w:rsidP="00BA2DD4">
            <w:r>
              <w:t xml:space="preserve">    }</w:t>
            </w:r>
          </w:p>
          <w:p w14:paraId="7DFC7B41" w14:textId="77777777" w:rsidR="00BA2DD4" w:rsidRDefault="00BA2DD4" w:rsidP="00BA2DD4"/>
          <w:p w14:paraId="5A116984" w14:textId="77777777" w:rsidR="00BA2DD4" w:rsidRDefault="00BA2DD4" w:rsidP="00BA2DD4">
            <w:r>
              <w:t xml:space="preserve">    </w:t>
            </w:r>
            <w:proofErr w:type="gramStart"/>
            <w:r>
              <w:t>std::</w:t>
            </w:r>
            <w:proofErr w:type="gramEnd"/>
            <w:r>
              <w:t>string line;</w:t>
            </w:r>
          </w:p>
          <w:p w14:paraId="6909E55C" w14:textId="77777777" w:rsidR="00BA2DD4" w:rsidRDefault="00BA2DD4" w:rsidP="00BA2DD4">
            <w:r>
              <w:t xml:space="preserve">    while (</w:t>
            </w:r>
            <w:proofErr w:type="gramStart"/>
            <w:r>
              <w:t>std::</w:t>
            </w:r>
            <w:proofErr w:type="spellStart"/>
            <w:proofErr w:type="gramEnd"/>
            <w:r>
              <w:t>getline</w:t>
            </w:r>
            <w:proofErr w:type="spellEnd"/>
            <w:r>
              <w:t>(file, line)) {</w:t>
            </w:r>
          </w:p>
          <w:p w14:paraId="3BB0F6A7" w14:textId="77777777" w:rsidR="00BA2DD4" w:rsidRDefault="00BA2DD4" w:rsidP="00BA2DD4">
            <w:r>
              <w:t xml:space="preserve">        </w:t>
            </w:r>
            <w:proofErr w:type="gramStart"/>
            <w:r>
              <w:t>std::</w:t>
            </w:r>
            <w:proofErr w:type="spellStart"/>
            <w:proofErr w:type="gramEnd"/>
            <w:r>
              <w:t>cout</w:t>
            </w:r>
            <w:proofErr w:type="spellEnd"/>
            <w:r>
              <w:t xml:space="preserve"> &lt;&lt; line &lt;&lt; std::</w:t>
            </w:r>
            <w:proofErr w:type="spellStart"/>
            <w:r>
              <w:t>endl</w:t>
            </w:r>
            <w:proofErr w:type="spellEnd"/>
            <w:r>
              <w:t>;</w:t>
            </w:r>
          </w:p>
          <w:p w14:paraId="0EF344A8" w14:textId="77777777" w:rsidR="00BA2DD4" w:rsidRDefault="00BA2DD4" w:rsidP="00BA2DD4">
            <w:r>
              <w:t xml:space="preserve">    }</w:t>
            </w:r>
          </w:p>
          <w:p w14:paraId="259D884C" w14:textId="77777777" w:rsidR="00BA2DD4" w:rsidRDefault="00BA2DD4" w:rsidP="00BA2DD4">
            <w:r>
              <w:t>}</w:t>
            </w:r>
          </w:p>
          <w:p w14:paraId="278285FB" w14:textId="77777777" w:rsidR="00BA2DD4" w:rsidRDefault="00BA2DD4" w:rsidP="00BA2DD4"/>
          <w:p w14:paraId="555AB4C4" w14:textId="77777777" w:rsidR="00BA2DD4" w:rsidRDefault="00BA2DD4" w:rsidP="00BA2DD4">
            <w:r>
              <w:t xml:space="preserve">int </w:t>
            </w:r>
            <w:proofErr w:type="gramStart"/>
            <w:r>
              <w:t>main(</w:t>
            </w:r>
            <w:proofErr w:type="gramEnd"/>
            <w:r>
              <w:t>) {</w:t>
            </w:r>
          </w:p>
          <w:p w14:paraId="13D5A117" w14:textId="77777777" w:rsidR="00BA2DD4" w:rsidRDefault="00BA2DD4" w:rsidP="00BA2DD4">
            <w:r>
              <w:t xml:space="preserve">    </w:t>
            </w:r>
            <w:proofErr w:type="gramStart"/>
            <w:r>
              <w:t>std::</w:t>
            </w:r>
            <w:proofErr w:type="gramEnd"/>
            <w:r>
              <w:t>string filename;</w:t>
            </w:r>
          </w:p>
          <w:p w14:paraId="0591B9B0" w14:textId="77777777" w:rsidR="00BA2DD4" w:rsidRDefault="00BA2DD4" w:rsidP="00BA2DD4">
            <w:r>
              <w:t xml:space="preserve">    </w:t>
            </w:r>
            <w:proofErr w:type="gramStart"/>
            <w:r>
              <w:t>std::</w:t>
            </w:r>
            <w:proofErr w:type="spellStart"/>
            <w:proofErr w:type="gramEnd"/>
            <w:r>
              <w:t>cout</w:t>
            </w:r>
            <w:proofErr w:type="spellEnd"/>
            <w:r>
              <w:t xml:space="preserve"> &lt;&lt; "Enter filename: ";</w:t>
            </w:r>
          </w:p>
          <w:p w14:paraId="428D4F9B" w14:textId="77777777" w:rsidR="00BA2DD4" w:rsidRDefault="00BA2DD4" w:rsidP="00BA2DD4">
            <w:r>
              <w:t xml:space="preserve">    </w:t>
            </w:r>
            <w:proofErr w:type="gramStart"/>
            <w:r>
              <w:t>std::</w:t>
            </w:r>
            <w:proofErr w:type="spellStart"/>
            <w:proofErr w:type="gramEnd"/>
            <w:r>
              <w:t>cin</w:t>
            </w:r>
            <w:proofErr w:type="spellEnd"/>
            <w:r>
              <w:t xml:space="preserve"> &gt;&gt; filename;</w:t>
            </w:r>
          </w:p>
          <w:p w14:paraId="4233CFC4" w14:textId="77777777" w:rsidR="00BA2DD4" w:rsidRDefault="00BA2DD4" w:rsidP="00BA2DD4">
            <w:r>
              <w:t xml:space="preserve">    </w:t>
            </w:r>
            <w:proofErr w:type="spellStart"/>
            <w:r>
              <w:t>readFile</w:t>
            </w:r>
            <w:proofErr w:type="spellEnd"/>
            <w:r>
              <w:t>(filename</w:t>
            </w:r>
            <w:proofErr w:type="gramStart"/>
            <w:r>
              <w:t>);</w:t>
            </w:r>
            <w:proofErr w:type="gramEnd"/>
          </w:p>
          <w:p w14:paraId="58B65F9A" w14:textId="77777777" w:rsidR="00BA2DD4" w:rsidRDefault="00BA2DD4" w:rsidP="00BA2DD4">
            <w:r>
              <w:t xml:space="preserve">    return </w:t>
            </w:r>
            <w:proofErr w:type="gramStart"/>
            <w:r>
              <w:t>0;</w:t>
            </w:r>
            <w:proofErr w:type="gramEnd"/>
          </w:p>
          <w:p w14:paraId="5E1D505C" w14:textId="677E8922" w:rsidR="00F72634" w:rsidRDefault="00BA2DD4" w:rsidP="00BA2DD4">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BD37089" w:rsidR="00F72634" w:rsidRPr="00BA2DD4" w:rsidRDefault="00BA2DD4" w:rsidP="00BA2DD4">
            <w:r w:rsidRPr="00BA2DD4">
              <w:t>Providing generic error messages to end users helps prevent the disclosure of sensitive system information. In this example, detailed error information is logged internally, while the user receives a generic message.</w:t>
            </w:r>
          </w:p>
        </w:tc>
      </w:tr>
      <w:tr w:rsidR="00F72634" w14:paraId="4E6EA6E9" w14:textId="77777777" w:rsidTr="00001F14">
        <w:trPr>
          <w:trHeight w:val="460"/>
        </w:trPr>
        <w:tc>
          <w:tcPr>
            <w:tcW w:w="10800" w:type="dxa"/>
            <w:tcMar>
              <w:top w:w="100" w:type="dxa"/>
              <w:left w:w="100" w:type="dxa"/>
              <w:bottom w:w="100" w:type="dxa"/>
              <w:right w:w="100" w:type="dxa"/>
            </w:tcMar>
          </w:tcPr>
          <w:p w14:paraId="26CD42B0" w14:textId="77777777" w:rsidR="00BA2DD4" w:rsidRDefault="00BA2DD4" w:rsidP="00BA2DD4">
            <w:r>
              <w:t>// Compliant: Providing generic error messages to users</w:t>
            </w:r>
          </w:p>
          <w:p w14:paraId="2B842B76" w14:textId="77777777" w:rsidR="00BA2DD4" w:rsidRDefault="00BA2DD4" w:rsidP="00BA2DD4">
            <w:r>
              <w:t>#include &lt;iostream&gt;</w:t>
            </w:r>
          </w:p>
          <w:p w14:paraId="08841953" w14:textId="77777777" w:rsidR="00BA2DD4" w:rsidRDefault="00BA2DD4" w:rsidP="00BA2DD4">
            <w:r>
              <w:t>#include &lt;</w:t>
            </w:r>
            <w:proofErr w:type="spellStart"/>
            <w:r>
              <w:t>fstream</w:t>
            </w:r>
            <w:proofErr w:type="spellEnd"/>
            <w:r>
              <w:t>&gt;</w:t>
            </w:r>
          </w:p>
          <w:p w14:paraId="4ECC3541" w14:textId="77777777" w:rsidR="00BA2DD4" w:rsidRDefault="00BA2DD4" w:rsidP="00BA2DD4">
            <w:r>
              <w:lastRenderedPageBreak/>
              <w:t>#include &lt;string&gt;</w:t>
            </w:r>
          </w:p>
          <w:p w14:paraId="0B23EFFC" w14:textId="77777777" w:rsidR="00BA2DD4" w:rsidRDefault="00BA2DD4" w:rsidP="00BA2DD4">
            <w:r>
              <w:t>#include &lt;</w:t>
            </w:r>
            <w:proofErr w:type="spellStart"/>
            <w:r>
              <w:t>stdexcept</w:t>
            </w:r>
            <w:proofErr w:type="spellEnd"/>
            <w:r>
              <w:t>&gt;</w:t>
            </w:r>
          </w:p>
          <w:p w14:paraId="7CBA4333" w14:textId="77777777" w:rsidR="00BA2DD4" w:rsidRDefault="00BA2DD4" w:rsidP="00BA2DD4"/>
          <w:p w14:paraId="10B105A0" w14:textId="77777777" w:rsidR="00BA2DD4" w:rsidRDefault="00BA2DD4" w:rsidP="00BA2DD4">
            <w:r>
              <w:t xml:space="preserve">void </w:t>
            </w:r>
            <w:proofErr w:type="spellStart"/>
            <w:proofErr w:type="gramStart"/>
            <w:r>
              <w:t>readFile</w:t>
            </w:r>
            <w:proofErr w:type="spellEnd"/>
            <w:r>
              <w:t>(</w:t>
            </w:r>
            <w:proofErr w:type="gramEnd"/>
            <w:r>
              <w:t>const std::string&amp; filename) {</w:t>
            </w:r>
          </w:p>
          <w:p w14:paraId="7231759B" w14:textId="77777777" w:rsidR="00BA2DD4" w:rsidRDefault="00BA2DD4" w:rsidP="00BA2DD4">
            <w:r>
              <w:t xml:space="preserve">    </w:t>
            </w:r>
            <w:proofErr w:type="gramStart"/>
            <w:r>
              <w:t>std::</w:t>
            </w:r>
            <w:proofErr w:type="spellStart"/>
            <w:proofErr w:type="gramEnd"/>
            <w:r>
              <w:t>ifstream</w:t>
            </w:r>
            <w:proofErr w:type="spellEnd"/>
            <w:r>
              <w:t xml:space="preserve"> file(filename);</w:t>
            </w:r>
          </w:p>
          <w:p w14:paraId="6E79BB22" w14:textId="77777777" w:rsidR="00BA2DD4" w:rsidRDefault="00BA2DD4" w:rsidP="00BA2DD4">
            <w:r>
              <w:t xml:space="preserve">    if </w:t>
            </w:r>
            <w:proofErr w:type="gramStart"/>
            <w:r>
              <w:t>(!</w:t>
            </w:r>
            <w:proofErr w:type="spellStart"/>
            <w:r>
              <w:t>file.is</w:t>
            </w:r>
            <w:proofErr w:type="gramEnd"/>
            <w:r>
              <w:t>_open</w:t>
            </w:r>
            <w:proofErr w:type="spellEnd"/>
            <w:r>
              <w:t>()) {</w:t>
            </w:r>
          </w:p>
          <w:p w14:paraId="4F0D030F" w14:textId="77777777" w:rsidR="00BA2DD4" w:rsidRDefault="00BA2DD4" w:rsidP="00BA2DD4">
            <w:r>
              <w:t xml:space="preserve">        // Log detailed error internally</w:t>
            </w:r>
          </w:p>
          <w:p w14:paraId="413B2C18" w14:textId="77777777" w:rsidR="00BA2DD4" w:rsidRDefault="00BA2DD4" w:rsidP="00BA2DD4">
            <w:r>
              <w:t xml:space="preserve">        throw </w:t>
            </w:r>
            <w:proofErr w:type="gramStart"/>
            <w:r>
              <w:t>std::</w:t>
            </w:r>
            <w:proofErr w:type="spellStart"/>
            <w:proofErr w:type="gramEnd"/>
            <w:r>
              <w:t>runtime_error</w:t>
            </w:r>
            <w:proofErr w:type="spellEnd"/>
            <w:r>
              <w:t>("Error: Unable to open file '" + filename + "'");</w:t>
            </w:r>
          </w:p>
          <w:p w14:paraId="16175FCD" w14:textId="77777777" w:rsidR="00BA2DD4" w:rsidRDefault="00BA2DD4" w:rsidP="00BA2DD4">
            <w:r>
              <w:t xml:space="preserve">    }</w:t>
            </w:r>
          </w:p>
          <w:p w14:paraId="19C2EF1A" w14:textId="77777777" w:rsidR="00BA2DD4" w:rsidRDefault="00BA2DD4" w:rsidP="00BA2DD4"/>
          <w:p w14:paraId="665B71B0" w14:textId="77777777" w:rsidR="00BA2DD4" w:rsidRDefault="00BA2DD4" w:rsidP="00BA2DD4">
            <w:r>
              <w:t xml:space="preserve">    </w:t>
            </w:r>
            <w:proofErr w:type="gramStart"/>
            <w:r>
              <w:t>std::</w:t>
            </w:r>
            <w:proofErr w:type="gramEnd"/>
            <w:r>
              <w:t>string line;</w:t>
            </w:r>
          </w:p>
          <w:p w14:paraId="5D256472" w14:textId="77777777" w:rsidR="00BA2DD4" w:rsidRDefault="00BA2DD4" w:rsidP="00BA2DD4">
            <w:r>
              <w:t xml:space="preserve">    while (</w:t>
            </w:r>
            <w:proofErr w:type="gramStart"/>
            <w:r>
              <w:t>std::</w:t>
            </w:r>
            <w:proofErr w:type="spellStart"/>
            <w:proofErr w:type="gramEnd"/>
            <w:r>
              <w:t>getline</w:t>
            </w:r>
            <w:proofErr w:type="spellEnd"/>
            <w:r>
              <w:t>(file, line)) {</w:t>
            </w:r>
          </w:p>
          <w:p w14:paraId="7E8B5EC0" w14:textId="77777777" w:rsidR="00BA2DD4" w:rsidRDefault="00BA2DD4" w:rsidP="00BA2DD4">
            <w:r>
              <w:t xml:space="preserve">        </w:t>
            </w:r>
            <w:proofErr w:type="gramStart"/>
            <w:r>
              <w:t>std::</w:t>
            </w:r>
            <w:proofErr w:type="spellStart"/>
            <w:proofErr w:type="gramEnd"/>
            <w:r>
              <w:t>cout</w:t>
            </w:r>
            <w:proofErr w:type="spellEnd"/>
            <w:r>
              <w:t xml:space="preserve"> &lt;&lt; line &lt;&lt; std::</w:t>
            </w:r>
            <w:proofErr w:type="spellStart"/>
            <w:r>
              <w:t>endl</w:t>
            </w:r>
            <w:proofErr w:type="spellEnd"/>
            <w:r>
              <w:t>;</w:t>
            </w:r>
          </w:p>
          <w:p w14:paraId="43BED6D3" w14:textId="77777777" w:rsidR="00BA2DD4" w:rsidRDefault="00BA2DD4" w:rsidP="00BA2DD4">
            <w:r>
              <w:t xml:space="preserve">    }</w:t>
            </w:r>
          </w:p>
          <w:p w14:paraId="0B4425DC" w14:textId="77777777" w:rsidR="00BA2DD4" w:rsidRDefault="00BA2DD4" w:rsidP="00BA2DD4">
            <w:r>
              <w:t>}</w:t>
            </w:r>
          </w:p>
          <w:p w14:paraId="506D2E28" w14:textId="77777777" w:rsidR="00BA2DD4" w:rsidRDefault="00BA2DD4" w:rsidP="00BA2DD4"/>
          <w:p w14:paraId="07908814" w14:textId="77777777" w:rsidR="00BA2DD4" w:rsidRDefault="00BA2DD4" w:rsidP="00BA2DD4">
            <w:r>
              <w:t xml:space="preserve">int </w:t>
            </w:r>
            <w:proofErr w:type="gramStart"/>
            <w:r>
              <w:t>main(</w:t>
            </w:r>
            <w:proofErr w:type="gramEnd"/>
            <w:r>
              <w:t>) {</w:t>
            </w:r>
          </w:p>
          <w:p w14:paraId="4EC12F0C" w14:textId="77777777" w:rsidR="00BA2DD4" w:rsidRDefault="00BA2DD4" w:rsidP="00BA2DD4">
            <w:r>
              <w:t xml:space="preserve">    </w:t>
            </w:r>
            <w:proofErr w:type="gramStart"/>
            <w:r>
              <w:t>std::</w:t>
            </w:r>
            <w:proofErr w:type="gramEnd"/>
            <w:r>
              <w:t>string filename;</w:t>
            </w:r>
          </w:p>
          <w:p w14:paraId="6436B9A5" w14:textId="77777777" w:rsidR="00BA2DD4" w:rsidRDefault="00BA2DD4" w:rsidP="00BA2DD4">
            <w:r>
              <w:t xml:space="preserve">    </w:t>
            </w:r>
            <w:proofErr w:type="gramStart"/>
            <w:r>
              <w:t>std::</w:t>
            </w:r>
            <w:proofErr w:type="spellStart"/>
            <w:proofErr w:type="gramEnd"/>
            <w:r>
              <w:t>cout</w:t>
            </w:r>
            <w:proofErr w:type="spellEnd"/>
            <w:r>
              <w:t xml:space="preserve"> &lt;&lt; "Enter filename: ";</w:t>
            </w:r>
          </w:p>
          <w:p w14:paraId="227CEA6D" w14:textId="77777777" w:rsidR="00BA2DD4" w:rsidRDefault="00BA2DD4" w:rsidP="00BA2DD4">
            <w:r>
              <w:t xml:space="preserve">    </w:t>
            </w:r>
            <w:proofErr w:type="gramStart"/>
            <w:r>
              <w:t>std::</w:t>
            </w:r>
            <w:proofErr w:type="spellStart"/>
            <w:proofErr w:type="gramEnd"/>
            <w:r>
              <w:t>cin</w:t>
            </w:r>
            <w:proofErr w:type="spellEnd"/>
            <w:r>
              <w:t xml:space="preserve"> &gt;&gt; filename;</w:t>
            </w:r>
          </w:p>
          <w:p w14:paraId="2D3A1843" w14:textId="77777777" w:rsidR="00BA2DD4" w:rsidRDefault="00BA2DD4" w:rsidP="00BA2DD4">
            <w:r>
              <w:t xml:space="preserve">    try {</w:t>
            </w:r>
          </w:p>
          <w:p w14:paraId="28C192D1" w14:textId="77777777" w:rsidR="00BA2DD4" w:rsidRDefault="00BA2DD4" w:rsidP="00BA2DD4">
            <w:r>
              <w:t xml:space="preserve">        </w:t>
            </w:r>
            <w:proofErr w:type="spellStart"/>
            <w:r>
              <w:t>readFile</w:t>
            </w:r>
            <w:proofErr w:type="spellEnd"/>
            <w:r>
              <w:t>(filename</w:t>
            </w:r>
            <w:proofErr w:type="gramStart"/>
            <w:r>
              <w:t>);</w:t>
            </w:r>
            <w:proofErr w:type="gramEnd"/>
          </w:p>
          <w:p w14:paraId="252A128D" w14:textId="77777777" w:rsidR="00BA2DD4" w:rsidRDefault="00BA2DD4" w:rsidP="00BA2DD4">
            <w:r>
              <w:t xml:space="preserve">    } catch (const </w:t>
            </w:r>
            <w:proofErr w:type="gramStart"/>
            <w:r>
              <w:t>std::</w:t>
            </w:r>
            <w:proofErr w:type="gramEnd"/>
            <w:r>
              <w:t>exception&amp; e) {</w:t>
            </w:r>
          </w:p>
          <w:p w14:paraId="29A00F28" w14:textId="14E4EDE9" w:rsidR="00BA2DD4" w:rsidRDefault="00BA2DD4" w:rsidP="00BA2DD4">
            <w:r>
              <w:t xml:space="preserve">        </w:t>
            </w:r>
            <w:proofErr w:type="gramStart"/>
            <w:r>
              <w:t>std::</w:t>
            </w:r>
            <w:proofErr w:type="spellStart"/>
            <w:proofErr w:type="gramEnd"/>
            <w:r>
              <w:t>cerr</w:t>
            </w:r>
            <w:proofErr w:type="spellEnd"/>
            <w:r>
              <w:t xml:space="preserve"> &lt;&lt; "An error occurred while processing your request. Please try again later." &lt;&lt; </w:t>
            </w:r>
            <w:proofErr w:type="gramStart"/>
            <w:r>
              <w:t>std::</w:t>
            </w:r>
            <w:proofErr w:type="spellStart"/>
            <w:proofErr w:type="gramEnd"/>
            <w:r>
              <w:t>endl</w:t>
            </w:r>
            <w:proofErr w:type="spellEnd"/>
            <w:r>
              <w:t>;</w:t>
            </w:r>
          </w:p>
          <w:p w14:paraId="7C722920" w14:textId="77777777" w:rsidR="00BA2DD4" w:rsidRDefault="00BA2DD4" w:rsidP="00BA2DD4">
            <w:r>
              <w:t xml:space="preserve">    }</w:t>
            </w:r>
          </w:p>
          <w:p w14:paraId="42A0A849" w14:textId="77777777" w:rsidR="00BA2DD4" w:rsidRDefault="00BA2DD4" w:rsidP="00BA2DD4">
            <w:r>
              <w:t xml:space="preserve">    return </w:t>
            </w:r>
            <w:proofErr w:type="gramStart"/>
            <w:r>
              <w:t>0;</w:t>
            </w:r>
            <w:proofErr w:type="gramEnd"/>
          </w:p>
          <w:p w14:paraId="316D7001" w14:textId="2864D582" w:rsidR="00F72634" w:rsidRDefault="00BA2DD4" w:rsidP="00BA2DD4">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2C91017" w:rsidR="00B475A1" w:rsidRDefault="00B475A1" w:rsidP="00F51FA8">
            <w:pPr>
              <w:pBdr>
                <w:top w:val="nil"/>
                <w:left w:val="nil"/>
                <w:bottom w:val="nil"/>
                <w:right w:val="nil"/>
                <w:between w:val="nil"/>
              </w:pBdr>
            </w:pPr>
            <w:r>
              <w:rPr>
                <w:b/>
              </w:rPr>
              <w:t>Principles(s):</w:t>
            </w:r>
            <w:r>
              <w:t xml:space="preserve"> </w:t>
            </w:r>
            <w:r w:rsidR="003905CE">
              <w:t>Secure error handling.</w:t>
            </w:r>
            <w:r w:rsidR="003905CE">
              <w:t xml:space="preserve"> </w:t>
            </w:r>
            <w:r w:rsidR="003905CE">
              <w:t>This principle emphasizes the importance of providing generic error messages to end users while logging detailed error information internally. This approach helps prevent the disclosure of sensitive system information that could be exploited by attackers, thereby enhancing the security of the application.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EA8B288" w:rsidR="00B475A1" w:rsidRDefault="003905CE" w:rsidP="00F51FA8">
            <w:pPr>
              <w:jc w:val="center"/>
            </w:pPr>
            <w:r>
              <w:t>High</w:t>
            </w:r>
          </w:p>
        </w:tc>
        <w:tc>
          <w:tcPr>
            <w:tcW w:w="1341" w:type="dxa"/>
            <w:shd w:val="clear" w:color="auto" w:fill="auto"/>
          </w:tcPr>
          <w:p w14:paraId="72BD1BCD" w14:textId="67B95FD5" w:rsidR="00B475A1" w:rsidRDefault="003905CE" w:rsidP="00F51FA8">
            <w:pPr>
              <w:jc w:val="center"/>
            </w:pPr>
            <w:r>
              <w:t>Medium</w:t>
            </w:r>
          </w:p>
        </w:tc>
        <w:tc>
          <w:tcPr>
            <w:tcW w:w="4021" w:type="dxa"/>
            <w:shd w:val="clear" w:color="auto" w:fill="auto"/>
          </w:tcPr>
          <w:p w14:paraId="5BE08C9E" w14:textId="20D41BD0" w:rsidR="00B475A1" w:rsidRDefault="003905CE" w:rsidP="00F51FA8">
            <w:pPr>
              <w:jc w:val="center"/>
            </w:pPr>
            <w:r>
              <w:t>Low</w:t>
            </w:r>
          </w:p>
        </w:tc>
        <w:tc>
          <w:tcPr>
            <w:tcW w:w="1807" w:type="dxa"/>
            <w:shd w:val="clear" w:color="auto" w:fill="auto"/>
          </w:tcPr>
          <w:p w14:paraId="507F810F" w14:textId="08400674" w:rsidR="00B475A1" w:rsidRDefault="008E2300" w:rsidP="00F51FA8">
            <w:pPr>
              <w:jc w:val="center"/>
            </w:pPr>
            <w:r>
              <w:t>P3</w:t>
            </w:r>
          </w:p>
        </w:tc>
        <w:tc>
          <w:tcPr>
            <w:tcW w:w="1805" w:type="dxa"/>
            <w:shd w:val="clear" w:color="auto" w:fill="auto"/>
          </w:tcPr>
          <w:p w14:paraId="4686F95C" w14:textId="6C28BACA" w:rsidR="00B475A1" w:rsidRDefault="008E2300"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5EDA8D6" w:rsidR="00B475A1" w:rsidRDefault="003905CE" w:rsidP="00F51FA8">
            <w:pPr>
              <w:jc w:val="center"/>
            </w:pPr>
            <w:r>
              <w:t>SonarQube</w:t>
            </w:r>
          </w:p>
        </w:tc>
        <w:tc>
          <w:tcPr>
            <w:tcW w:w="1341" w:type="dxa"/>
            <w:shd w:val="clear" w:color="auto" w:fill="auto"/>
          </w:tcPr>
          <w:p w14:paraId="5590A5CF" w14:textId="78B81591" w:rsidR="00B475A1" w:rsidRDefault="003905CE" w:rsidP="00F51FA8">
            <w:pPr>
              <w:jc w:val="center"/>
            </w:pPr>
            <w:r>
              <w:t>8.9</w:t>
            </w:r>
          </w:p>
        </w:tc>
        <w:tc>
          <w:tcPr>
            <w:tcW w:w="4021" w:type="dxa"/>
            <w:shd w:val="clear" w:color="auto" w:fill="auto"/>
          </w:tcPr>
          <w:p w14:paraId="2935D2F6" w14:textId="1264BE99" w:rsidR="00B475A1" w:rsidRDefault="003905CE" w:rsidP="00F51FA8">
            <w:pPr>
              <w:jc w:val="center"/>
            </w:pPr>
            <w:r>
              <w:t>Security Hotspots</w:t>
            </w:r>
          </w:p>
        </w:tc>
        <w:tc>
          <w:tcPr>
            <w:tcW w:w="3611" w:type="dxa"/>
            <w:shd w:val="clear" w:color="auto" w:fill="auto"/>
          </w:tcPr>
          <w:p w14:paraId="10EAFC44" w14:textId="5DBD3769" w:rsidR="00B475A1" w:rsidRDefault="003905CE" w:rsidP="00F16D43">
            <w:r>
              <w:t xml:space="preserve">SonarQube is a tool for continuous inspection of code quality to perform automatic reviews with static analysis of code to detect bugs, code smells, </w:t>
            </w:r>
            <w:r>
              <w:lastRenderedPageBreak/>
              <w:t>and security vulnerabilities.</w:t>
            </w:r>
          </w:p>
        </w:tc>
      </w:tr>
      <w:tr w:rsidR="00B475A1" w14:paraId="64F0AC3A" w14:textId="77777777" w:rsidTr="00001F14">
        <w:trPr>
          <w:trHeight w:val="460"/>
        </w:trPr>
        <w:tc>
          <w:tcPr>
            <w:tcW w:w="1807" w:type="dxa"/>
            <w:shd w:val="clear" w:color="auto" w:fill="auto"/>
          </w:tcPr>
          <w:p w14:paraId="1FA053B5" w14:textId="0249968A" w:rsidR="00B475A1" w:rsidRDefault="00F16D43" w:rsidP="00F51FA8">
            <w:pPr>
              <w:jc w:val="center"/>
            </w:pPr>
            <w:proofErr w:type="spellStart"/>
            <w:r>
              <w:lastRenderedPageBreak/>
              <w:t>Axivion</w:t>
            </w:r>
            <w:proofErr w:type="spellEnd"/>
            <w:r>
              <w:t xml:space="preserve"> Bauhaus Suite</w:t>
            </w:r>
          </w:p>
        </w:tc>
        <w:tc>
          <w:tcPr>
            <w:tcW w:w="1341" w:type="dxa"/>
            <w:shd w:val="clear" w:color="auto" w:fill="auto"/>
          </w:tcPr>
          <w:p w14:paraId="64B7FC40" w14:textId="39FBE752" w:rsidR="00B475A1" w:rsidRDefault="00F16D43" w:rsidP="00F51FA8">
            <w:pPr>
              <w:jc w:val="center"/>
            </w:pPr>
            <w:r>
              <w:t>7.2.0</w:t>
            </w:r>
          </w:p>
        </w:tc>
        <w:tc>
          <w:tcPr>
            <w:tcW w:w="4021" w:type="dxa"/>
            <w:shd w:val="clear" w:color="auto" w:fill="auto"/>
          </w:tcPr>
          <w:p w14:paraId="0155179E" w14:textId="5F93C487" w:rsidR="00B475A1" w:rsidRDefault="00F16D43" w:rsidP="00F51FA8">
            <w:pPr>
              <w:jc w:val="center"/>
              <w:rPr>
                <w:u w:val="single"/>
              </w:rPr>
            </w:pPr>
            <w:proofErr w:type="spellStart"/>
            <w:r>
              <w:t>CertC</w:t>
            </w:r>
            <w:proofErr w:type="spellEnd"/>
            <w:r>
              <w:t>++- ERR30</w:t>
            </w:r>
          </w:p>
        </w:tc>
        <w:tc>
          <w:tcPr>
            <w:tcW w:w="3611" w:type="dxa"/>
            <w:shd w:val="clear" w:color="auto" w:fill="auto"/>
          </w:tcPr>
          <w:p w14:paraId="3877BF3F" w14:textId="100C3985" w:rsidR="00B475A1" w:rsidRDefault="00F16D43" w:rsidP="00F16D43">
            <w:proofErr w:type="spellStart"/>
            <w:r>
              <w:t>Axivion</w:t>
            </w:r>
            <w:proofErr w:type="spellEnd"/>
            <w:r>
              <w:t xml:space="preserve"> Bauhaus Suite is a comprehensive toolset for static code analysis, detecting code smells, and enforcing coding standards.</w:t>
            </w:r>
          </w:p>
        </w:tc>
      </w:tr>
      <w:tr w:rsidR="00B475A1" w14:paraId="2E5EE7DD" w14:textId="77777777" w:rsidTr="00001F14">
        <w:trPr>
          <w:trHeight w:val="460"/>
        </w:trPr>
        <w:tc>
          <w:tcPr>
            <w:tcW w:w="1807" w:type="dxa"/>
            <w:shd w:val="clear" w:color="auto" w:fill="auto"/>
          </w:tcPr>
          <w:p w14:paraId="000C184C" w14:textId="63D440C8" w:rsidR="00B475A1" w:rsidRDefault="00F16D43" w:rsidP="00F51FA8">
            <w:pPr>
              <w:jc w:val="center"/>
            </w:pPr>
            <w:r>
              <w:t>Fortify Static Code Analyzer</w:t>
            </w:r>
          </w:p>
        </w:tc>
        <w:tc>
          <w:tcPr>
            <w:tcW w:w="1341" w:type="dxa"/>
            <w:shd w:val="clear" w:color="auto" w:fill="auto"/>
          </w:tcPr>
          <w:p w14:paraId="6B0CCC4F" w14:textId="6521D348" w:rsidR="00B475A1" w:rsidRDefault="00F16D43" w:rsidP="00F51FA8">
            <w:pPr>
              <w:jc w:val="center"/>
            </w:pPr>
            <w:r>
              <w:t>20.2</w:t>
            </w:r>
          </w:p>
        </w:tc>
        <w:tc>
          <w:tcPr>
            <w:tcW w:w="4021" w:type="dxa"/>
            <w:shd w:val="clear" w:color="auto" w:fill="auto"/>
          </w:tcPr>
          <w:p w14:paraId="6506F573" w14:textId="217FCBE4" w:rsidR="00B475A1" w:rsidRDefault="00F16D43" w:rsidP="00F51FA8">
            <w:pPr>
              <w:jc w:val="center"/>
              <w:rPr>
                <w:u w:val="single"/>
              </w:rPr>
            </w:pPr>
            <w:r>
              <w:t>Data Flow Analyzer</w:t>
            </w:r>
          </w:p>
        </w:tc>
        <w:tc>
          <w:tcPr>
            <w:tcW w:w="3611" w:type="dxa"/>
            <w:shd w:val="clear" w:color="auto" w:fill="auto"/>
          </w:tcPr>
          <w:p w14:paraId="570322E7" w14:textId="325D8478" w:rsidR="00B475A1" w:rsidRDefault="00F16D43" w:rsidP="00F16D43">
            <w:r>
              <w:t>Fortify Static Code Analyzer identifies security vulnerabilities in source code by using data flow analysis to trace paths through the code and identify potential issues.</w:t>
            </w:r>
          </w:p>
        </w:tc>
      </w:tr>
      <w:tr w:rsidR="00B475A1" w14:paraId="2EE1B702" w14:textId="77777777" w:rsidTr="00001F14">
        <w:trPr>
          <w:trHeight w:val="460"/>
        </w:trPr>
        <w:tc>
          <w:tcPr>
            <w:tcW w:w="1807" w:type="dxa"/>
            <w:shd w:val="clear" w:color="auto" w:fill="auto"/>
          </w:tcPr>
          <w:p w14:paraId="09F1CB00" w14:textId="138E4E10" w:rsidR="00B475A1" w:rsidRDefault="00F16D43" w:rsidP="00F51FA8">
            <w:pPr>
              <w:jc w:val="center"/>
            </w:pPr>
            <w:proofErr w:type="spellStart"/>
            <w:r>
              <w:t>CodeSonar</w:t>
            </w:r>
            <w:proofErr w:type="spellEnd"/>
          </w:p>
        </w:tc>
        <w:tc>
          <w:tcPr>
            <w:tcW w:w="1341" w:type="dxa"/>
            <w:shd w:val="clear" w:color="auto" w:fill="auto"/>
          </w:tcPr>
          <w:p w14:paraId="1C057DF1" w14:textId="59395693" w:rsidR="00B475A1" w:rsidRDefault="00F16D43" w:rsidP="00F51FA8">
            <w:pPr>
              <w:jc w:val="center"/>
            </w:pPr>
            <w:r>
              <w:t>7.1</w:t>
            </w:r>
          </w:p>
        </w:tc>
        <w:tc>
          <w:tcPr>
            <w:tcW w:w="4021" w:type="dxa"/>
            <w:shd w:val="clear" w:color="auto" w:fill="auto"/>
          </w:tcPr>
          <w:p w14:paraId="19BD5035" w14:textId="1087AE59" w:rsidR="00B475A1" w:rsidRDefault="00F16D43" w:rsidP="00F51FA8">
            <w:pPr>
              <w:jc w:val="center"/>
              <w:rPr>
                <w:u w:val="single"/>
              </w:rPr>
            </w:pPr>
            <w:r>
              <w:t>Error Handling</w:t>
            </w:r>
          </w:p>
        </w:tc>
        <w:tc>
          <w:tcPr>
            <w:tcW w:w="3611" w:type="dxa"/>
            <w:shd w:val="clear" w:color="auto" w:fill="auto"/>
          </w:tcPr>
          <w:p w14:paraId="0EBAC9F0" w14:textId="17D0A4B8" w:rsidR="00B475A1" w:rsidRDefault="00F16D43" w:rsidP="00F16D43">
            <w:proofErr w:type="spellStart"/>
            <w:r>
              <w:t>CodeSonar</w:t>
            </w:r>
            <w:proofErr w:type="spellEnd"/>
            <w:r>
              <w:t xml:space="preserve"> is a static analysis tool for source code and binaries, designed for safety-critical applications and helps find security vulnerabilities and reliability issues.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C6B26F4" w:rsidR="00381847" w:rsidRDefault="00BA2DD4">
            <w:pPr>
              <w:jc w:val="center"/>
            </w:pPr>
            <w:r>
              <w:t>File Operations</w:t>
            </w:r>
          </w:p>
        </w:tc>
        <w:tc>
          <w:tcPr>
            <w:tcW w:w="1341" w:type="dxa"/>
            <w:tcMar>
              <w:top w:w="100" w:type="dxa"/>
              <w:left w:w="100" w:type="dxa"/>
              <w:bottom w:w="100" w:type="dxa"/>
              <w:right w:w="100" w:type="dxa"/>
            </w:tcMar>
          </w:tcPr>
          <w:p w14:paraId="72961103" w14:textId="7EE257EF" w:rsidR="00381847" w:rsidRDefault="00E769D9">
            <w:pPr>
              <w:jc w:val="center"/>
            </w:pPr>
            <w:r>
              <w:t>[STD-</w:t>
            </w:r>
            <w:r w:rsidR="00BA2DD4">
              <w:t>010</w:t>
            </w:r>
            <w:r>
              <w:t>-</w:t>
            </w:r>
            <w:r w:rsidR="00BA2DD4">
              <w:t>CPP</w:t>
            </w:r>
            <w:r>
              <w:t>]</w:t>
            </w:r>
          </w:p>
        </w:tc>
        <w:tc>
          <w:tcPr>
            <w:tcW w:w="7632" w:type="dxa"/>
            <w:tcMar>
              <w:top w:w="100" w:type="dxa"/>
              <w:left w:w="100" w:type="dxa"/>
              <w:bottom w:w="100" w:type="dxa"/>
              <w:right w:w="100" w:type="dxa"/>
            </w:tcMar>
          </w:tcPr>
          <w:p w14:paraId="02179BF3" w14:textId="58E3F4FF" w:rsidR="00381847" w:rsidRDefault="00BA2DD4">
            <w:r>
              <w:t>Secure File Operations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C393EF3" w:rsidR="00F72634" w:rsidRPr="00BA2DD4" w:rsidRDefault="00BA2DD4" w:rsidP="00BA2DD4">
            <w:r w:rsidRPr="00BA2DD4">
              <w:t>Opening files without proper validation and error handling can lead to various security issues, such as accessing or modifying unintended files. In this example, the code attempts to open a file without verifying its legitimacy or handling potential errors securely.</w:t>
            </w:r>
          </w:p>
        </w:tc>
      </w:tr>
      <w:tr w:rsidR="00F72634" w14:paraId="23207A43" w14:textId="77777777" w:rsidTr="00001F14">
        <w:trPr>
          <w:trHeight w:val="460"/>
        </w:trPr>
        <w:tc>
          <w:tcPr>
            <w:tcW w:w="10800" w:type="dxa"/>
            <w:tcMar>
              <w:top w:w="100" w:type="dxa"/>
              <w:left w:w="100" w:type="dxa"/>
              <w:bottom w:w="100" w:type="dxa"/>
              <w:right w:w="100" w:type="dxa"/>
            </w:tcMar>
          </w:tcPr>
          <w:p w14:paraId="447FD9E5" w14:textId="77777777" w:rsidR="00BA2DD4" w:rsidRDefault="00BA2DD4" w:rsidP="00BA2DD4">
            <w:r>
              <w:t>// Noncompliant: Opening files without proper checks</w:t>
            </w:r>
          </w:p>
          <w:p w14:paraId="77D6FED4" w14:textId="77777777" w:rsidR="00BA2DD4" w:rsidRDefault="00BA2DD4" w:rsidP="00BA2DD4">
            <w:r>
              <w:t>#include &lt;iostream&gt;</w:t>
            </w:r>
          </w:p>
          <w:p w14:paraId="0DFB06A7" w14:textId="77777777" w:rsidR="00BA2DD4" w:rsidRDefault="00BA2DD4" w:rsidP="00BA2DD4">
            <w:r>
              <w:t>#include &lt;</w:t>
            </w:r>
            <w:proofErr w:type="spellStart"/>
            <w:r>
              <w:t>fstream</w:t>
            </w:r>
            <w:proofErr w:type="spellEnd"/>
            <w:r>
              <w:t>&gt;</w:t>
            </w:r>
          </w:p>
          <w:p w14:paraId="723ADD0D" w14:textId="77777777" w:rsidR="00BA2DD4" w:rsidRDefault="00BA2DD4" w:rsidP="00BA2DD4"/>
          <w:p w14:paraId="573F3841" w14:textId="77777777" w:rsidR="00BA2DD4" w:rsidRDefault="00BA2DD4" w:rsidP="00BA2DD4">
            <w:r>
              <w:t xml:space="preserve">void </w:t>
            </w:r>
            <w:proofErr w:type="spellStart"/>
            <w:proofErr w:type="gramStart"/>
            <w:r>
              <w:t>readFile</w:t>
            </w:r>
            <w:proofErr w:type="spellEnd"/>
            <w:r>
              <w:t>(</w:t>
            </w:r>
            <w:proofErr w:type="gramEnd"/>
            <w:r>
              <w:t>const std::string&amp; filename) {</w:t>
            </w:r>
          </w:p>
          <w:p w14:paraId="2F5DEB42" w14:textId="77777777" w:rsidR="00BA2DD4" w:rsidRDefault="00BA2DD4" w:rsidP="00BA2DD4">
            <w:r>
              <w:t xml:space="preserve">    </w:t>
            </w:r>
            <w:proofErr w:type="gramStart"/>
            <w:r>
              <w:t>std::</w:t>
            </w:r>
            <w:proofErr w:type="spellStart"/>
            <w:proofErr w:type="gramEnd"/>
            <w:r>
              <w:t>ifstream</w:t>
            </w:r>
            <w:proofErr w:type="spellEnd"/>
            <w:r>
              <w:t xml:space="preserve"> file(filename);</w:t>
            </w:r>
          </w:p>
          <w:p w14:paraId="41170E0E" w14:textId="77777777" w:rsidR="00BA2DD4" w:rsidRDefault="00BA2DD4" w:rsidP="00BA2DD4">
            <w:r>
              <w:t xml:space="preserve">    if </w:t>
            </w:r>
            <w:proofErr w:type="gramStart"/>
            <w:r>
              <w:t>(!file</w:t>
            </w:r>
            <w:proofErr w:type="gramEnd"/>
            <w:r>
              <w:t>) {</w:t>
            </w:r>
          </w:p>
          <w:p w14:paraId="2C830914" w14:textId="77777777" w:rsidR="00BA2DD4" w:rsidRDefault="00BA2DD4" w:rsidP="00BA2DD4">
            <w:r>
              <w:t xml:space="preserve">        </w:t>
            </w:r>
            <w:proofErr w:type="gramStart"/>
            <w:r>
              <w:t>std::</w:t>
            </w:r>
            <w:proofErr w:type="spellStart"/>
            <w:proofErr w:type="gramEnd"/>
            <w:r>
              <w:t>cerr</w:t>
            </w:r>
            <w:proofErr w:type="spellEnd"/>
            <w:r>
              <w:t xml:space="preserve"> &lt;&lt; "Error: Unable to open file " &lt;&lt; filename &lt;&lt; std::</w:t>
            </w:r>
            <w:proofErr w:type="spellStart"/>
            <w:r>
              <w:t>endl</w:t>
            </w:r>
            <w:proofErr w:type="spellEnd"/>
            <w:r>
              <w:t>;</w:t>
            </w:r>
          </w:p>
          <w:p w14:paraId="39FFFD83" w14:textId="77777777" w:rsidR="00BA2DD4" w:rsidRDefault="00BA2DD4" w:rsidP="00BA2DD4">
            <w:r>
              <w:t xml:space="preserve">        </w:t>
            </w:r>
            <w:proofErr w:type="gramStart"/>
            <w:r>
              <w:t>return;</w:t>
            </w:r>
            <w:proofErr w:type="gramEnd"/>
          </w:p>
          <w:p w14:paraId="2CAD5BBD" w14:textId="77777777" w:rsidR="00BA2DD4" w:rsidRDefault="00BA2DD4" w:rsidP="00BA2DD4">
            <w:r>
              <w:t xml:space="preserve">    }</w:t>
            </w:r>
          </w:p>
          <w:p w14:paraId="11A530A3" w14:textId="77777777" w:rsidR="00BA2DD4" w:rsidRDefault="00BA2DD4" w:rsidP="00BA2DD4"/>
          <w:p w14:paraId="0947A1EE" w14:textId="77777777" w:rsidR="00BA2DD4" w:rsidRDefault="00BA2DD4" w:rsidP="00BA2DD4">
            <w:r>
              <w:t xml:space="preserve">    </w:t>
            </w:r>
            <w:proofErr w:type="gramStart"/>
            <w:r>
              <w:t>std::</w:t>
            </w:r>
            <w:proofErr w:type="gramEnd"/>
            <w:r>
              <w:t>string line;</w:t>
            </w:r>
          </w:p>
          <w:p w14:paraId="1C1BCA3B" w14:textId="77777777" w:rsidR="00BA2DD4" w:rsidRDefault="00BA2DD4" w:rsidP="00BA2DD4">
            <w:r>
              <w:t xml:space="preserve">    while (</w:t>
            </w:r>
            <w:proofErr w:type="gramStart"/>
            <w:r>
              <w:t>std::</w:t>
            </w:r>
            <w:proofErr w:type="spellStart"/>
            <w:proofErr w:type="gramEnd"/>
            <w:r>
              <w:t>getline</w:t>
            </w:r>
            <w:proofErr w:type="spellEnd"/>
            <w:r>
              <w:t>(file, line)) {</w:t>
            </w:r>
          </w:p>
          <w:p w14:paraId="7129F7B2" w14:textId="77777777" w:rsidR="00BA2DD4" w:rsidRDefault="00BA2DD4" w:rsidP="00BA2DD4">
            <w:r>
              <w:t xml:space="preserve">        </w:t>
            </w:r>
            <w:proofErr w:type="gramStart"/>
            <w:r>
              <w:t>std::</w:t>
            </w:r>
            <w:proofErr w:type="spellStart"/>
            <w:proofErr w:type="gramEnd"/>
            <w:r>
              <w:t>cout</w:t>
            </w:r>
            <w:proofErr w:type="spellEnd"/>
            <w:r>
              <w:t xml:space="preserve"> &lt;&lt; line &lt;&lt; std::</w:t>
            </w:r>
            <w:proofErr w:type="spellStart"/>
            <w:r>
              <w:t>endl</w:t>
            </w:r>
            <w:proofErr w:type="spellEnd"/>
            <w:r>
              <w:t>;</w:t>
            </w:r>
          </w:p>
          <w:p w14:paraId="721065B1" w14:textId="77777777" w:rsidR="00BA2DD4" w:rsidRDefault="00BA2DD4" w:rsidP="00BA2DD4">
            <w:r>
              <w:t xml:space="preserve">    }</w:t>
            </w:r>
          </w:p>
          <w:p w14:paraId="7A1A2538" w14:textId="77777777" w:rsidR="00BA2DD4" w:rsidRDefault="00BA2DD4" w:rsidP="00BA2DD4">
            <w:r>
              <w:t>}</w:t>
            </w:r>
          </w:p>
          <w:p w14:paraId="5812C12A" w14:textId="77777777" w:rsidR="00BA2DD4" w:rsidRDefault="00BA2DD4" w:rsidP="00BA2DD4"/>
          <w:p w14:paraId="628950C8" w14:textId="77777777" w:rsidR="00BA2DD4" w:rsidRDefault="00BA2DD4" w:rsidP="00BA2DD4">
            <w:r>
              <w:t xml:space="preserve">int </w:t>
            </w:r>
            <w:proofErr w:type="gramStart"/>
            <w:r>
              <w:t>main(</w:t>
            </w:r>
            <w:proofErr w:type="gramEnd"/>
            <w:r>
              <w:t>) {</w:t>
            </w:r>
          </w:p>
          <w:p w14:paraId="48ECF168" w14:textId="77777777" w:rsidR="00BA2DD4" w:rsidRDefault="00BA2DD4" w:rsidP="00BA2DD4">
            <w:r>
              <w:t xml:space="preserve">    </w:t>
            </w:r>
            <w:proofErr w:type="gramStart"/>
            <w:r>
              <w:t>std::</w:t>
            </w:r>
            <w:proofErr w:type="gramEnd"/>
            <w:r>
              <w:t>string filename = "data.txt";</w:t>
            </w:r>
          </w:p>
          <w:p w14:paraId="44F5FA13" w14:textId="77777777" w:rsidR="00BA2DD4" w:rsidRDefault="00BA2DD4" w:rsidP="00BA2DD4">
            <w:r>
              <w:t xml:space="preserve">    </w:t>
            </w:r>
            <w:proofErr w:type="spellStart"/>
            <w:r>
              <w:t>readFile</w:t>
            </w:r>
            <w:proofErr w:type="spellEnd"/>
            <w:r>
              <w:t>(filename); // Noncompliant: Potentially unsafe file operations</w:t>
            </w:r>
          </w:p>
          <w:p w14:paraId="2B8775D5" w14:textId="77777777" w:rsidR="00BA2DD4" w:rsidRDefault="00BA2DD4" w:rsidP="00BA2DD4">
            <w:r>
              <w:t xml:space="preserve">    return </w:t>
            </w:r>
            <w:proofErr w:type="gramStart"/>
            <w:r>
              <w:t>0;</w:t>
            </w:r>
            <w:proofErr w:type="gramEnd"/>
          </w:p>
          <w:p w14:paraId="6BD9F1DC" w14:textId="06C0386F" w:rsidR="00F72634" w:rsidRDefault="00BA2DD4" w:rsidP="00BA2DD4">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DC72F12" w:rsidR="00F72634" w:rsidRPr="00BA2DD4" w:rsidRDefault="00BA2DD4" w:rsidP="00BA2DD4">
            <w:r w:rsidRPr="00BA2DD4">
              <w:t>Securely handling file operations involves validating the file path, using appropriate file modes, and handling errors properly. In this example, the file is opened in a secure mode with proper error checking, and exceptions are used to handle potential issues.</w:t>
            </w:r>
          </w:p>
        </w:tc>
      </w:tr>
      <w:tr w:rsidR="00F72634" w14:paraId="66F887A3" w14:textId="77777777" w:rsidTr="00001F14">
        <w:trPr>
          <w:trHeight w:val="460"/>
        </w:trPr>
        <w:tc>
          <w:tcPr>
            <w:tcW w:w="10800" w:type="dxa"/>
            <w:tcMar>
              <w:top w:w="100" w:type="dxa"/>
              <w:left w:w="100" w:type="dxa"/>
              <w:bottom w:w="100" w:type="dxa"/>
              <w:right w:w="100" w:type="dxa"/>
            </w:tcMar>
          </w:tcPr>
          <w:p w14:paraId="66D559D7" w14:textId="77777777" w:rsidR="00BA2DD4" w:rsidRDefault="00BA2DD4" w:rsidP="00BA2DD4">
            <w:r>
              <w:t>// Compliant: Securely handling file operations with proper checks</w:t>
            </w:r>
          </w:p>
          <w:p w14:paraId="21E46B71" w14:textId="77777777" w:rsidR="00BA2DD4" w:rsidRDefault="00BA2DD4" w:rsidP="00BA2DD4">
            <w:r>
              <w:t>#include &lt;iostream&gt;</w:t>
            </w:r>
          </w:p>
          <w:p w14:paraId="52FA9BD3" w14:textId="77777777" w:rsidR="00BA2DD4" w:rsidRDefault="00BA2DD4" w:rsidP="00BA2DD4">
            <w:r>
              <w:t>#include &lt;</w:t>
            </w:r>
            <w:proofErr w:type="spellStart"/>
            <w:r>
              <w:t>fstream</w:t>
            </w:r>
            <w:proofErr w:type="spellEnd"/>
            <w:r>
              <w:t>&gt;</w:t>
            </w:r>
          </w:p>
          <w:p w14:paraId="7338DC52" w14:textId="77777777" w:rsidR="00BA2DD4" w:rsidRDefault="00BA2DD4" w:rsidP="00BA2DD4">
            <w:r>
              <w:t>#include &lt;</w:t>
            </w:r>
            <w:proofErr w:type="spellStart"/>
            <w:r>
              <w:t>stdexcept</w:t>
            </w:r>
            <w:proofErr w:type="spellEnd"/>
            <w:r>
              <w:t>&gt;</w:t>
            </w:r>
          </w:p>
          <w:p w14:paraId="67691A7E" w14:textId="77777777" w:rsidR="00BA2DD4" w:rsidRDefault="00BA2DD4" w:rsidP="00BA2DD4"/>
          <w:p w14:paraId="462A3268" w14:textId="77777777" w:rsidR="00BA2DD4" w:rsidRDefault="00BA2DD4" w:rsidP="00BA2DD4">
            <w:r>
              <w:lastRenderedPageBreak/>
              <w:t xml:space="preserve">void </w:t>
            </w:r>
            <w:proofErr w:type="spellStart"/>
            <w:proofErr w:type="gramStart"/>
            <w:r>
              <w:t>readFile</w:t>
            </w:r>
            <w:proofErr w:type="spellEnd"/>
            <w:r>
              <w:t>(</w:t>
            </w:r>
            <w:proofErr w:type="gramEnd"/>
            <w:r>
              <w:t>const std::string&amp; filename) {</w:t>
            </w:r>
          </w:p>
          <w:p w14:paraId="5BDCA96E" w14:textId="77777777" w:rsidR="00BA2DD4" w:rsidRDefault="00BA2DD4" w:rsidP="00BA2DD4">
            <w:r>
              <w:t xml:space="preserve">    </w:t>
            </w:r>
            <w:proofErr w:type="gramStart"/>
            <w:r>
              <w:t>std::</w:t>
            </w:r>
            <w:proofErr w:type="spellStart"/>
            <w:proofErr w:type="gramEnd"/>
            <w:r>
              <w:t>ifstream</w:t>
            </w:r>
            <w:proofErr w:type="spellEnd"/>
            <w:r>
              <w:t xml:space="preserve"> file(filename, std::</w:t>
            </w:r>
            <w:proofErr w:type="spellStart"/>
            <w:r>
              <w:t>ios</w:t>
            </w:r>
            <w:proofErr w:type="spellEnd"/>
            <w:r>
              <w:t>::in | std::</w:t>
            </w:r>
            <w:proofErr w:type="spellStart"/>
            <w:r>
              <w:t>ios</w:t>
            </w:r>
            <w:proofErr w:type="spellEnd"/>
            <w:r>
              <w:t>::binary);</w:t>
            </w:r>
          </w:p>
          <w:p w14:paraId="3B5CBF25" w14:textId="77777777" w:rsidR="00BA2DD4" w:rsidRDefault="00BA2DD4" w:rsidP="00BA2DD4">
            <w:r>
              <w:t xml:space="preserve">    if </w:t>
            </w:r>
            <w:proofErr w:type="gramStart"/>
            <w:r>
              <w:t>(!file</w:t>
            </w:r>
            <w:proofErr w:type="gramEnd"/>
            <w:r>
              <w:t>) {</w:t>
            </w:r>
          </w:p>
          <w:p w14:paraId="701DD4A4" w14:textId="77777777" w:rsidR="00BA2DD4" w:rsidRDefault="00BA2DD4" w:rsidP="00BA2DD4">
            <w:r>
              <w:t xml:space="preserve">        throw </w:t>
            </w:r>
            <w:proofErr w:type="gramStart"/>
            <w:r>
              <w:t>std::</w:t>
            </w:r>
            <w:proofErr w:type="spellStart"/>
            <w:proofErr w:type="gramEnd"/>
            <w:r>
              <w:t>runtime_error</w:t>
            </w:r>
            <w:proofErr w:type="spellEnd"/>
            <w:r>
              <w:t>("Error: Unable to open file " + filename);</w:t>
            </w:r>
          </w:p>
          <w:p w14:paraId="43738E7D" w14:textId="77777777" w:rsidR="00BA2DD4" w:rsidRDefault="00BA2DD4" w:rsidP="00BA2DD4">
            <w:r>
              <w:t xml:space="preserve">    }</w:t>
            </w:r>
          </w:p>
          <w:p w14:paraId="432E3571" w14:textId="77777777" w:rsidR="00BA2DD4" w:rsidRDefault="00BA2DD4" w:rsidP="00BA2DD4"/>
          <w:p w14:paraId="5EC4F655" w14:textId="77777777" w:rsidR="00BA2DD4" w:rsidRDefault="00BA2DD4" w:rsidP="00BA2DD4">
            <w:r>
              <w:t xml:space="preserve">    </w:t>
            </w:r>
            <w:proofErr w:type="gramStart"/>
            <w:r>
              <w:t>std::</w:t>
            </w:r>
            <w:proofErr w:type="gramEnd"/>
            <w:r>
              <w:t>string line;</w:t>
            </w:r>
          </w:p>
          <w:p w14:paraId="452B0341" w14:textId="77777777" w:rsidR="00BA2DD4" w:rsidRDefault="00BA2DD4" w:rsidP="00BA2DD4">
            <w:r>
              <w:t xml:space="preserve">    while (</w:t>
            </w:r>
            <w:proofErr w:type="gramStart"/>
            <w:r>
              <w:t>std::</w:t>
            </w:r>
            <w:proofErr w:type="spellStart"/>
            <w:proofErr w:type="gramEnd"/>
            <w:r>
              <w:t>getline</w:t>
            </w:r>
            <w:proofErr w:type="spellEnd"/>
            <w:r>
              <w:t>(file, line)) {</w:t>
            </w:r>
          </w:p>
          <w:p w14:paraId="1E28AF6E" w14:textId="77777777" w:rsidR="00BA2DD4" w:rsidRDefault="00BA2DD4" w:rsidP="00BA2DD4">
            <w:r>
              <w:t xml:space="preserve">        </w:t>
            </w:r>
            <w:proofErr w:type="gramStart"/>
            <w:r>
              <w:t>std::</w:t>
            </w:r>
            <w:proofErr w:type="spellStart"/>
            <w:proofErr w:type="gramEnd"/>
            <w:r>
              <w:t>cout</w:t>
            </w:r>
            <w:proofErr w:type="spellEnd"/>
            <w:r>
              <w:t xml:space="preserve"> &lt;&lt; line &lt;&lt; std::</w:t>
            </w:r>
            <w:proofErr w:type="spellStart"/>
            <w:r>
              <w:t>endl</w:t>
            </w:r>
            <w:proofErr w:type="spellEnd"/>
            <w:r>
              <w:t>;</w:t>
            </w:r>
          </w:p>
          <w:p w14:paraId="19DEC822" w14:textId="77777777" w:rsidR="00BA2DD4" w:rsidRDefault="00BA2DD4" w:rsidP="00BA2DD4">
            <w:r>
              <w:t xml:space="preserve">    }</w:t>
            </w:r>
          </w:p>
          <w:p w14:paraId="12B08A89" w14:textId="77777777" w:rsidR="00BA2DD4" w:rsidRDefault="00BA2DD4" w:rsidP="00BA2DD4">
            <w:r>
              <w:t>}</w:t>
            </w:r>
          </w:p>
          <w:p w14:paraId="19BF5681" w14:textId="77777777" w:rsidR="00BA2DD4" w:rsidRDefault="00BA2DD4" w:rsidP="00BA2DD4"/>
          <w:p w14:paraId="5C665732" w14:textId="77777777" w:rsidR="00BA2DD4" w:rsidRDefault="00BA2DD4" w:rsidP="00BA2DD4">
            <w:r>
              <w:t xml:space="preserve">int </w:t>
            </w:r>
            <w:proofErr w:type="gramStart"/>
            <w:r>
              <w:t>main(</w:t>
            </w:r>
            <w:proofErr w:type="gramEnd"/>
            <w:r>
              <w:t>) {</w:t>
            </w:r>
          </w:p>
          <w:p w14:paraId="5D2C0C2D" w14:textId="77777777" w:rsidR="00BA2DD4" w:rsidRDefault="00BA2DD4" w:rsidP="00BA2DD4">
            <w:r>
              <w:t xml:space="preserve">    </w:t>
            </w:r>
            <w:proofErr w:type="gramStart"/>
            <w:r>
              <w:t>std::</w:t>
            </w:r>
            <w:proofErr w:type="gramEnd"/>
            <w:r>
              <w:t>string filename = "data.txt";</w:t>
            </w:r>
          </w:p>
          <w:p w14:paraId="7DDC1394" w14:textId="77777777" w:rsidR="00BA2DD4" w:rsidRDefault="00BA2DD4" w:rsidP="00BA2DD4">
            <w:r>
              <w:t xml:space="preserve">    try {</w:t>
            </w:r>
          </w:p>
          <w:p w14:paraId="7EE810EB" w14:textId="77777777" w:rsidR="00BA2DD4" w:rsidRDefault="00BA2DD4" w:rsidP="00BA2DD4">
            <w:r>
              <w:t xml:space="preserve">        </w:t>
            </w:r>
            <w:proofErr w:type="spellStart"/>
            <w:r>
              <w:t>readFile</w:t>
            </w:r>
            <w:proofErr w:type="spellEnd"/>
            <w:r>
              <w:t>(filename); // Compliant: Secure file operations with proper error handling</w:t>
            </w:r>
          </w:p>
          <w:p w14:paraId="27DE06D3" w14:textId="77777777" w:rsidR="00BA2DD4" w:rsidRDefault="00BA2DD4" w:rsidP="00BA2DD4">
            <w:r>
              <w:t xml:space="preserve">    } catch (const </w:t>
            </w:r>
            <w:proofErr w:type="gramStart"/>
            <w:r>
              <w:t>std::</w:t>
            </w:r>
            <w:proofErr w:type="gramEnd"/>
            <w:r>
              <w:t>exception&amp; e) {</w:t>
            </w:r>
          </w:p>
          <w:p w14:paraId="0BB8A572" w14:textId="77777777" w:rsidR="00BA2DD4" w:rsidRDefault="00BA2DD4" w:rsidP="00BA2DD4">
            <w:r>
              <w:t xml:space="preserve">        </w:t>
            </w:r>
            <w:proofErr w:type="gramStart"/>
            <w:r>
              <w:t>std::</w:t>
            </w:r>
            <w:proofErr w:type="spellStart"/>
            <w:proofErr w:type="gramEnd"/>
            <w:r>
              <w:t>cerr</w:t>
            </w:r>
            <w:proofErr w:type="spellEnd"/>
            <w:r>
              <w:t xml:space="preserve"> &lt;&lt; </w:t>
            </w:r>
            <w:proofErr w:type="spellStart"/>
            <w:r>
              <w:t>e.what</w:t>
            </w:r>
            <w:proofErr w:type="spellEnd"/>
            <w:r>
              <w:t>() &lt;&lt; std::</w:t>
            </w:r>
            <w:proofErr w:type="spellStart"/>
            <w:r>
              <w:t>endl</w:t>
            </w:r>
            <w:proofErr w:type="spellEnd"/>
            <w:r>
              <w:t>;</w:t>
            </w:r>
          </w:p>
          <w:p w14:paraId="45AFC341" w14:textId="77777777" w:rsidR="00BA2DD4" w:rsidRDefault="00BA2DD4" w:rsidP="00BA2DD4">
            <w:r>
              <w:t xml:space="preserve">    }</w:t>
            </w:r>
          </w:p>
          <w:p w14:paraId="02E28157" w14:textId="77777777" w:rsidR="00BA2DD4" w:rsidRDefault="00BA2DD4" w:rsidP="00BA2DD4">
            <w:r>
              <w:t xml:space="preserve">    return </w:t>
            </w:r>
            <w:proofErr w:type="gramStart"/>
            <w:r>
              <w:t>0;</w:t>
            </w:r>
            <w:proofErr w:type="gramEnd"/>
          </w:p>
          <w:p w14:paraId="09D5B7CA" w14:textId="46888939" w:rsidR="00F72634" w:rsidRDefault="00BA2DD4" w:rsidP="00BA2DD4">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AC60C0F" w:rsidR="00381847" w:rsidRDefault="00E769D9">
            <w:pPr>
              <w:pBdr>
                <w:top w:val="nil"/>
                <w:left w:val="nil"/>
                <w:bottom w:val="nil"/>
                <w:right w:val="nil"/>
                <w:between w:val="nil"/>
              </w:pBdr>
            </w:pPr>
            <w:r>
              <w:rPr>
                <w:b/>
              </w:rPr>
              <w:t>Principles(s):</w:t>
            </w:r>
            <w:r>
              <w:t xml:space="preserve"> </w:t>
            </w:r>
            <w:r w:rsidR="00F16D43">
              <w:t>Secure file operations.</w:t>
            </w:r>
            <w:r w:rsidR="00F16D43">
              <w:t xml:space="preserve"> </w:t>
            </w:r>
            <w:r w:rsidR="00F16D43">
              <w:t>This principle focuses on validating file paths, using appropriate file modes, and handling errors properly when performing file operations. Properly handling file operations prevents security issues, such as accessing or modifying unintended files, and ensures the application operates reliably.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B790AAD" w:rsidR="00381847" w:rsidRDefault="00F16D43">
            <w:pPr>
              <w:jc w:val="center"/>
            </w:pPr>
            <w:r>
              <w:t>High</w:t>
            </w:r>
          </w:p>
        </w:tc>
        <w:tc>
          <w:tcPr>
            <w:tcW w:w="1341" w:type="dxa"/>
            <w:shd w:val="clear" w:color="auto" w:fill="auto"/>
          </w:tcPr>
          <w:p w14:paraId="5BBCF7D7" w14:textId="41D81CC6" w:rsidR="00381847" w:rsidRDefault="00F16D43">
            <w:pPr>
              <w:jc w:val="center"/>
            </w:pPr>
            <w:r>
              <w:t>Medium</w:t>
            </w:r>
          </w:p>
        </w:tc>
        <w:tc>
          <w:tcPr>
            <w:tcW w:w="4021" w:type="dxa"/>
            <w:shd w:val="clear" w:color="auto" w:fill="auto"/>
          </w:tcPr>
          <w:p w14:paraId="7B7CD542" w14:textId="75E3A489" w:rsidR="00381847" w:rsidRDefault="00F16D43">
            <w:pPr>
              <w:jc w:val="center"/>
            </w:pPr>
            <w:r>
              <w:t>Medium</w:t>
            </w:r>
          </w:p>
        </w:tc>
        <w:tc>
          <w:tcPr>
            <w:tcW w:w="1807" w:type="dxa"/>
            <w:shd w:val="clear" w:color="auto" w:fill="auto"/>
          </w:tcPr>
          <w:p w14:paraId="7F0E433A" w14:textId="576B4B16" w:rsidR="00381847" w:rsidRDefault="008E2300">
            <w:pPr>
              <w:jc w:val="center"/>
            </w:pPr>
            <w:r>
              <w:t>P3</w:t>
            </w:r>
          </w:p>
        </w:tc>
        <w:tc>
          <w:tcPr>
            <w:tcW w:w="1805" w:type="dxa"/>
            <w:shd w:val="clear" w:color="auto" w:fill="auto"/>
          </w:tcPr>
          <w:p w14:paraId="61360AD2" w14:textId="79B52E96" w:rsidR="00381847" w:rsidRDefault="008E2300">
            <w:pPr>
              <w:jc w:val="center"/>
            </w:pPr>
            <w:r>
              <w:t>P4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476"/>
      </w:tblGrid>
      <w:tr w:rsidR="00381847" w14:paraId="1055DAE8" w14:textId="77777777" w:rsidTr="00F16D43">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476"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F16D43">
        <w:trPr>
          <w:trHeight w:val="460"/>
        </w:trPr>
        <w:tc>
          <w:tcPr>
            <w:tcW w:w="1807" w:type="dxa"/>
            <w:shd w:val="clear" w:color="auto" w:fill="auto"/>
          </w:tcPr>
          <w:p w14:paraId="48BBAB8E" w14:textId="201F529B" w:rsidR="00381847" w:rsidRDefault="00F16D43">
            <w:pPr>
              <w:jc w:val="center"/>
            </w:pPr>
            <w:r>
              <w:t>Fortify Static Code Analyzer</w:t>
            </w:r>
          </w:p>
        </w:tc>
        <w:tc>
          <w:tcPr>
            <w:tcW w:w="1341" w:type="dxa"/>
            <w:shd w:val="clear" w:color="auto" w:fill="auto"/>
          </w:tcPr>
          <w:p w14:paraId="62B1460B" w14:textId="23EDCC41" w:rsidR="00381847" w:rsidRDefault="00F16D43">
            <w:pPr>
              <w:jc w:val="center"/>
            </w:pPr>
            <w:r>
              <w:t>20.2</w:t>
            </w:r>
          </w:p>
        </w:tc>
        <w:tc>
          <w:tcPr>
            <w:tcW w:w="4021" w:type="dxa"/>
            <w:shd w:val="clear" w:color="auto" w:fill="auto"/>
          </w:tcPr>
          <w:p w14:paraId="45D8FD92" w14:textId="5F447226" w:rsidR="00381847" w:rsidRDefault="00F16D43">
            <w:pPr>
              <w:jc w:val="center"/>
            </w:pPr>
            <w:r>
              <w:t>Data Flow Analyzer</w:t>
            </w:r>
          </w:p>
        </w:tc>
        <w:tc>
          <w:tcPr>
            <w:tcW w:w="3476" w:type="dxa"/>
            <w:shd w:val="clear" w:color="auto" w:fill="auto"/>
          </w:tcPr>
          <w:p w14:paraId="3084A142" w14:textId="545AD67A" w:rsidR="00381847" w:rsidRDefault="00F16D43">
            <w:pPr>
              <w:jc w:val="center"/>
            </w:pPr>
            <w:r>
              <w:t>Fortify Static Code Analyzer identifies security vulnerabilities in source code by using data flow analysis to trace paths through the code and identify potential issues.</w:t>
            </w:r>
          </w:p>
        </w:tc>
      </w:tr>
      <w:tr w:rsidR="00381847" w14:paraId="3EDB9E1C" w14:textId="77777777" w:rsidTr="00F16D43">
        <w:trPr>
          <w:trHeight w:val="460"/>
        </w:trPr>
        <w:tc>
          <w:tcPr>
            <w:tcW w:w="1807" w:type="dxa"/>
            <w:shd w:val="clear" w:color="auto" w:fill="auto"/>
          </w:tcPr>
          <w:p w14:paraId="7134DB5C" w14:textId="5737FC53" w:rsidR="00381847" w:rsidRDefault="00F16D43">
            <w:pPr>
              <w:jc w:val="center"/>
            </w:pPr>
            <w:r>
              <w:t>SonarQube</w:t>
            </w:r>
          </w:p>
        </w:tc>
        <w:tc>
          <w:tcPr>
            <w:tcW w:w="1341" w:type="dxa"/>
            <w:shd w:val="clear" w:color="auto" w:fill="auto"/>
          </w:tcPr>
          <w:p w14:paraId="13D0400D" w14:textId="4E777382" w:rsidR="00381847" w:rsidRDefault="00F16D43">
            <w:pPr>
              <w:jc w:val="center"/>
            </w:pPr>
            <w:r>
              <w:t>8.9</w:t>
            </w:r>
          </w:p>
        </w:tc>
        <w:tc>
          <w:tcPr>
            <w:tcW w:w="4021" w:type="dxa"/>
            <w:shd w:val="clear" w:color="auto" w:fill="auto"/>
          </w:tcPr>
          <w:p w14:paraId="3735EE4B" w14:textId="46419381" w:rsidR="00381847" w:rsidRDefault="00F16D43">
            <w:pPr>
              <w:jc w:val="center"/>
              <w:rPr>
                <w:u w:val="single"/>
              </w:rPr>
            </w:pPr>
            <w:r>
              <w:t>Security Hotspots</w:t>
            </w:r>
          </w:p>
        </w:tc>
        <w:tc>
          <w:tcPr>
            <w:tcW w:w="3476" w:type="dxa"/>
            <w:shd w:val="clear" w:color="auto" w:fill="auto"/>
          </w:tcPr>
          <w:p w14:paraId="2B03763C" w14:textId="0A0C6BA1" w:rsidR="00381847" w:rsidRDefault="00F16D43">
            <w:pPr>
              <w:jc w:val="center"/>
            </w:pPr>
            <w:r>
              <w:t xml:space="preserve">SonarQube is a tool for continuous inspection of code quality to perform automatic reviews with static analysis of code to detect bugs, code smells, and security </w:t>
            </w:r>
            <w:r>
              <w:lastRenderedPageBreak/>
              <w:t>vulnerabilities.</w:t>
            </w:r>
          </w:p>
        </w:tc>
      </w:tr>
      <w:tr w:rsidR="00381847" w14:paraId="7282C048" w14:textId="77777777" w:rsidTr="00F16D43">
        <w:trPr>
          <w:trHeight w:val="460"/>
        </w:trPr>
        <w:tc>
          <w:tcPr>
            <w:tcW w:w="1807" w:type="dxa"/>
            <w:shd w:val="clear" w:color="auto" w:fill="auto"/>
          </w:tcPr>
          <w:p w14:paraId="0A4D6880" w14:textId="67B11681" w:rsidR="00381847" w:rsidRDefault="00F16D43">
            <w:pPr>
              <w:jc w:val="center"/>
            </w:pPr>
            <w:proofErr w:type="spellStart"/>
            <w:r>
              <w:lastRenderedPageBreak/>
              <w:t>Parasoft</w:t>
            </w:r>
            <w:proofErr w:type="spellEnd"/>
            <w:r>
              <w:t xml:space="preserve"> C/C++test</w:t>
            </w:r>
          </w:p>
        </w:tc>
        <w:tc>
          <w:tcPr>
            <w:tcW w:w="1341" w:type="dxa"/>
            <w:shd w:val="clear" w:color="auto" w:fill="auto"/>
          </w:tcPr>
          <w:p w14:paraId="56AE9F2F" w14:textId="06E665CC" w:rsidR="00381847" w:rsidRDefault="00F16D43">
            <w:pPr>
              <w:jc w:val="center"/>
            </w:pPr>
            <w:r>
              <w:t>2021.1</w:t>
            </w:r>
          </w:p>
        </w:tc>
        <w:tc>
          <w:tcPr>
            <w:tcW w:w="4021" w:type="dxa"/>
            <w:shd w:val="clear" w:color="auto" w:fill="auto"/>
          </w:tcPr>
          <w:p w14:paraId="041DC01E" w14:textId="4CE9F68C" w:rsidR="00381847" w:rsidRDefault="00F16D43">
            <w:pPr>
              <w:jc w:val="center"/>
              <w:rPr>
                <w:u w:val="single"/>
              </w:rPr>
            </w:pPr>
            <w:r>
              <w:t>CERT_CPP-FIO02-a</w:t>
            </w:r>
          </w:p>
        </w:tc>
        <w:tc>
          <w:tcPr>
            <w:tcW w:w="3476" w:type="dxa"/>
            <w:shd w:val="clear" w:color="auto" w:fill="auto"/>
          </w:tcPr>
          <w:p w14:paraId="046003E9" w14:textId="621F7D26" w:rsidR="00381847" w:rsidRDefault="00F16D43">
            <w:pPr>
              <w:jc w:val="center"/>
            </w:pPr>
            <w:proofErr w:type="spellStart"/>
            <w:r>
              <w:t>Parasoft</w:t>
            </w:r>
            <w:proofErr w:type="spellEnd"/>
            <w:r>
              <w:t xml:space="preserve"> C/C++test is a static analysis and unit testing tool for C and C++ applications, helping ensure code quality and adherence to coding standards.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241571B" w14:textId="70AF3FCD" w:rsidR="00381847" w:rsidRDefault="00E769D9" w:rsidP="00F16D43">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67DF6F7" w:rsidR="00381847" w:rsidRDefault="009D510C">
      <w:pPr>
        <w:ind w:left="720"/>
      </w:pPr>
      <w:r>
        <w:t xml:space="preserve">To ensure enforcement and compliance with the standards defined in this policy, Green Pace will integrate security practices into the existing DevOps process, transitioning to a </w:t>
      </w:r>
      <w:proofErr w:type="spellStart"/>
      <w:r>
        <w:t>DevSecOps</w:t>
      </w:r>
      <w:proofErr w:type="spellEnd"/>
      <w:r>
        <w:t xml:space="preserve"> model.</w:t>
      </w:r>
      <w:r>
        <w:t xml:space="preserve"> A</w:t>
      </w:r>
      <w:r>
        <w:t>utomated testing continues with integrity checks and defense-in-depth measures to ensure ongoing prevention.</w:t>
      </w:r>
      <w:r>
        <w:t xml:space="preserve"> </w:t>
      </w:r>
      <w:r>
        <w:t xml:space="preserve">Methods such as network monitoring, penetration testing, and performance logging are employed for continuous threat detection. </w:t>
      </w:r>
      <w:proofErr w:type="gramStart"/>
      <w:r>
        <w:t>Similar to</w:t>
      </w:r>
      <w:proofErr w:type="gramEnd"/>
      <w:r>
        <w:t xml:space="preserve"> QA testing, security testing should be performed early and frequently to maintain robust security.</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052C42" w14:paraId="0ECFBA0D" w14:textId="77777777" w:rsidTr="00A846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3779210C" w14:textId="6A6269D6" w:rsidR="00052C42" w:rsidRDefault="00052C42" w:rsidP="00052C42">
            <w:r>
              <w:rPr>
                <w:color w:val="000000"/>
              </w:rPr>
              <w:t>STD-001-CPP</w:t>
            </w:r>
          </w:p>
        </w:tc>
        <w:tc>
          <w:tcPr>
            <w:tcW w:w="1434" w:type="dxa"/>
            <w:vAlign w:val="center"/>
          </w:tcPr>
          <w:p w14:paraId="3CF590EB" w14:textId="2F0E088A"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center"/>
          </w:tcPr>
          <w:p w14:paraId="33C54CC1" w14:textId="32D59D7B"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Unlikely</w:t>
            </w:r>
          </w:p>
        </w:tc>
        <w:tc>
          <w:tcPr>
            <w:tcW w:w="1856" w:type="dxa"/>
            <w:vAlign w:val="center"/>
          </w:tcPr>
          <w:p w14:paraId="331E6999" w14:textId="58F53433"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30C5D21F" w14:textId="3BDE022D"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2680" w:type="dxa"/>
            <w:vAlign w:val="center"/>
          </w:tcPr>
          <w:p w14:paraId="301ACA4D" w14:textId="4254D88C"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2</w:t>
            </w:r>
          </w:p>
        </w:tc>
      </w:tr>
      <w:tr w:rsidR="00052C42" w14:paraId="5E698A8A" w14:textId="77777777" w:rsidTr="00A8461D">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5221428A" w14:textId="4424A4EE" w:rsidR="00052C42" w:rsidRDefault="00052C42" w:rsidP="00052C42">
            <w:r>
              <w:rPr>
                <w:color w:val="000000"/>
              </w:rPr>
              <w:t>STD-002-CPP</w:t>
            </w:r>
          </w:p>
        </w:tc>
        <w:tc>
          <w:tcPr>
            <w:tcW w:w="1434" w:type="dxa"/>
            <w:vAlign w:val="center"/>
          </w:tcPr>
          <w:p w14:paraId="61027C5A" w14:textId="1945D25B"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349" w:type="dxa"/>
            <w:vAlign w:val="center"/>
          </w:tcPr>
          <w:p w14:paraId="376968D4" w14:textId="6DD3FF21"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1856" w:type="dxa"/>
            <w:vAlign w:val="center"/>
          </w:tcPr>
          <w:p w14:paraId="61E76894" w14:textId="18979D6F"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vAlign w:val="center"/>
          </w:tcPr>
          <w:p w14:paraId="05A3CE43" w14:textId="5B7826C7"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680" w:type="dxa"/>
            <w:vAlign w:val="center"/>
          </w:tcPr>
          <w:p w14:paraId="782C814E" w14:textId="2EB4D991"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1</w:t>
            </w:r>
          </w:p>
        </w:tc>
      </w:tr>
      <w:tr w:rsidR="00052C42" w14:paraId="4E346B29" w14:textId="77777777" w:rsidTr="00A846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bottom"/>
          </w:tcPr>
          <w:p w14:paraId="11F4BE0E" w14:textId="1AABEDB7" w:rsidR="00052C42" w:rsidRDefault="00052C42" w:rsidP="00052C42">
            <w:r>
              <w:rPr>
                <w:color w:val="000000"/>
              </w:rPr>
              <w:t>STD-003-CPP</w:t>
            </w:r>
          </w:p>
        </w:tc>
        <w:tc>
          <w:tcPr>
            <w:tcW w:w="1434" w:type="dxa"/>
            <w:vAlign w:val="center"/>
          </w:tcPr>
          <w:p w14:paraId="752BE477" w14:textId="229C3AEA"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center"/>
          </w:tcPr>
          <w:p w14:paraId="2FE8B114" w14:textId="5F9F3B97"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1856" w:type="dxa"/>
            <w:vAlign w:val="center"/>
          </w:tcPr>
          <w:p w14:paraId="0CDE0BE2" w14:textId="677DEC80"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3D7A98BF" w14:textId="2F8E221E"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2680" w:type="dxa"/>
            <w:vAlign w:val="center"/>
          </w:tcPr>
          <w:p w14:paraId="2342A158" w14:textId="2697D593"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3</w:t>
            </w:r>
          </w:p>
        </w:tc>
      </w:tr>
      <w:tr w:rsidR="00052C42" w14:paraId="334DB08B" w14:textId="77777777" w:rsidTr="00A8461D">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BFFD498" w14:textId="4465344B" w:rsidR="00052C42" w:rsidRDefault="00052C42" w:rsidP="00052C42">
            <w:r>
              <w:rPr>
                <w:color w:val="000000"/>
              </w:rPr>
              <w:t>STD-004-CPP</w:t>
            </w:r>
          </w:p>
        </w:tc>
        <w:tc>
          <w:tcPr>
            <w:tcW w:w="1434" w:type="dxa"/>
            <w:vAlign w:val="center"/>
          </w:tcPr>
          <w:p w14:paraId="308B96BF" w14:textId="3A318DE7"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349" w:type="dxa"/>
            <w:vAlign w:val="center"/>
          </w:tcPr>
          <w:p w14:paraId="7622FAD2" w14:textId="7DC2AEC9"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Likely</w:t>
            </w:r>
          </w:p>
        </w:tc>
        <w:tc>
          <w:tcPr>
            <w:tcW w:w="1856" w:type="dxa"/>
            <w:vAlign w:val="center"/>
          </w:tcPr>
          <w:p w14:paraId="36FD3789" w14:textId="2B56B5B2"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vAlign w:val="center"/>
          </w:tcPr>
          <w:p w14:paraId="2B485651" w14:textId="74AA95AD"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680" w:type="dxa"/>
            <w:vAlign w:val="center"/>
          </w:tcPr>
          <w:p w14:paraId="11242936" w14:textId="71C737B2"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1</w:t>
            </w:r>
          </w:p>
        </w:tc>
      </w:tr>
      <w:tr w:rsidR="00052C42" w14:paraId="2F0514EA" w14:textId="77777777" w:rsidTr="00A846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bottom"/>
          </w:tcPr>
          <w:p w14:paraId="467A999D" w14:textId="0B9D09A0" w:rsidR="00052C42" w:rsidRDefault="00052C42" w:rsidP="00052C42">
            <w:r>
              <w:rPr>
                <w:color w:val="000000"/>
              </w:rPr>
              <w:t>STD-005-CPP</w:t>
            </w:r>
          </w:p>
        </w:tc>
        <w:tc>
          <w:tcPr>
            <w:tcW w:w="1434" w:type="dxa"/>
            <w:vAlign w:val="center"/>
          </w:tcPr>
          <w:p w14:paraId="6864030F" w14:textId="2FCD9BD5"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center"/>
          </w:tcPr>
          <w:p w14:paraId="5FD64D49" w14:textId="15E237A2"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1856" w:type="dxa"/>
            <w:vAlign w:val="center"/>
          </w:tcPr>
          <w:p w14:paraId="3B5FC682" w14:textId="32408222"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644F2CA9" w14:textId="4AF745EB"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680" w:type="dxa"/>
            <w:vAlign w:val="center"/>
          </w:tcPr>
          <w:p w14:paraId="4C713B84" w14:textId="0563608F"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1</w:t>
            </w:r>
          </w:p>
        </w:tc>
      </w:tr>
      <w:tr w:rsidR="00052C42" w14:paraId="4E676554" w14:textId="77777777" w:rsidTr="00A8461D">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100264D" w14:textId="6EFBD87A" w:rsidR="00052C42" w:rsidRDefault="00052C42" w:rsidP="00052C42">
            <w:r>
              <w:rPr>
                <w:color w:val="000000"/>
              </w:rPr>
              <w:t>STD-006-CPP</w:t>
            </w:r>
          </w:p>
        </w:tc>
        <w:tc>
          <w:tcPr>
            <w:tcW w:w="1434" w:type="dxa"/>
            <w:vAlign w:val="center"/>
          </w:tcPr>
          <w:p w14:paraId="2DCA5B40" w14:textId="527FBC27"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1349" w:type="dxa"/>
            <w:vAlign w:val="center"/>
          </w:tcPr>
          <w:p w14:paraId="471B62B8" w14:textId="1099760C"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Unlikely</w:t>
            </w:r>
          </w:p>
        </w:tc>
        <w:tc>
          <w:tcPr>
            <w:tcW w:w="1856" w:type="dxa"/>
            <w:vAlign w:val="center"/>
          </w:tcPr>
          <w:p w14:paraId="00A6F6BA" w14:textId="75458825"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2041" w:type="dxa"/>
            <w:vAlign w:val="center"/>
          </w:tcPr>
          <w:p w14:paraId="2053F4CB" w14:textId="42776B70"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Low</w:t>
            </w:r>
          </w:p>
        </w:tc>
        <w:tc>
          <w:tcPr>
            <w:tcW w:w="2680" w:type="dxa"/>
            <w:vAlign w:val="center"/>
          </w:tcPr>
          <w:p w14:paraId="4FE2E491" w14:textId="0BC991AA"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3</w:t>
            </w:r>
          </w:p>
        </w:tc>
      </w:tr>
      <w:tr w:rsidR="00052C42" w14:paraId="2909CEA7" w14:textId="77777777" w:rsidTr="00A846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bottom"/>
          </w:tcPr>
          <w:p w14:paraId="6FA73728" w14:textId="68EDE329" w:rsidR="00052C42" w:rsidRDefault="00052C42" w:rsidP="00052C42">
            <w:r>
              <w:rPr>
                <w:color w:val="000000"/>
              </w:rPr>
              <w:t>STD-007-CPP</w:t>
            </w:r>
          </w:p>
        </w:tc>
        <w:tc>
          <w:tcPr>
            <w:tcW w:w="1434" w:type="dxa"/>
            <w:vAlign w:val="center"/>
          </w:tcPr>
          <w:p w14:paraId="7CFBEC18" w14:textId="243E122B"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Low</w:t>
            </w:r>
          </w:p>
        </w:tc>
        <w:tc>
          <w:tcPr>
            <w:tcW w:w="1349" w:type="dxa"/>
            <w:vAlign w:val="center"/>
          </w:tcPr>
          <w:p w14:paraId="679D4A94" w14:textId="00916C5A"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856" w:type="dxa"/>
            <w:vAlign w:val="center"/>
          </w:tcPr>
          <w:p w14:paraId="18430555" w14:textId="3705C3A9"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vAlign w:val="center"/>
          </w:tcPr>
          <w:p w14:paraId="5E304121" w14:textId="62FD80F3"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Low</w:t>
            </w:r>
          </w:p>
        </w:tc>
        <w:tc>
          <w:tcPr>
            <w:tcW w:w="2680" w:type="dxa"/>
            <w:vAlign w:val="center"/>
          </w:tcPr>
          <w:p w14:paraId="7C3F721D" w14:textId="2FCE9F96"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2</w:t>
            </w:r>
          </w:p>
        </w:tc>
      </w:tr>
      <w:tr w:rsidR="00052C42" w14:paraId="007D0FBC" w14:textId="77777777" w:rsidTr="00A8461D">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849A9EA" w14:textId="26BE37BF" w:rsidR="00052C42" w:rsidRDefault="00052C42" w:rsidP="00052C42">
            <w:r>
              <w:rPr>
                <w:color w:val="000000"/>
              </w:rPr>
              <w:t>STD-008-CPP</w:t>
            </w:r>
          </w:p>
        </w:tc>
        <w:tc>
          <w:tcPr>
            <w:tcW w:w="1434" w:type="dxa"/>
            <w:vAlign w:val="center"/>
          </w:tcPr>
          <w:p w14:paraId="3D0880A0" w14:textId="002853C0"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349" w:type="dxa"/>
            <w:vAlign w:val="center"/>
          </w:tcPr>
          <w:p w14:paraId="0A3B5577" w14:textId="752ECA2B"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Likely</w:t>
            </w:r>
          </w:p>
        </w:tc>
        <w:tc>
          <w:tcPr>
            <w:tcW w:w="1856" w:type="dxa"/>
            <w:vAlign w:val="center"/>
          </w:tcPr>
          <w:p w14:paraId="214A79D1" w14:textId="169C1A81"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vAlign w:val="center"/>
          </w:tcPr>
          <w:p w14:paraId="41301A9F" w14:textId="66CC1A2D"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680" w:type="dxa"/>
            <w:vAlign w:val="center"/>
          </w:tcPr>
          <w:p w14:paraId="6D7A1B7A" w14:textId="27624C06"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1</w:t>
            </w:r>
          </w:p>
        </w:tc>
      </w:tr>
      <w:tr w:rsidR="00052C42" w14:paraId="30EB0D27" w14:textId="77777777" w:rsidTr="00A846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bottom"/>
          </w:tcPr>
          <w:p w14:paraId="58D14EE0" w14:textId="22EE9BEC" w:rsidR="00052C42" w:rsidRDefault="00052C42" w:rsidP="00052C42">
            <w:r>
              <w:rPr>
                <w:color w:val="000000"/>
              </w:rPr>
              <w:t>STD-009-CPP</w:t>
            </w:r>
          </w:p>
        </w:tc>
        <w:tc>
          <w:tcPr>
            <w:tcW w:w="1434" w:type="dxa"/>
            <w:vAlign w:val="center"/>
          </w:tcPr>
          <w:p w14:paraId="70CBCE53" w14:textId="5C0B046E"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vAlign w:val="center"/>
          </w:tcPr>
          <w:p w14:paraId="55B7417C" w14:textId="34309672"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1856" w:type="dxa"/>
            <w:vAlign w:val="center"/>
          </w:tcPr>
          <w:p w14:paraId="72580B49" w14:textId="26492B56"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Low</w:t>
            </w:r>
          </w:p>
        </w:tc>
        <w:tc>
          <w:tcPr>
            <w:tcW w:w="2041" w:type="dxa"/>
            <w:vAlign w:val="center"/>
          </w:tcPr>
          <w:p w14:paraId="36B5D62C" w14:textId="26F0B5E0"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2680" w:type="dxa"/>
            <w:vAlign w:val="center"/>
          </w:tcPr>
          <w:p w14:paraId="78E62A20" w14:textId="317062CB" w:rsidR="00052C42" w:rsidRDefault="00052C42" w:rsidP="00052C42">
            <w:pPr>
              <w:cnfStyle w:val="000000100000" w:firstRow="0" w:lastRow="0" w:firstColumn="0" w:lastColumn="0" w:oddVBand="0" w:evenVBand="0" w:oddHBand="1" w:evenHBand="0" w:firstRowFirstColumn="0" w:firstRowLastColumn="0" w:lastRowFirstColumn="0" w:lastRowLastColumn="0"/>
            </w:pPr>
            <w:r>
              <w:rPr>
                <w:color w:val="000000"/>
              </w:rPr>
              <w:t>2</w:t>
            </w:r>
          </w:p>
        </w:tc>
      </w:tr>
      <w:tr w:rsidR="00052C42" w14:paraId="1A8BA019" w14:textId="77777777" w:rsidTr="00A8461D">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4647100" w14:textId="5B4024BA" w:rsidR="00052C42" w:rsidRDefault="00052C42" w:rsidP="00052C42">
            <w:r>
              <w:rPr>
                <w:color w:val="000000"/>
              </w:rPr>
              <w:t>STD-010-CPP</w:t>
            </w:r>
          </w:p>
        </w:tc>
        <w:tc>
          <w:tcPr>
            <w:tcW w:w="1434" w:type="dxa"/>
            <w:vAlign w:val="center"/>
          </w:tcPr>
          <w:p w14:paraId="5C4FF30D" w14:textId="6084A45C"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349" w:type="dxa"/>
            <w:vAlign w:val="center"/>
          </w:tcPr>
          <w:p w14:paraId="022C22B4" w14:textId="78E13A80"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1856" w:type="dxa"/>
            <w:vAlign w:val="center"/>
          </w:tcPr>
          <w:p w14:paraId="723BF2DC" w14:textId="32B13296"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vAlign w:val="center"/>
          </w:tcPr>
          <w:p w14:paraId="00E0C6DB" w14:textId="4DE9CC94"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680" w:type="dxa"/>
            <w:vAlign w:val="center"/>
          </w:tcPr>
          <w:p w14:paraId="4A397D60" w14:textId="25290D96" w:rsidR="00052C42" w:rsidRDefault="00052C42" w:rsidP="00052C42">
            <w:pPr>
              <w:cnfStyle w:val="000000000000" w:firstRow="0" w:lastRow="0" w:firstColumn="0" w:lastColumn="0" w:oddVBand="0" w:evenVBand="0" w:oddHBand="0" w:evenHBand="0" w:firstRowFirstColumn="0" w:firstRowLastColumn="0" w:lastRowFirstColumn="0" w:lastRowLastColumn="0"/>
            </w:pPr>
            <w:r>
              <w:rPr>
                <w:color w:val="000000"/>
              </w:rPr>
              <w:t>4</w:t>
            </w:r>
          </w:p>
        </w:tc>
      </w:tr>
    </w:tbl>
    <w:p w14:paraId="0079B485" w14:textId="77777777" w:rsidR="008232CD" w:rsidRDefault="008232CD" w:rsidP="0059536C">
      <w:pPr>
        <w:pStyle w:val="Heading3"/>
      </w:pPr>
      <w:bookmarkStart w:id="24" w:name="_Toc52464076"/>
    </w:p>
    <w:p w14:paraId="75A7A4D8" w14:textId="300665BC" w:rsidR="00381847" w:rsidRDefault="00E769D9" w:rsidP="0059536C">
      <w:pPr>
        <w:pStyle w:val="Heading3"/>
      </w:pPr>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7BE10AC" w:rsidR="00381847" w:rsidRDefault="00FB0F6C">
            <w:r>
              <w:t>Encryption at rest refers to the practice of encrypting data that is stored on physical or virtual storage devices.</w:t>
            </w:r>
            <w:r>
              <w:t xml:space="preserve"> </w:t>
            </w:r>
            <w:r>
              <w:t>The policy mandates that sensitive data must be encrypted when stored to protect it from unauthorized access. This ensures that even if physical devices are compromised, the data remains secure and unreadable without the encryption key.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63A87AE" w:rsidR="00381847" w:rsidRDefault="00FB0F6C">
            <w:r>
              <w:t>Encryption in flight or in transit refers to encrypting data while it is being transmitted across networks.</w:t>
            </w:r>
            <w:r>
              <w:t xml:space="preserve"> </w:t>
            </w:r>
            <w:r>
              <w:t>The policy requires that sensitive data must be encrypted during transmission to prevent interception by unauthorized parties. This protects data integrity and confidentiality as it moves between systems, users, and applications.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D10A677" w:rsidR="00381847" w:rsidRDefault="00FB0F6C">
            <w:r>
              <w:t>Encryption in use refers to the encryption of data while it is being processed or used in memory.</w:t>
            </w:r>
            <w:r>
              <w:t xml:space="preserve"> </w:t>
            </w:r>
            <w:r>
              <w:t>The policy enforces encryption of sensitive data even when it is actively being processed to safeguard it against threats such as memory scraping or unauthorized access during execution. This ensures comprehensive protection of data at all stages.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6A40BA5" w:rsidR="00381847" w:rsidRDefault="00FB0F6C">
            <w:r>
              <w:t>Authentication is the process of verifying the identity of a user, device, or system.</w:t>
            </w:r>
            <w:r>
              <w:t xml:space="preserve"> </w:t>
            </w:r>
            <w:r>
              <w:t>The policy requires robust authentication mechanisms to ensure that only authorized users can access sensitive systems and data. This prevents unauthorized access and helps maintain the integrity and confidentiality of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255FFF0" w:rsidR="00381847" w:rsidRDefault="00FB0F6C">
            <w:r>
              <w:t>Authorization is the process of determining what an authenticated user is allowed to do within the system.</w:t>
            </w:r>
            <w:r>
              <w:t xml:space="preserve"> </w:t>
            </w:r>
            <w:r>
              <w:t>The policy ensures that users have access only to the resources and data necessary for their roles. This principle of least privilege minimizes the risk of accidental or malicious access to sensitive information.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0DB9192" w:rsidR="00381847" w:rsidRDefault="00FB0F6C">
            <w:r>
              <w:t>Accounting involves tracking user activities and access to resources within the system.</w:t>
            </w:r>
            <w:r>
              <w:t xml:space="preserve"> </w:t>
            </w:r>
            <w:r>
              <w:t>The policy mandates detailed logging and monitoring of user actions to detect and respond to suspicious activities. This accountability helps in forensic analysis and ensures compliance with regulatory requirements.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E229BF">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98D512D" w:rsidR="00381847" w:rsidRDefault="00052C42">
            <w:r>
              <w:t>2.0</w:t>
            </w:r>
          </w:p>
        </w:tc>
        <w:tc>
          <w:tcPr>
            <w:tcW w:w="1530" w:type="dxa"/>
          </w:tcPr>
          <w:p w14:paraId="1DC436A6" w14:textId="18C3F4F2" w:rsidR="00381847" w:rsidRDefault="00052C42">
            <w:pPr>
              <w:cnfStyle w:val="000000000000" w:firstRow="0" w:lastRow="0" w:firstColumn="0" w:lastColumn="0" w:oddVBand="0" w:evenVBand="0" w:oddHBand="0" w:evenHBand="0" w:firstRowFirstColumn="0" w:firstRowLastColumn="0" w:lastRowFirstColumn="0" w:lastRowLastColumn="0"/>
            </w:pPr>
            <w:r>
              <w:t>06/16/2024</w:t>
            </w:r>
          </w:p>
        </w:tc>
        <w:tc>
          <w:tcPr>
            <w:tcW w:w="3510" w:type="dxa"/>
          </w:tcPr>
          <w:p w14:paraId="0B713D2C" w14:textId="5600ACE3" w:rsidR="00381847" w:rsidRDefault="00052C42">
            <w:pPr>
              <w:cnfStyle w:val="000000000000" w:firstRow="0" w:lastRow="0" w:firstColumn="0" w:lastColumn="0" w:oddVBand="0" w:evenVBand="0" w:oddHBand="0" w:evenHBand="0" w:firstRowFirstColumn="0" w:firstRowLastColumn="0" w:lastRowFirstColumn="0" w:lastRowLastColumn="0"/>
            </w:pPr>
            <w:r>
              <w:t>Initial Template</w:t>
            </w:r>
          </w:p>
        </w:tc>
        <w:tc>
          <w:tcPr>
            <w:tcW w:w="1923" w:type="dxa"/>
          </w:tcPr>
          <w:p w14:paraId="124483AC" w14:textId="3BF8CB7C" w:rsidR="00381847" w:rsidRDefault="00052C42">
            <w:pPr>
              <w:cnfStyle w:val="000000000000" w:firstRow="0" w:lastRow="0" w:firstColumn="0" w:lastColumn="0" w:oddVBand="0" w:evenVBand="0" w:oddHBand="0" w:evenHBand="0" w:firstRowFirstColumn="0" w:firstRowLastColumn="0" w:lastRowFirstColumn="0" w:lastRowLastColumn="0"/>
            </w:pPr>
            <w:r>
              <w:t>Mohamed Jaddour</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52AF5"/>
    <w:rsid w:val="00052C42"/>
    <w:rsid w:val="0008274A"/>
    <w:rsid w:val="000C3348"/>
    <w:rsid w:val="000D41AD"/>
    <w:rsid w:val="001646BD"/>
    <w:rsid w:val="00171556"/>
    <w:rsid w:val="00192176"/>
    <w:rsid w:val="001D4766"/>
    <w:rsid w:val="00236191"/>
    <w:rsid w:val="00246901"/>
    <w:rsid w:val="002474B4"/>
    <w:rsid w:val="0025404B"/>
    <w:rsid w:val="002B23D7"/>
    <w:rsid w:val="00324C3C"/>
    <w:rsid w:val="00332392"/>
    <w:rsid w:val="0037004D"/>
    <w:rsid w:val="00381847"/>
    <w:rsid w:val="003905CE"/>
    <w:rsid w:val="003B0A5C"/>
    <w:rsid w:val="003C2366"/>
    <w:rsid w:val="003D6F4A"/>
    <w:rsid w:val="004661D4"/>
    <w:rsid w:val="00471F03"/>
    <w:rsid w:val="004E12CE"/>
    <w:rsid w:val="0058786A"/>
    <w:rsid w:val="0059536C"/>
    <w:rsid w:val="005A3503"/>
    <w:rsid w:val="005B7417"/>
    <w:rsid w:val="005C0C1A"/>
    <w:rsid w:val="005C56AF"/>
    <w:rsid w:val="005E0C0D"/>
    <w:rsid w:val="006A4528"/>
    <w:rsid w:val="006D38A7"/>
    <w:rsid w:val="006F7CCE"/>
    <w:rsid w:val="007164C7"/>
    <w:rsid w:val="00773E16"/>
    <w:rsid w:val="00790821"/>
    <w:rsid w:val="008232CD"/>
    <w:rsid w:val="008673EA"/>
    <w:rsid w:val="008876BC"/>
    <w:rsid w:val="00895AA1"/>
    <w:rsid w:val="008C3FC6"/>
    <w:rsid w:val="008D5A8D"/>
    <w:rsid w:val="008E2300"/>
    <w:rsid w:val="008F37A5"/>
    <w:rsid w:val="00926FC2"/>
    <w:rsid w:val="00973B67"/>
    <w:rsid w:val="009B710E"/>
    <w:rsid w:val="009D510C"/>
    <w:rsid w:val="009E39B5"/>
    <w:rsid w:val="009F1B64"/>
    <w:rsid w:val="009F7011"/>
    <w:rsid w:val="00A04F5E"/>
    <w:rsid w:val="00A36F91"/>
    <w:rsid w:val="00A64600"/>
    <w:rsid w:val="00B21AEC"/>
    <w:rsid w:val="00B475A1"/>
    <w:rsid w:val="00B83D35"/>
    <w:rsid w:val="00B92A44"/>
    <w:rsid w:val="00BA2DD4"/>
    <w:rsid w:val="00BC2B54"/>
    <w:rsid w:val="00BD5BDB"/>
    <w:rsid w:val="00C33635"/>
    <w:rsid w:val="00C73007"/>
    <w:rsid w:val="00C822A3"/>
    <w:rsid w:val="00CB2327"/>
    <w:rsid w:val="00CE3A73"/>
    <w:rsid w:val="00D211BA"/>
    <w:rsid w:val="00D30268"/>
    <w:rsid w:val="00DB0D27"/>
    <w:rsid w:val="00E170F5"/>
    <w:rsid w:val="00E31CA4"/>
    <w:rsid w:val="00E52F8B"/>
    <w:rsid w:val="00E54E9E"/>
    <w:rsid w:val="00E769D9"/>
    <w:rsid w:val="00E910C0"/>
    <w:rsid w:val="00EB4A47"/>
    <w:rsid w:val="00ED73FD"/>
    <w:rsid w:val="00F16D43"/>
    <w:rsid w:val="00F51FA8"/>
    <w:rsid w:val="00F72634"/>
    <w:rsid w:val="00FB0F6C"/>
    <w:rsid w:val="00FC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hljs-comment">
    <w:name w:val="hljs-comment"/>
    <w:basedOn w:val="DefaultParagraphFont"/>
    <w:rsid w:val="00773E16"/>
  </w:style>
  <w:style w:type="character" w:customStyle="1" w:styleId="hljs-type">
    <w:name w:val="hljs-type"/>
    <w:basedOn w:val="DefaultParagraphFont"/>
    <w:rsid w:val="00773E16"/>
  </w:style>
  <w:style w:type="character" w:customStyle="1" w:styleId="hljs-number">
    <w:name w:val="hljs-number"/>
    <w:basedOn w:val="DefaultParagraphFont"/>
    <w:rsid w:val="00773E16"/>
  </w:style>
  <w:style w:type="character" w:customStyle="1" w:styleId="hljs-string">
    <w:name w:val="hljs-string"/>
    <w:basedOn w:val="DefaultParagraphFont"/>
    <w:rsid w:val="00773E16"/>
  </w:style>
  <w:style w:type="character" w:styleId="HTMLCode">
    <w:name w:val="HTML Code"/>
    <w:basedOn w:val="DefaultParagraphFont"/>
    <w:uiPriority w:val="99"/>
    <w:semiHidden/>
    <w:unhideWhenUsed/>
    <w:rsid w:val="008876BC"/>
    <w:rPr>
      <w:rFonts w:ascii="Courier New" w:eastAsia="Times New Roman" w:hAnsi="Courier New" w:cs="Courier New"/>
      <w:sz w:val="20"/>
      <w:szCs w:val="20"/>
    </w:rPr>
  </w:style>
  <w:style w:type="character" w:customStyle="1" w:styleId="hljs-function">
    <w:name w:val="hljs-function"/>
    <w:basedOn w:val="DefaultParagraphFont"/>
    <w:rsid w:val="0058786A"/>
  </w:style>
  <w:style w:type="character" w:customStyle="1" w:styleId="hljs-title">
    <w:name w:val="hljs-title"/>
    <w:basedOn w:val="DefaultParagraphFont"/>
    <w:rsid w:val="0058786A"/>
  </w:style>
  <w:style w:type="character" w:customStyle="1" w:styleId="hljs-params">
    <w:name w:val="hljs-params"/>
    <w:basedOn w:val="DefaultParagraphFont"/>
    <w:rsid w:val="0058786A"/>
  </w:style>
  <w:style w:type="character" w:customStyle="1" w:styleId="hljs-builtin">
    <w:name w:val="hljs-built_in"/>
    <w:basedOn w:val="DefaultParagraphFont"/>
    <w:rsid w:val="0058786A"/>
  </w:style>
  <w:style w:type="character" w:customStyle="1" w:styleId="hljs-keyword">
    <w:name w:val="hljs-keyword"/>
    <w:basedOn w:val="DefaultParagraphFont"/>
    <w:rsid w:val="00587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617679">
      <w:bodyDiv w:val="1"/>
      <w:marLeft w:val="0"/>
      <w:marRight w:val="0"/>
      <w:marTop w:val="0"/>
      <w:marBottom w:val="0"/>
      <w:divBdr>
        <w:top w:val="none" w:sz="0" w:space="0" w:color="auto"/>
        <w:left w:val="none" w:sz="0" w:space="0" w:color="auto"/>
        <w:bottom w:val="none" w:sz="0" w:space="0" w:color="auto"/>
        <w:right w:val="none" w:sz="0" w:space="0" w:color="auto"/>
      </w:divBdr>
    </w:div>
    <w:div w:id="688415477">
      <w:bodyDiv w:val="1"/>
      <w:marLeft w:val="0"/>
      <w:marRight w:val="0"/>
      <w:marTop w:val="0"/>
      <w:marBottom w:val="0"/>
      <w:divBdr>
        <w:top w:val="none" w:sz="0" w:space="0" w:color="auto"/>
        <w:left w:val="none" w:sz="0" w:space="0" w:color="auto"/>
        <w:bottom w:val="none" w:sz="0" w:space="0" w:color="auto"/>
        <w:right w:val="none" w:sz="0" w:space="0" w:color="auto"/>
      </w:divBdr>
    </w:div>
    <w:div w:id="923877993">
      <w:bodyDiv w:val="1"/>
      <w:marLeft w:val="0"/>
      <w:marRight w:val="0"/>
      <w:marTop w:val="0"/>
      <w:marBottom w:val="0"/>
      <w:divBdr>
        <w:top w:val="none" w:sz="0" w:space="0" w:color="auto"/>
        <w:left w:val="none" w:sz="0" w:space="0" w:color="auto"/>
        <w:bottom w:val="none" w:sz="0" w:space="0" w:color="auto"/>
        <w:right w:val="none" w:sz="0" w:space="0" w:color="auto"/>
      </w:divBdr>
    </w:div>
    <w:div w:id="930311384">
      <w:bodyDiv w:val="1"/>
      <w:marLeft w:val="0"/>
      <w:marRight w:val="0"/>
      <w:marTop w:val="0"/>
      <w:marBottom w:val="0"/>
      <w:divBdr>
        <w:top w:val="none" w:sz="0" w:space="0" w:color="auto"/>
        <w:left w:val="none" w:sz="0" w:space="0" w:color="auto"/>
        <w:bottom w:val="none" w:sz="0" w:space="0" w:color="auto"/>
        <w:right w:val="none" w:sz="0" w:space="0" w:color="auto"/>
      </w:divBdr>
    </w:div>
    <w:div w:id="1023021008">
      <w:bodyDiv w:val="1"/>
      <w:marLeft w:val="0"/>
      <w:marRight w:val="0"/>
      <w:marTop w:val="0"/>
      <w:marBottom w:val="0"/>
      <w:divBdr>
        <w:top w:val="none" w:sz="0" w:space="0" w:color="auto"/>
        <w:left w:val="none" w:sz="0" w:space="0" w:color="auto"/>
        <w:bottom w:val="none" w:sz="0" w:space="0" w:color="auto"/>
        <w:right w:val="none" w:sz="0" w:space="0" w:color="auto"/>
      </w:divBdr>
    </w:div>
    <w:div w:id="1190610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32</Pages>
  <Words>5970</Words>
  <Characters>34031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Mohamed Jaddour</cp:lastModifiedBy>
  <cp:revision>34</cp:revision>
  <dcterms:created xsi:type="dcterms:W3CDTF">2020-11-20T18:42:00Z</dcterms:created>
  <dcterms:modified xsi:type="dcterms:W3CDTF">2024-06-16T16:08:00Z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