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9CCB8" w14:textId="77777777" w:rsidR="00074F8A" w:rsidRPr="00133D38" w:rsidRDefault="00127F75" w:rsidP="00127F75">
      <w:pPr>
        <w:jc w:val="center"/>
        <w:rPr>
          <w:b/>
          <w:u w:val="single"/>
        </w:rPr>
      </w:pPr>
      <w:r w:rsidRPr="00133D38">
        <w:rPr>
          <w:b/>
          <w:u w:val="single"/>
        </w:rPr>
        <w:t>CS356 Programming Assignment</w:t>
      </w:r>
    </w:p>
    <w:p w14:paraId="668F8D07" w14:textId="77777777" w:rsidR="00127F75" w:rsidRDefault="00127F75" w:rsidP="00127F75">
      <w:pPr>
        <w:jc w:val="center"/>
        <w:rPr>
          <w:b/>
        </w:rPr>
      </w:pPr>
    </w:p>
    <w:p w14:paraId="2C222BBF" w14:textId="5C601CCF" w:rsidR="00127F75" w:rsidRDefault="00601828" w:rsidP="00127F75">
      <w:r>
        <w:t xml:space="preserve">This project will be done in phases. The final phase will require four instances of a program running across a network that emulate the operation of a distance-vector routing protocol. </w:t>
      </w:r>
      <w:r w:rsidR="00694436">
        <w:t>Given a network with initial link costs, the output will print out the i</w:t>
      </w:r>
      <w:r w:rsidR="00B929EC">
        <w:t>nitial rou</w:t>
      </w:r>
      <w:r w:rsidR="00A01D6F">
        <w:t>ting table of Router0</w:t>
      </w:r>
      <w:r w:rsidR="00694436">
        <w:t>, and all updates and resulting changes to that routing table based on information from neighboring routers.</w:t>
      </w:r>
    </w:p>
    <w:p w14:paraId="35F50EF0" w14:textId="77777777" w:rsidR="00601828" w:rsidRDefault="00601828" w:rsidP="00127F75"/>
    <w:p w14:paraId="154ACAC8" w14:textId="77777777" w:rsidR="00AA6CD4" w:rsidRDefault="00AA6CD4" w:rsidP="00127F75"/>
    <w:p w14:paraId="715219F8" w14:textId="77777777" w:rsidR="00AA6CD4" w:rsidRPr="00133D38" w:rsidRDefault="00AA6CD4" w:rsidP="00127F75">
      <w:pPr>
        <w:rPr>
          <w:b/>
        </w:rPr>
      </w:pPr>
      <w:r w:rsidRPr="00133D38">
        <w:rPr>
          <w:b/>
        </w:rPr>
        <w:t xml:space="preserve">Network Topology </w:t>
      </w:r>
    </w:p>
    <w:p w14:paraId="75BB2B96" w14:textId="77777777" w:rsidR="00AA6CD4" w:rsidRDefault="00AA6CD4" w:rsidP="00127F75"/>
    <w:p w14:paraId="28841A4C" w14:textId="716D90A7" w:rsidR="00AA6CD4" w:rsidRDefault="00AA6CD4" w:rsidP="00127F75">
      <w:r>
        <w:t xml:space="preserve">Network Topology </w:t>
      </w:r>
      <w:r w:rsidR="00C6538D">
        <w:t>showing four nodes or routers (Router0, R</w:t>
      </w:r>
      <w:r>
        <w:t>oute</w:t>
      </w:r>
      <w:r w:rsidR="00C6538D">
        <w:t>r1, Router2, R</w:t>
      </w:r>
      <w:r>
        <w:t>outer3) with link costs to other routers.</w:t>
      </w:r>
    </w:p>
    <w:p w14:paraId="6EF19260" w14:textId="77777777" w:rsidR="00AA6CD4" w:rsidRDefault="00AA6CD4" w:rsidP="00127F75">
      <w:r>
        <w:rPr>
          <w:noProof/>
        </w:rPr>
        <w:drawing>
          <wp:inline distT="0" distB="0" distL="0" distR="0" wp14:anchorId="2C880D49" wp14:editId="7A727E7C">
            <wp:extent cx="6014720" cy="2171700"/>
            <wp:effectExtent l="0" t="0" r="508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ming-Assignment-Network-Diagram.png"/>
                    <pic:cNvPicPr/>
                  </pic:nvPicPr>
                  <pic:blipFill rotWithShape="1">
                    <a:blip r:embed="rId5">
                      <a:extLst>
                        <a:ext uri="{28A0092B-C50C-407E-A947-70E740481C1C}">
                          <a14:useLocalDpi xmlns:a14="http://schemas.microsoft.com/office/drawing/2010/main" val="0"/>
                        </a:ext>
                      </a:extLst>
                    </a:blip>
                    <a:srcRect t="18749" b="14453"/>
                    <a:stretch/>
                  </pic:blipFill>
                  <pic:spPr bwMode="auto">
                    <a:xfrm>
                      <a:off x="0" y="0"/>
                      <a:ext cx="6014720" cy="2171700"/>
                    </a:xfrm>
                    <a:prstGeom prst="rect">
                      <a:avLst/>
                    </a:prstGeom>
                    <a:ln>
                      <a:noFill/>
                    </a:ln>
                    <a:extLst>
                      <a:ext uri="{53640926-AAD7-44D8-BBD7-CCE9431645EC}">
                        <a14:shadowObscured xmlns:a14="http://schemas.microsoft.com/office/drawing/2010/main"/>
                      </a:ext>
                    </a:extLst>
                  </pic:spPr>
                </pic:pic>
              </a:graphicData>
            </a:graphic>
          </wp:inline>
        </w:drawing>
      </w:r>
    </w:p>
    <w:p w14:paraId="069C6993" w14:textId="77777777" w:rsidR="001915A1" w:rsidRDefault="001915A1" w:rsidP="00127F75">
      <w:pPr>
        <w:rPr>
          <w:b/>
        </w:rPr>
      </w:pPr>
    </w:p>
    <w:p w14:paraId="6333B7BD" w14:textId="77777777" w:rsidR="00601828" w:rsidRDefault="00AA6CD4" w:rsidP="00127F75">
      <w:pPr>
        <w:rPr>
          <w:b/>
        </w:rPr>
      </w:pPr>
      <w:r w:rsidRPr="00AA6CD4">
        <w:rPr>
          <w:b/>
        </w:rPr>
        <w:t>Implementation Options</w:t>
      </w:r>
    </w:p>
    <w:p w14:paraId="521CB1EA" w14:textId="77777777" w:rsidR="00AA6CD4" w:rsidRDefault="00AA6CD4" w:rsidP="00127F75">
      <w:pPr>
        <w:rPr>
          <w:b/>
        </w:rPr>
      </w:pPr>
    </w:p>
    <w:p w14:paraId="31E23932" w14:textId="77777777" w:rsidR="00AA6CD4" w:rsidRDefault="006E3700" w:rsidP="00127F75">
      <w:r>
        <w:t xml:space="preserve">You may use C, C++, Java or Python. </w:t>
      </w:r>
      <w:r w:rsidR="00AA6CD4" w:rsidRPr="00AA6CD4">
        <w:t xml:space="preserve">CS majors are </w:t>
      </w:r>
      <w:r>
        <w:t xml:space="preserve">strongly </w:t>
      </w:r>
      <w:r w:rsidR="00AA6CD4" w:rsidRPr="00AA6CD4">
        <w:t>encouraged to use</w:t>
      </w:r>
      <w:r w:rsidR="00AA6CD4">
        <w:t xml:space="preserve"> C or C++  to gain “native” experience with the socket API. </w:t>
      </w:r>
    </w:p>
    <w:p w14:paraId="74A656E5" w14:textId="77777777" w:rsidR="000F3211" w:rsidRDefault="000F3211" w:rsidP="00127F75"/>
    <w:p w14:paraId="7502DEB8" w14:textId="49B3347E" w:rsidR="00B3262C" w:rsidRDefault="00B3262C" w:rsidP="00127F75">
      <w:pPr>
        <w:rPr>
          <w:b/>
        </w:rPr>
      </w:pPr>
      <w:r>
        <w:rPr>
          <w:b/>
        </w:rPr>
        <w:t xml:space="preserve">Computer </w:t>
      </w:r>
      <w:r w:rsidRPr="00B3262C">
        <w:rPr>
          <w:b/>
        </w:rPr>
        <w:t>System</w:t>
      </w:r>
      <w:r>
        <w:rPr>
          <w:b/>
        </w:rPr>
        <w:t xml:space="preserve">s </w:t>
      </w:r>
    </w:p>
    <w:p w14:paraId="7AF1AE85" w14:textId="422F09B0" w:rsidR="00B3262C" w:rsidRDefault="00B3262C" w:rsidP="00127F75">
      <w:r w:rsidRPr="00B3262C">
        <w:t>The follo</w:t>
      </w:r>
      <w:r>
        <w:t>wing computers can be used for running the programs:</w:t>
      </w:r>
    </w:p>
    <w:p w14:paraId="3570C47F" w14:textId="0E09EF27" w:rsidR="00B3262C" w:rsidRDefault="00FD656E" w:rsidP="00B3262C">
      <w:pPr>
        <w:pStyle w:val="ListParagraph"/>
        <w:numPr>
          <w:ilvl w:val="0"/>
          <w:numId w:val="7"/>
        </w:numPr>
      </w:pPr>
      <w:r>
        <w:t>a</w:t>
      </w:r>
      <w:r w:rsidR="00B3262C">
        <w:t>fsaccess1.njit.edu through afsaccess4.njit.edu</w:t>
      </w:r>
    </w:p>
    <w:p w14:paraId="25E389B5" w14:textId="453CDEF3" w:rsidR="00B3262C" w:rsidRPr="00B3262C" w:rsidRDefault="00B3262C" w:rsidP="00B3262C">
      <w:pPr>
        <w:pStyle w:val="ListParagraph"/>
        <w:numPr>
          <w:ilvl w:val="0"/>
          <w:numId w:val="7"/>
        </w:numPr>
      </w:pPr>
      <w:r>
        <w:t>afsconnect1.njit.edu or afsconnect2.njit.edu</w:t>
      </w:r>
    </w:p>
    <w:p w14:paraId="100AE033" w14:textId="2AD7D771" w:rsidR="000F3211" w:rsidRPr="00B3262C" w:rsidRDefault="000F3211" w:rsidP="00127F75"/>
    <w:p w14:paraId="4EB90F2D" w14:textId="77777777" w:rsidR="00AA6CD4" w:rsidRDefault="00AA6CD4" w:rsidP="00127F75"/>
    <w:p w14:paraId="398AEE7D" w14:textId="77777777" w:rsidR="001915A1" w:rsidRDefault="001915A1" w:rsidP="00127F75"/>
    <w:p w14:paraId="0CC46255" w14:textId="77777777" w:rsidR="005027D2" w:rsidRDefault="005027D2">
      <w:pPr>
        <w:rPr>
          <w:b/>
        </w:rPr>
      </w:pPr>
      <w:r>
        <w:rPr>
          <w:b/>
        </w:rPr>
        <w:br w:type="page"/>
      </w:r>
    </w:p>
    <w:p w14:paraId="21EC1332" w14:textId="1BBF7314" w:rsidR="001915A1" w:rsidRPr="00133D38" w:rsidRDefault="00133D38" w:rsidP="00127F75">
      <w:pPr>
        <w:rPr>
          <w:b/>
          <w:u w:val="single"/>
        </w:rPr>
      </w:pPr>
      <w:r w:rsidRPr="00133D38">
        <w:rPr>
          <w:b/>
          <w:u w:val="single"/>
        </w:rPr>
        <w:lastRenderedPageBreak/>
        <w:t>Phase 1 Description</w:t>
      </w:r>
    </w:p>
    <w:p w14:paraId="017F5A49" w14:textId="229A5E65" w:rsidR="00E30E3C" w:rsidRDefault="002C6B42" w:rsidP="00127F75">
      <w:r>
        <w:t>In this phase, you will impl</w:t>
      </w:r>
      <w:r w:rsidR="00C6538D">
        <w:t>ement code for only 2 routers: Router0 and R</w:t>
      </w:r>
      <w:r>
        <w:t xml:space="preserve">outer1. </w:t>
      </w:r>
      <w:r w:rsidR="00FD656E">
        <w:t>The</w:t>
      </w:r>
      <w:r w:rsidR="000E4A53">
        <w:t xml:space="preserve"> code will exchange the initial routing tables between client and server</w:t>
      </w:r>
      <w:r w:rsidR="00FD656E">
        <w:t xml:space="preserve"> only (processing of the router updates will be done in later phases)</w:t>
      </w:r>
      <w:bookmarkStart w:id="0" w:name="_GoBack"/>
      <w:bookmarkEnd w:id="0"/>
      <w:r w:rsidR="000E4A53">
        <w:t xml:space="preserve">. </w:t>
      </w:r>
      <w:r>
        <w:t>Router0 will act as a “client” and Router1 as a “server”</w:t>
      </w:r>
      <w:r w:rsidR="00E30E3C">
        <w:t xml:space="preserve">. </w:t>
      </w:r>
      <w:r>
        <w:t>Router0 and Router1 must run on different machines a</w:t>
      </w:r>
      <w:r w:rsidR="00C6538D">
        <w:t>nd communicate over the network</w:t>
      </w:r>
      <w:r>
        <w:t>.</w:t>
      </w:r>
      <w:r w:rsidR="00E30E3C">
        <w:t xml:space="preserve"> </w:t>
      </w:r>
    </w:p>
    <w:p w14:paraId="4B73DFF1" w14:textId="77777777" w:rsidR="00E30E3C" w:rsidRDefault="00E30E3C" w:rsidP="00127F75"/>
    <w:p w14:paraId="553EF196" w14:textId="340667F7" w:rsidR="00E30E3C" w:rsidRDefault="00E30E3C" w:rsidP="00127F75">
      <w:r>
        <w:t xml:space="preserve">Router0 and Router1 start with an initial routing table based on the topology above. </w:t>
      </w:r>
      <w:r w:rsidR="00440C41">
        <w:t xml:space="preserve">Each router starts off knowing only the link cost of each of its directly connected interfaces. </w:t>
      </w:r>
      <w:r>
        <w:t xml:space="preserve">For example, the </w:t>
      </w:r>
      <w:r w:rsidR="000C2E35">
        <w:t>initial link costs</w:t>
      </w:r>
      <w:r w:rsidR="00954F7B">
        <w:t xml:space="preserve"> of R</w:t>
      </w:r>
      <w:r w:rsidR="001E69CB">
        <w:t xml:space="preserve">outer0 to </w:t>
      </w:r>
      <w:r w:rsidR="00954F7B">
        <w:t>directly connected</w:t>
      </w:r>
      <w:r w:rsidR="001E69CB">
        <w:t xml:space="preserve"> routers</w:t>
      </w:r>
      <w:r>
        <w:t xml:space="preserve"> will look as follows:</w:t>
      </w:r>
    </w:p>
    <w:p w14:paraId="6EB31E07" w14:textId="0A1D1174" w:rsidR="00E30E3C" w:rsidRDefault="00E30E3C" w:rsidP="00127F75"/>
    <w:tbl>
      <w:tblPr>
        <w:tblStyle w:val="TableGrid"/>
        <w:tblW w:w="0" w:type="auto"/>
        <w:tblLook w:val="04A0" w:firstRow="1" w:lastRow="0" w:firstColumn="1" w:lastColumn="0" w:noHBand="0" w:noVBand="1"/>
      </w:tblPr>
      <w:tblGrid>
        <w:gridCol w:w="1870"/>
        <w:gridCol w:w="1870"/>
        <w:gridCol w:w="1870"/>
        <w:gridCol w:w="1870"/>
        <w:gridCol w:w="1870"/>
      </w:tblGrid>
      <w:tr w:rsidR="00E30E3C" w14:paraId="22963E6B" w14:textId="77777777" w:rsidTr="00C6538D">
        <w:trPr>
          <w:trHeight w:val="305"/>
        </w:trPr>
        <w:tc>
          <w:tcPr>
            <w:tcW w:w="1870" w:type="dxa"/>
            <w:shd w:val="clear" w:color="auto" w:fill="8EAADB" w:themeFill="accent1" w:themeFillTint="99"/>
          </w:tcPr>
          <w:p w14:paraId="24794216" w14:textId="77777777" w:rsidR="00E30E3C" w:rsidRDefault="00E30E3C" w:rsidP="00127F75"/>
        </w:tc>
        <w:tc>
          <w:tcPr>
            <w:tcW w:w="7480" w:type="dxa"/>
            <w:gridSpan w:val="4"/>
            <w:shd w:val="clear" w:color="auto" w:fill="8EAADB" w:themeFill="accent1" w:themeFillTint="99"/>
          </w:tcPr>
          <w:p w14:paraId="0B89051F" w14:textId="760EFC33" w:rsidR="00E30E3C" w:rsidRPr="00E30E3C" w:rsidRDefault="00E30E3C" w:rsidP="00E30E3C">
            <w:pPr>
              <w:jc w:val="center"/>
              <w:rPr>
                <w:b/>
              </w:rPr>
            </w:pPr>
            <w:r>
              <w:rPr>
                <w:b/>
              </w:rPr>
              <w:t>Destination Router</w:t>
            </w:r>
            <w:r w:rsidR="00C6538D">
              <w:rPr>
                <w:b/>
              </w:rPr>
              <w:t>s</w:t>
            </w:r>
          </w:p>
        </w:tc>
      </w:tr>
      <w:tr w:rsidR="00E30E3C" w14:paraId="72D28F8D" w14:textId="77777777" w:rsidTr="00C6538D">
        <w:tc>
          <w:tcPr>
            <w:tcW w:w="1870" w:type="dxa"/>
            <w:shd w:val="clear" w:color="auto" w:fill="8EAADB" w:themeFill="accent1" w:themeFillTint="99"/>
          </w:tcPr>
          <w:p w14:paraId="59D651FC" w14:textId="647B6931" w:rsidR="00E30E3C" w:rsidRPr="00E30E3C" w:rsidRDefault="00E30E3C" w:rsidP="00127F75">
            <w:pPr>
              <w:rPr>
                <w:b/>
              </w:rPr>
            </w:pPr>
            <w:r>
              <w:rPr>
                <w:b/>
              </w:rPr>
              <w:t>Source Router</w:t>
            </w:r>
          </w:p>
        </w:tc>
        <w:tc>
          <w:tcPr>
            <w:tcW w:w="1870" w:type="dxa"/>
            <w:shd w:val="clear" w:color="auto" w:fill="B4C6E7" w:themeFill="accent1" w:themeFillTint="66"/>
          </w:tcPr>
          <w:p w14:paraId="0E1422F7" w14:textId="24893A0C" w:rsidR="00E30E3C" w:rsidRPr="00E30E3C" w:rsidRDefault="00E30E3C" w:rsidP="00E30E3C">
            <w:pPr>
              <w:jc w:val="center"/>
              <w:rPr>
                <w:b/>
              </w:rPr>
            </w:pPr>
            <w:r w:rsidRPr="00E30E3C">
              <w:rPr>
                <w:b/>
              </w:rPr>
              <w:t>Router0</w:t>
            </w:r>
          </w:p>
        </w:tc>
        <w:tc>
          <w:tcPr>
            <w:tcW w:w="1870" w:type="dxa"/>
            <w:shd w:val="clear" w:color="auto" w:fill="B4C6E7" w:themeFill="accent1" w:themeFillTint="66"/>
          </w:tcPr>
          <w:p w14:paraId="358E1F38" w14:textId="3F84A5B1" w:rsidR="00E30E3C" w:rsidRPr="00E30E3C" w:rsidRDefault="00E30E3C" w:rsidP="00E30E3C">
            <w:pPr>
              <w:jc w:val="center"/>
              <w:rPr>
                <w:b/>
              </w:rPr>
            </w:pPr>
            <w:r w:rsidRPr="00E30E3C">
              <w:rPr>
                <w:b/>
              </w:rPr>
              <w:t>Router1</w:t>
            </w:r>
          </w:p>
        </w:tc>
        <w:tc>
          <w:tcPr>
            <w:tcW w:w="1870" w:type="dxa"/>
            <w:shd w:val="clear" w:color="auto" w:fill="B4C6E7" w:themeFill="accent1" w:themeFillTint="66"/>
          </w:tcPr>
          <w:p w14:paraId="285077BE" w14:textId="5ED54E24" w:rsidR="00E30E3C" w:rsidRPr="00E30E3C" w:rsidRDefault="00E30E3C" w:rsidP="00E30E3C">
            <w:pPr>
              <w:jc w:val="center"/>
              <w:rPr>
                <w:b/>
              </w:rPr>
            </w:pPr>
            <w:r w:rsidRPr="00E30E3C">
              <w:rPr>
                <w:b/>
              </w:rPr>
              <w:t>Router2</w:t>
            </w:r>
          </w:p>
        </w:tc>
        <w:tc>
          <w:tcPr>
            <w:tcW w:w="1870" w:type="dxa"/>
            <w:shd w:val="clear" w:color="auto" w:fill="B4C6E7" w:themeFill="accent1" w:themeFillTint="66"/>
          </w:tcPr>
          <w:p w14:paraId="320E8A0B" w14:textId="3823A8EC" w:rsidR="00E30E3C" w:rsidRPr="00E30E3C" w:rsidRDefault="00E30E3C" w:rsidP="00E30E3C">
            <w:pPr>
              <w:jc w:val="center"/>
              <w:rPr>
                <w:b/>
              </w:rPr>
            </w:pPr>
            <w:r w:rsidRPr="00E30E3C">
              <w:rPr>
                <w:b/>
              </w:rPr>
              <w:t>Router3</w:t>
            </w:r>
          </w:p>
        </w:tc>
      </w:tr>
      <w:tr w:rsidR="00E30E3C" w14:paraId="5F8B3F31" w14:textId="77777777" w:rsidTr="00C6538D">
        <w:trPr>
          <w:trHeight w:val="260"/>
        </w:trPr>
        <w:tc>
          <w:tcPr>
            <w:tcW w:w="1870" w:type="dxa"/>
            <w:shd w:val="clear" w:color="auto" w:fill="B4C6E7" w:themeFill="accent1" w:themeFillTint="66"/>
          </w:tcPr>
          <w:p w14:paraId="12D9FFF9" w14:textId="6D7F6253" w:rsidR="00E30E3C" w:rsidRDefault="00E30E3C" w:rsidP="00127F75">
            <w:r>
              <w:t>Router0</w:t>
            </w:r>
          </w:p>
        </w:tc>
        <w:tc>
          <w:tcPr>
            <w:tcW w:w="1870" w:type="dxa"/>
          </w:tcPr>
          <w:p w14:paraId="503DAEBA" w14:textId="3B8A751C" w:rsidR="00E30E3C" w:rsidRDefault="00E30E3C" w:rsidP="00E30E3C">
            <w:pPr>
              <w:jc w:val="center"/>
            </w:pPr>
            <w:r>
              <w:t>0</w:t>
            </w:r>
          </w:p>
        </w:tc>
        <w:tc>
          <w:tcPr>
            <w:tcW w:w="1870" w:type="dxa"/>
          </w:tcPr>
          <w:p w14:paraId="6964E30B" w14:textId="6F29EF22" w:rsidR="00E30E3C" w:rsidRDefault="00E30E3C" w:rsidP="00E30E3C">
            <w:pPr>
              <w:jc w:val="center"/>
            </w:pPr>
            <w:r>
              <w:t>1</w:t>
            </w:r>
          </w:p>
        </w:tc>
        <w:tc>
          <w:tcPr>
            <w:tcW w:w="1870" w:type="dxa"/>
          </w:tcPr>
          <w:p w14:paraId="5E671627" w14:textId="36C7D141" w:rsidR="00E30E3C" w:rsidRDefault="00E30E3C" w:rsidP="00E30E3C">
            <w:pPr>
              <w:jc w:val="center"/>
            </w:pPr>
            <w:r>
              <w:t>3</w:t>
            </w:r>
          </w:p>
        </w:tc>
        <w:tc>
          <w:tcPr>
            <w:tcW w:w="1870" w:type="dxa"/>
          </w:tcPr>
          <w:p w14:paraId="33C9CB5B" w14:textId="2AB385A7" w:rsidR="00E30E3C" w:rsidRDefault="00E30E3C" w:rsidP="00E30E3C">
            <w:pPr>
              <w:jc w:val="center"/>
            </w:pPr>
            <w:r>
              <w:t>7</w:t>
            </w:r>
          </w:p>
        </w:tc>
      </w:tr>
    </w:tbl>
    <w:p w14:paraId="4A934EDB" w14:textId="77777777" w:rsidR="00E30E3C" w:rsidRDefault="00E30E3C" w:rsidP="00127F75"/>
    <w:p w14:paraId="10450680" w14:textId="77777777" w:rsidR="00E30E3C" w:rsidRDefault="00E30E3C" w:rsidP="00127F75"/>
    <w:p w14:paraId="105B2D08" w14:textId="395AAF8D" w:rsidR="00954F7B" w:rsidRDefault="00954F7B" w:rsidP="00127F75">
      <w:r>
        <w:t xml:space="preserve">Router1’s initial table can be determined similarly by looking at </w:t>
      </w:r>
      <w:r w:rsidR="00440C41">
        <w:t>its directly connected interface</w:t>
      </w:r>
      <w:r w:rsidR="000E4A53">
        <w:t>s in the network topology above</w:t>
      </w:r>
      <w:r w:rsidR="00440C41">
        <w:t>.</w:t>
      </w:r>
      <w:r>
        <w:t xml:space="preserve"> Note</w:t>
      </w:r>
      <w:r w:rsidR="00440C41">
        <w:t xml:space="preserve">: It is possible that </w:t>
      </w:r>
      <w:r>
        <w:t>the link cost is unknown</w:t>
      </w:r>
      <w:r w:rsidR="00440C41">
        <w:t xml:space="preserve"> since there may </w:t>
      </w:r>
      <w:r w:rsidR="000E4A53">
        <w:t>not be a directly connected interface</w:t>
      </w:r>
      <w:r w:rsidR="00440C41">
        <w:t xml:space="preserve"> to all routers. Hence, there must be a way </w:t>
      </w:r>
      <w:r w:rsidR="000E4A53">
        <w:t xml:space="preserve">in your program </w:t>
      </w:r>
      <w:r w:rsidR="00440C41">
        <w:t>to represent an “unknown” link cost.</w:t>
      </w:r>
    </w:p>
    <w:p w14:paraId="5C67A89F" w14:textId="77777777" w:rsidR="00440C41" w:rsidRDefault="00440C41" w:rsidP="00127F75"/>
    <w:p w14:paraId="17280213" w14:textId="7B5B3BB8" w:rsidR="002C6B42" w:rsidRDefault="001E69CB" w:rsidP="00127F75">
      <w:r>
        <w:t>In Phase 1,</w:t>
      </w:r>
      <w:r w:rsidR="00C20E37">
        <w:t xml:space="preserve"> </w:t>
      </w:r>
      <w:r>
        <w:t xml:space="preserve">you will design a protocol to enable Router0 and Router1 to </w:t>
      </w:r>
      <w:r w:rsidR="00954F7B">
        <w:t>request and advertise routing updates as follows</w:t>
      </w:r>
      <w:r w:rsidR="00796EBF">
        <w:t xml:space="preserve"> over the </w:t>
      </w:r>
      <w:r w:rsidR="00440C41">
        <w:t>UDP transport protocol</w:t>
      </w:r>
      <w:r w:rsidR="00C6538D">
        <w:t>.</w:t>
      </w:r>
    </w:p>
    <w:p w14:paraId="70B1E77E" w14:textId="77777777" w:rsidR="001E69CB" w:rsidRDefault="001E69CB" w:rsidP="001E69CB"/>
    <w:p w14:paraId="019E7650" w14:textId="41C0438F" w:rsidR="00954F7B" w:rsidRDefault="001E69CB" w:rsidP="001E69CB">
      <w:r>
        <w:t xml:space="preserve">The protocol </w:t>
      </w:r>
      <w:r w:rsidR="00954F7B">
        <w:t xml:space="preserve">message </w:t>
      </w:r>
      <w:r>
        <w:t>should have a</w:t>
      </w:r>
      <w:r w:rsidR="00440C41">
        <w:t xml:space="preserve"> </w:t>
      </w:r>
      <w:r w:rsidR="00440C41" w:rsidRPr="00440C41">
        <w:rPr>
          <w:b/>
        </w:rPr>
        <w:t>header</w:t>
      </w:r>
      <w:r w:rsidR="00440C41">
        <w:t xml:space="preserve"> </w:t>
      </w:r>
      <w:r>
        <w:t xml:space="preserve">and a </w:t>
      </w:r>
      <w:r w:rsidRPr="00440C41">
        <w:rPr>
          <w:b/>
        </w:rPr>
        <w:t>body</w:t>
      </w:r>
      <w:r w:rsidR="00440C41">
        <w:t xml:space="preserve">. The </w:t>
      </w:r>
      <w:r w:rsidR="00440C41" w:rsidRPr="00440C41">
        <w:rPr>
          <w:u w:val="single"/>
        </w:rPr>
        <w:t>header</w:t>
      </w:r>
      <w:r w:rsidR="00440C41">
        <w:t xml:space="preserve"> </w:t>
      </w:r>
      <w:r>
        <w:t xml:space="preserve">will include </w:t>
      </w:r>
      <w:r w:rsidR="00440C41">
        <w:t xml:space="preserve">the following fields: </w:t>
      </w:r>
      <w:r w:rsidR="00954F7B">
        <w:t xml:space="preserve">version number, </w:t>
      </w:r>
      <w:r w:rsidR="00E95B50">
        <w:t>message</w:t>
      </w:r>
      <w:r w:rsidR="00954F7B">
        <w:t xml:space="preserve"> type (e.g. request or response) and an identifier (to match requests and response messages).  The </w:t>
      </w:r>
      <w:r w:rsidR="00954F7B" w:rsidRPr="00440C41">
        <w:rPr>
          <w:u w:val="single"/>
        </w:rPr>
        <w:t>body</w:t>
      </w:r>
      <w:r w:rsidR="00954F7B">
        <w:t xml:space="preserve"> of the message will include a routing update (which in Phase 1 is just the initial known costs from the source router to all destination routers</w:t>
      </w:r>
      <w:r w:rsidR="00796EBF">
        <w:t xml:space="preserve"> as shown in the table above</w:t>
      </w:r>
      <w:r w:rsidR="00954F7B">
        <w:t xml:space="preserve">).  The protocol should be designed to allow a router to </w:t>
      </w:r>
      <w:r w:rsidR="00954F7B" w:rsidRPr="00796EBF">
        <w:rPr>
          <w:b/>
        </w:rPr>
        <w:t>request</w:t>
      </w:r>
      <w:r w:rsidR="00954F7B">
        <w:t xml:space="preserve"> a routing update from another router (“pull”</w:t>
      </w:r>
      <w:r w:rsidR="00440C41">
        <w:t xml:space="preserve"> model). </w:t>
      </w:r>
      <w:r w:rsidR="00954F7B">
        <w:t xml:space="preserve">and the ability for a router to </w:t>
      </w:r>
      <w:r w:rsidR="00954F7B" w:rsidRPr="00796EBF">
        <w:rPr>
          <w:b/>
        </w:rPr>
        <w:t>advertise</w:t>
      </w:r>
      <w:r w:rsidR="00954F7B">
        <w:t xml:space="preserve"> its routing update to another router </w:t>
      </w:r>
      <w:r w:rsidR="00954F7B" w:rsidRPr="00796EBF">
        <w:rPr>
          <w:b/>
        </w:rPr>
        <w:t>asynchronously</w:t>
      </w:r>
      <w:r w:rsidR="00954F7B">
        <w:t xml:space="preserve"> (“push” model)</w:t>
      </w:r>
      <w:r w:rsidR="00440C41">
        <w:t>.</w:t>
      </w:r>
    </w:p>
    <w:p w14:paraId="77836AA9" w14:textId="77777777" w:rsidR="00440C41" w:rsidRDefault="00440C41" w:rsidP="001E69CB"/>
    <w:p w14:paraId="487315BB" w14:textId="119DFF0E" w:rsidR="00E30E3C" w:rsidRDefault="00440C41" w:rsidP="00127F75">
      <w:r>
        <w:t>Phase 1 includes the following functional</w:t>
      </w:r>
      <w:r w:rsidR="00796EBF">
        <w:t>i</w:t>
      </w:r>
      <w:r>
        <w:t>ty</w:t>
      </w:r>
      <w:r w:rsidR="00796EBF">
        <w:t xml:space="preserve"> on the Client</w:t>
      </w:r>
      <w:r>
        <w:t>:</w:t>
      </w:r>
    </w:p>
    <w:p w14:paraId="02158B0B" w14:textId="512E2D51" w:rsidR="00E30E3C" w:rsidRDefault="00440C41" w:rsidP="00E30E3C">
      <w:pPr>
        <w:pStyle w:val="ListParagraph"/>
        <w:numPr>
          <w:ilvl w:val="0"/>
          <w:numId w:val="1"/>
        </w:numPr>
      </w:pPr>
      <w:r>
        <w:t>Client (Router0) prints its own initial routing table</w:t>
      </w:r>
    </w:p>
    <w:p w14:paraId="115A52FB" w14:textId="02C7CE13" w:rsidR="00440C41" w:rsidRDefault="00440C41" w:rsidP="00E30E3C">
      <w:pPr>
        <w:pStyle w:val="ListParagraph"/>
        <w:numPr>
          <w:ilvl w:val="0"/>
          <w:numId w:val="1"/>
        </w:numPr>
      </w:pPr>
      <w:r>
        <w:t>Client (Router0) requests a routing update from the Server (Router1). Router1 responds with its initial table. Client prints Router1’s response.</w:t>
      </w:r>
    </w:p>
    <w:p w14:paraId="2932CC60" w14:textId="615D29B7" w:rsidR="00440C41" w:rsidRDefault="00440C41" w:rsidP="00E30E3C">
      <w:pPr>
        <w:pStyle w:val="ListParagraph"/>
        <w:numPr>
          <w:ilvl w:val="0"/>
          <w:numId w:val="1"/>
        </w:numPr>
      </w:pPr>
      <w:r>
        <w:t xml:space="preserve">Client (Router 0) advertises </w:t>
      </w:r>
      <w:r w:rsidR="00796EBF">
        <w:t>its routing updat</w:t>
      </w:r>
      <w:r>
        <w:t>e to the Server (Router1)</w:t>
      </w:r>
      <w:r w:rsidR="00796EBF">
        <w:t xml:space="preserve"> asynchronously </w:t>
      </w:r>
    </w:p>
    <w:p w14:paraId="754E82D1" w14:textId="77777777" w:rsidR="00796EBF" w:rsidRDefault="00796EBF" w:rsidP="00796EBF"/>
    <w:p w14:paraId="27698C3F" w14:textId="2A9F1255" w:rsidR="00796EBF" w:rsidRDefault="00796EBF" w:rsidP="00796EBF">
      <w:r>
        <w:t>Phase 1 includes the following functionality on the Server:</w:t>
      </w:r>
    </w:p>
    <w:p w14:paraId="5684402E" w14:textId="5CEF2CA4" w:rsidR="00796EBF" w:rsidRDefault="00796EBF" w:rsidP="00796EBF">
      <w:pPr>
        <w:pStyle w:val="ListParagraph"/>
        <w:numPr>
          <w:ilvl w:val="0"/>
          <w:numId w:val="4"/>
        </w:numPr>
      </w:pPr>
      <w:r>
        <w:t>Server (Router1) prints its own initial routing table</w:t>
      </w:r>
    </w:p>
    <w:p w14:paraId="5E907195" w14:textId="0BCDE987" w:rsidR="00796EBF" w:rsidRDefault="00796EBF" w:rsidP="00796EBF">
      <w:pPr>
        <w:pStyle w:val="ListParagraph"/>
        <w:numPr>
          <w:ilvl w:val="0"/>
          <w:numId w:val="4"/>
        </w:numPr>
      </w:pPr>
      <w:r>
        <w:t xml:space="preserve">Server (Router1) waits for </w:t>
      </w:r>
      <w:r w:rsidR="005027D2">
        <w:t xml:space="preserve">at least two </w:t>
      </w:r>
      <w:r>
        <w:t xml:space="preserve">messages from Client ( Router 0). This message may be either a request for a routing update from the server, or it may be an asynchronous update (the information in the message header </w:t>
      </w:r>
      <w:r w:rsidR="000E4A53">
        <w:t xml:space="preserve">should </w:t>
      </w:r>
      <w:r w:rsidR="00487CE6">
        <w:t>allow</w:t>
      </w:r>
      <w:r w:rsidR="000E4A53">
        <w:t xml:space="preserve"> </w:t>
      </w:r>
      <w:r w:rsidR="00487CE6">
        <w:t>the S</w:t>
      </w:r>
      <w:r>
        <w:t>erver to distinguish between these two cases).</w:t>
      </w:r>
    </w:p>
    <w:p w14:paraId="76291138" w14:textId="208675AD" w:rsidR="00487CE6" w:rsidRDefault="00487CE6" w:rsidP="00796EBF">
      <w:pPr>
        <w:pStyle w:val="ListParagraph"/>
        <w:numPr>
          <w:ilvl w:val="0"/>
          <w:numId w:val="4"/>
        </w:numPr>
      </w:pPr>
      <w:r>
        <w:t>Server (Router1) prints the update it received from Router0</w:t>
      </w:r>
    </w:p>
    <w:p w14:paraId="4E163057" w14:textId="77777777" w:rsidR="00487CE6" w:rsidRDefault="00487CE6" w:rsidP="00487CE6"/>
    <w:p w14:paraId="5F382D9A" w14:textId="1C5B5774" w:rsidR="00487CE6" w:rsidRPr="00133D38" w:rsidRDefault="00487CE6" w:rsidP="00487CE6">
      <w:pPr>
        <w:rPr>
          <w:u w:val="single"/>
        </w:rPr>
      </w:pPr>
      <w:r w:rsidRPr="00133D38">
        <w:rPr>
          <w:u w:val="single"/>
        </w:rPr>
        <w:t>Phase 1 Deliverables:</w:t>
      </w:r>
    </w:p>
    <w:p w14:paraId="093A4AFC" w14:textId="24321476" w:rsidR="00487CE6" w:rsidRDefault="00487CE6" w:rsidP="00487CE6">
      <w:r>
        <w:t>The deliverables must clearly indicate that the client and server are running on two different machines and communicate over the network.</w:t>
      </w:r>
    </w:p>
    <w:p w14:paraId="3047BBD9" w14:textId="77777777" w:rsidR="00487CE6" w:rsidRDefault="00487CE6" w:rsidP="00487CE6"/>
    <w:p w14:paraId="4AFE4A86" w14:textId="1AAE94CB" w:rsidR="00487CE6" w:rsidRDefault="007D414F" w:rsidP="00487CE6">
      <w:r>
        <w:t>Deliverables</w:t>
      </w:r>
      <w:r w:rsidR="00487CE6">
        <w:t xml:space="preserve"> must include</w:t>
      </w:r>
      <w:r w:rsidR="00133D38">
        <w:t>:</w:t>
      </w:r>
    </w:p>
    <w:p w14:paraId="187DD697" w14:textId="77777777" w:rsidR="00487CE6" w:rsidRDefault="00487CE6" w:rsidP="00487CE6"/>
    <w:p w14:paraId="4BBCD5B1" w14:textId="075D3038" w:rsidR="00487CE6" w:rsidRDefault="00487CE6" w:rsidP="007D414F">
      <w:pPr>
        <w:pStyle w:val="ListParagraph"/>
        <w:numPr>
          <w:ilvl w:val="0"/>
          <w:numId w:val="5"/>
        </w:numPr>
      </w:pPr>
      <w:r>
        <w:t>Short description of your proto</w:t>
      </w:r>
      <w:r w:rsidR="007D414F">
        <w:t>col including message format,</w:t>
      </w:r>
      <w:r>
        <w:t xml:space="preserve"> message types and message flow</w:t>
      </w:r>
    </w:p>
    <w:p w14:paraId="1148C752" w14:textId="57F64ED8" w:rsidR="00487CE6" w:rsidRDefault="00487CE6" w:rsidP="00487CE6">
      <w:pPr>
        <w:pStyle w:val="ListParagraph"/>
        <w:numPr>
          <w:ilvl w:val="0"/>
          <w:numId w:val="5"/>
        </w:numPr>
      </w:pPr>
      <w:r>
        <w:t>Code listing of Client and Server</w:t>
      </w:r>
    </w:p>
    <w:p w14:paraId="17EB43A8" w14:textId="4E8C734E" w:rsidR="00487CE6" w:rsidRDefault="00487CE6" w:rsidP="007D414F">
      <w:pPr>
        <w:pStyle w:val="ListParagraph"/>
        <w:numPr>
          <w:ilvl w:val="0"/>
          <w:numId w:val="5"/>
        </w:numPr>
      </w:pPr>
      <w:r>
        <w:t xml:space="preserve">Screenshot showing that the code compiled on the target machine successfully </w:t>
      </w:r>
      <w:r w:rsidR="007D414F">
        <w:t>without er</w:t>
      </w:r>
      <w:r>
        <w:t>rors</w:t>
      </w:r>
    </w:p>
    <w:p w14:paraId="5D1E71A8" w14:textId="23C1F299" w:rsidR="00487CE6" w:rsidRDefault="00487CE6" w:rsidP="007D414F">
      <w:pPr>
        <w:pStyle w:val="ListParagraph"/>
        <w:numPr>
          <w:ilvl w:val="0"/>
          <w:numId w:val="5"/>
        </w:numPr>
      </w:pPr>
      <w:r>
        <w:t>Screenshot of output described above</w:t>
      </w:r>
      <w:r w:rsidR="000E4A53">
        <w:t xml:space="preserve"> (client and server routing tables)</w:t>
      </w:r>
    </w:p>
    <w:p w14:paraId="7BD954B8" w14:textId="53307E39" w:rsidR="007D414F" w:rsidRDefault="00487CE6" w:rsidP="007D414F">
      <w:pPr>
        <w:pStyle w:val="ListParagraph"/>
        <w:numPr>
          <w:ilvl w:val="0"/>
          <w:numId w:val="5"/>
        </w:numPr>
      </w:pPr>
      <w:r>
        <w:t xml:space="preserve">Evidence that messages are being exchanged across the network. This may include using a tool such as wireshark and/or </w:t>
      </w:r>
      <w:r w:rsidR="007D414F">
        <w:t xml:space="preserve">screenshots of </w:t>
      </w:r>
      <w:r>
        <w:t xml:space="preserve">trace messages in your program to indicate messages sent and received, including information such as message type, </w:t>
      </w:r>
      <w:r w:rsidR="007D414F">
        <w:t xml:space="preserve">data being sent/received, </w:t>
      </w:r>
      <w:r>
        <w:t>hostna</w:t>
      </w:r>
      <w:r w:rsidR="007D414F">
        <w:t>me, IP address and ports used, and timestamps.</w:t>
      </w:r>
    </w:p>
    <w:p w14:paraId="06674539" w14:textId="75849E4E" w:rsidR="007D414F" w:rsidRDefault="00BF0E62" w:rsidP="007D414F">
      <w:pPr>
        <w:pStyle w:val="ListParagraph"/>
        <w:numPr>
          <w:ilvl w:val="0"/>
          <w:numId w:val="5"/>
        </w:numPr>
      </w:pPr>
      <w:r>
        <w:t xml:space="preserve">List </w:t>
      </w:r>
      <w:r w:rsidR="007D414F">
        <w:t>R</w:t>
      </w:r>
      <w:r w:rsidR="000E4A53">
        <w:t>eferences consulted when designing and building your program</w:t>
      </w:r>
      <w:r w:rsidR="005027D2">
        <w:t xml:space="preserve"> (if any)</w:t>
      </w:r>
      <w:r w:rsidR="000E4A53">
        <w:t xml:space="preserve">. Clearly indicate what code is yours versus </w:t>
      </w:r>
      <w:r>
        <w:t xml:space="preserve">based on </w:t>
      </w:r>
      <w:r w:rsidR="000E4A53">
        <w:t>others.</w:t>
      </w:r>
      <w:r>
        <w:t xml:space="preserve"> </w:t>
      </w:r>
    </w:p>
    <w:p w14:paraId="077B3D9D" w14:textId="77777777" w:rsidR="00BF0E62" w:rsidRDefault="00BF0E62" w:rsidP="00BF0E62"/>
    <w:p w14:paraId="23AD55CF" w14:textId="5DC9ACAA" w:rsidR="005027D2" w:rsidRPr="005027D2" w:rsidRDefault="00BF0E62" w:rsidP="005027D2">
      <w:r w:rsidRPr="005027D2">
        <w:rPr>
          <w:b/>
        </w:rPr>
        <w:t>Academic Integrity:</w:t>
      </w:r>
      <w:r w:rsidR="005027D2">
        <w:t xml:space="preserve"> </w:t>
      </w:r>
      <w:r w:rsidR="005027D2" w:rsidRPr="005027D2">
        <w:rPr>
          <w:rFonts w:ascii="Arial" w:hAnsi="Arial" w:cs="Arial"/>
          <w:color w:val="000000"/>
        </w:rPr>
        <w:t>The </w:t>
      </w:r>
      <w:hyperlink r:id="rId6" w:tgtFrame="_blank" w:history="1">
        <w:r w:rsidR="005027D2" w:rsidRPr="005027D2">
          <w:rPr>
            <w:rFonts w:ascii="Arial" w:hAnsi="Arial" w:cs="Arial"/>
            <w:color w:val="0000FF"/>
            <w:u w:val="single"/>
          </w:rPr>
          <w:t>University Code of Academic Integrity</w:t>
        </w:r>
      </w:hyperlink>
      <w:r w:rsidR="005027D2" w:rsidRPr="005027D2">
        <w:rPr>
          <w:rFonts w:ascii="Arial" w:hAnsi="Arial" w:cs="Arial"/>
          <w:color w:val="000000"/>
        </w:rPr>
        <w:t> will be upheld, and any violations will be brought to the immediate attention of the Dean of Students.</w:t>
      </w:r>
    </w:p>
    <w:p w14:paraId="1CF1DAEA" w14:textId="77777777" w:rsidR="005027D2" w:rsidRDefault="005027D2" w:rsidP="00BF0E62"/>
    <w:p w14:paraId="1A35C1EA" w14:textId="53E489A5" w:rsidR="00BF0E62" w:rsidRDefault="00BF0E62" w:rsidP="00BF0E62">
      <w:r>
        <w:t xml:space="preserve">Remember, the program must be your own work. You must give credit where your answers are based on help from others. For example, It is OK to reference socket programming tutorials in textbooks and elsewhere to </w:t>
      </w:r>
      <w:r w:rsidR="00FE6078">
        <w:t>research</w:t>
      </w:r>
      <w:r w:rsidR="005027D2">
        <w:t xml:space="preserve"> socket </w:t>
      </w:r>
      <w:r>
        <w:t xml:space="preserve"> API details </w:t>
      </w:r>
      <w:r w:rsidR="005027D2">
        <w:t>and usage</w:t>
      </w:r>
      <w:r>
        <w:t>, as long as you give credit, and it is clear what is your own work  versus others.</w:t>
      </w:r>
    </w:p>
    <w:p w14:paraId="0C3241C0" w14:textId="77777777" w:rsidR="00487CE6" w:rsidRPr="00AA6CD4" w:rsidRDefault="00487CE6" w:rsidP="00487CE6"/>
    <w:sectPr w:rsidR="00487CE6" w:rsidRPr="00AA6CD4" w:rsidSect="00674AA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575F8"/>
    <w:multiLevelType w:val="hybridMultilevel"/>
    <w:tmpl w:val="F3E0954E"/>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70226E"/>
    <w:multiLevelType w:val="hybridMultilevel"/>
    <w:tmpl w:val="0FA47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8E1368"/>
    <w:multiLevelType w:val="hybridMultilevel"/>
    <w:tmpl w:val="661E15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F5693"/>
    <w:multiLevelType w:val="hybridMultilevel"/>
    <w:tmpl w:val="77FA0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B15F7"/>
    <w:multiLevelType w:val="hybridMultilevel"/>
    <w:tmpl w:val="E92E3D0E"/>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D7298"/>
    <w:multiLevelType w:val="hybridMultilevel"/>
    <w:tmpl w:val="203E33A2"/>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53463D"/>
    <w:multiLevelType w:val="hybridMultilevel"/>
    <w:tmpl w:val="8986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75"/>
    <w:rsid w:val="000C2E35"/>
    <w:rsid w:val="000E4A53"/>
    <w:rsid w:val="000F3211"/>
    <w:rsid w:val="00127F75"/>
    <w:rsid w:val="00133D38"/>
    <w:rsid w:val="001915A1"/>
    <w:rsid w:val="001B4A77"/>
    <w:rsid w:val="001E3EE0"/>
    <w:rsid w:val="001E69CB"/>
    <w:rsid w:val="002665DF"/>
    <w:rsid w:val="002C6B42"/>
    <w:rsid w:val="00440C41"/>
    <w:rsid w:val="0045536B"/>
    <w:rsid w:val="00487CE6"/>
    <w:rsid w:val="004A5ADA"/>
    <w:rsid w:val="004E6634"/>
    <w:rsid w:val="005027D2"/>
    <w:rsid w:val="005C0AC9"/>
    <w:rsid w:val="00601828"/>
    <w:rsid w:val="00617218"/>
    <w:rsid w:val="00674AA6"/>
    <w:rsid w:val="00694436"/>
    <w:rsid w:val="006E3700"/>
    <w:rsid w:val="00796EBF"/>
    <w:rsid w:val="007A01F7"/>
    <w:rsid w:val="007D414F"/>
    <w:rsid w:val="00954F7B"/>
    <w:rsid w:val="00A01D6F"/>
    <w:rsid w:val="00AA6CD4"/>
    <w:rsid w:val="00B3262C"/>
    <w:rsid w:val="00B929EC"/>
    <w:rsid w:val="00BF0E62"/>
    <w:rsid w:val="00C20E37"/>
    <w:rsid w:val="00C6538D"/>
    <w:rsid w:val="00DC6F68"/>
    <w:rsid w:val="00E30E3C"/>
    <w:rsid w:val="00E95B50"/>
    <w:rsid w:val="00FD656E"/>
    <w:rsid w:val="00FE60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7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3C"/>
    <w:pPr>
      <w:ind w:left="720"/>
      <w:contextualSpacing/>
    </w:pPr>
  </w:style>
  <w:style w:type="table" w:styleId="TableGrid">
    <w:name w:val="Table Grid"/>
    <w:basedOn w:val="TableNormal"/>
    <w:uiPriority w:val="39"/>
    <w:rsid w:val="00E30E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9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5.njit.edu/doss/sites/doss/files/University%20Policy%20on%20Academic%20Integrity.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770</Words>
  <Characters>4395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Thomson</dc:creator>
  <cp:keywords/>
  <dc:description/>
  <cp:lastModifiedBy>Susan Thomson</cp:lastModifiedBy>
  <cp:revision>17</cp:revision>
  <dcterms:created xsi:type="dcterms:W3CDTF">2017-02-15T15:39:00Z</dcterms:created>
  <dcterms:modified xsi:type="dcterms:W3CDTF">2017-02-16T03:38:00Z</dcterms:modified>
</cp:coreProperties>
</file>