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089813242"/>
        <w:docPartObj>
          <w:docPartGallery w:val="Cover Pages"/>
          <w:docPartUnique/>
        </w:docPartObj>
      </w:sdtPr>
      <w:sdtEndPr/>
      <w:sdtContent>
        <w:p w14:paraId="11B53F76" w14:textId="77777777" w:rsidR="004343A4" w:rsidRDefault="004343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13E1D1" wp14:editId="52CAF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3A3444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021DB" wp14:editId="502FA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955C35" w14:textId="77777777" w:rsidR="004343A4" w:rsidRDefault="004343A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Florian Trudelle</w:t>
                                    </w:r>
                                  </w:p>
                                </w:sdtContent>
                              </w:sdt>
                              <w:p w14:paraId="1AFF4076" w14:textId="77777777" w:rsidR="004343A4" w:rsidRDefault="00352BE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43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5021D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955C35" w14:textId="77777777" w:rsidR="004343A4" w:rsidRDefault="004343A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Florian Trudelle</w:t>
                              </w:r>
                            </w:p>
                          </w:sdtContent>
                        </w:sdt>
                        <w:p w14:paraId="1AFF4076" w14:textId="77777777" w:rsidR="004343A4" w:rsidRDefault="00352BE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43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98AB85" wp14:editId="51F8F2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D3B0D" w14:textId="77777777" w:rsidR="004343A4" w:rsidRDefault="004343A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53F386A" w14:textId="77777777" w:rsidR="004343A4" w:rsidRDefault="004343A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Vous retrouverez ici toute la documentation technique concernant le PPE numéro </w:t>
                                    </w:r>
                                    <w:r w:rsidR="006056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98AB85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5F2D3B0D" w14:textId="77777777" w:rsidR="004343A4" w:rsidRDefault="004343A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53F386A" w14:textId="77777777" w:rsidR="004343A4" w:rsidRDefault="004343A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Vous retrouverez ici toute la documentation technique concernant le PPE numéro </w:t>
                              </w:r>
                              <w:r w:rsidR="006056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7E7CE" wp14:editId="51049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64188" w14:textId="77777777" w:rsidR="004343A4" w:rsidRDefault="00352B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43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1CBCE7" w14:textId="77777777" w:rsidR="004343A4" w:rsidRDefault="004343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PPE</w:t>
                                    </w:r>
                                    <w:r w:rsidR="006056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- </w:t>
                                    </w:r>
                                    <w:r w:rsidR="006056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POMMADAM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77E7CE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C564188" w14:textId="77777777" w:rsidR="004343A4" w:rsidRDefault="00352B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43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1CBCE7" w14:textId="77777777" w:rsidR="004343A4" w:rsidRDefault="004343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PPE</w:t>
                              </w:r>
                              <w:r w:rsidR="006056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- </w:t>
                              </w:r>
                              <w:r w:rsidR="006056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POMMADAM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505081" w14:textId="77777777" w:rsidR="004343A4" w:rsidRDefault="004343A4" w:rsidP="004343A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833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D5F5F" w14:textId="77777777" w:rsidR="004343A4" w:rsidRDefault="004343A4">
          <w:pPr>
            <w:pStyle w:val="En-ttedetabledesmatires"/>
          </w:pPr>
          <w:r>
            <w:t>Table des matières</w:t>
          </w:r>
        </w:p>
        <w:p w14:paraId="34B098C1" w14:textId="73AFE83E" w:rsidR="0083098A" w:rsidRDefault="004343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3004" w:history="1">
            <w:r w:rsidR="0083098A" w:rsidRPr="00802B0A">
              <w:rPr>
                <w:rStyle w:val="Lienhypertexte"/>
                <w:noProof/>
              </w:rPr>
              <w:t>Réponse au cahier des charges</w:t>
            </w:r>
            <w:r w:rsidR="0083098A">
              <w:rPr>
                <w:noProof/>
                <w:webHidden/>
              </w:rPr>
              <w:tab/>
            </w:r>
            <w:r w:rsidR="0083098A">
              <w:rPr>
                <w:noProof/>
                <w:webHidden/>
              </w:rPr>
              <w:fldChar w:fldCharType="begin"/>
            </w:r>
            <w:r w:rsidR="0083098A">
              <w:rPr>
                <w:noProof/>
                <w:webHidden/>
              </w:rPr>
              <w:instrText xml:space="preserve"> PAGEREF _Toc38623004 \h </w:instrText>
            </w:r>
            <w:r w:rsidR="0083098A">
              <w:rPr>
                <w:noProof/>
                <w:webHidden/>
              </w:rPr>
            </w:r>
            <w:r w:rsidR="0083098A">
              <w:rPr>
                <w:noProof/>
                <w:webHidden/>
              </w:rPr>
              <w:fldChar w:fldCharType="separate"/>
            </w:r>
            <w:r w:rsidR="002F6904">
              <w:rPr>
                <w:noProof/>
                <w:webHidden/>
              </w:rPr>
              <w:t>2</w:t>
            </w:r>
            <w:r w:rsidR="0083098A">
              <w:rPr>
                <w:noProof/>
                <w:webHidden/>
              </w:rPr>
              <w:fldChar w:fldCharType="end"/>
            </w:r>
          </w:hyperlink>
        </w:p>
        <w:p w14:paraId="75E0E466" w14:textId="309A2700" w:rsidR="0083098A" w:rsidRDefault="00352B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623005" w:history="1">
            <w:r w:rsidR="0083098A" w:rsidRPr="00802B0A">
              <w:rPr>
                <w:rStyle w:val="Lienhypertexte"/>
                <w:noProof/>
              </w:rPr>
              <w:t>Prototypage et schéma relationnel</w:t>
            </w:r>
            <w:r w:rsidR="0083098A">
              <w:rPr>
                <w:noProof/>
                <w:webHidden/>
              </w:rPr>
              <w:tab/>
            </w:r>
            <w:r w:rsidR="0083098A">
              <w:rPr>
                <w:noProof/>
                <w:webHidden/>
              </w:rPr>
              <w:fldChar w:fldCharType="begin"/>
            </w:r>
            <w:r w:rsidR="0083098A">
              <w:rPr>
                <w:noProof/>
                <w:webHidden/>
              </w:rPr>
              <w:instrText xml:space="preserve"> PAGEREF _Toc38623005 \h </w:instrText>
            </w:r>
            <w:r w:rsidR="0083098A">
              <w:rPr>
                <w:noProof/>
                <w:webHidden/>
              </w:rPr>
            </w:r>
            <w:r w:rsidR="0083098A">
              <w:rPr>
                <w:noProof/>
                <w:webHidden/>
              </w:rPr>
              <w:fldChar w:fldCharType="separate"/>
            </w:r>
            <w:r w:rsidR="002F6904">
              <w:rPr>
                <w:noProof/>
                <w:webHidden/>
              </w:rPr>
              <w:t>2</w:t>
            </w:r>
            <w:r w:rsidR="0083098A">
              <w:rPr>
                <w:noProof/>
                <w:webHidden/>
              </w:rPr>
              <w:fldChar w:fldCharType="end"/>
            </w:r>
          </w:hyperlink>
        </w:p>
        <w:p w14:paraId="4FA71769" w14:textId="65469BC7" w:rsidR="0083098A" w:rsidRDefault="00352B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623006" w:history="1">
            <w:r w:rsidR="0083098A" w:rsidRPr="00802B0A">
              <w:rPr>
                <w:rStyle w:val="Lienhypertexte"/>
                <w:noProof/>
              </w:rPr>
              <w:t>Description des fonctionnalités</w:t>
            </w:r>
            <w:r w:rsidR="0083098A">
              <w:rPr>
                <w:noProof/>
                <w:webHidden/>
              </w:rPr>
              <w:tab/>
            </w:r>
            <w:r w:rsidR="0083098A">
              <w:rPr>
                <w:noProof/>
                <w:webHidden/>
              </w:rPr>
              <w:fldChar w:fldCharType="begin"/>
            </w:r>
            <w:r w:rsidR="0083098A">
              <w:rPr>
                <w:noProof/>
                <w:webHidden/>
              </w:rPr>
              <w:instrText xml:space="preserve"> PAGEREF _Toc38623006 \h </w:instrText>
            </w:r>
            <w:r w:rsidR="0083098A">
              <w:rPr>
                <w:noProof/>
                <w:webHidden/>
              </w:rPr>
            </w:r>
            <w:r w:rsidR="0083098A">
              <w:rPr>
                <w:noProof/>
                <w:webHidden/>
              </w:rPr>
              <w:fldChar w:fldCharType="separate"/>
            </w:r>
            <w:r w:rsidR="002F6904">
              <w:rPr>
                <w:noProof/>
                <w:webHidden/>
              </w:rPr>
              <w:t>3</w:t>
            </w:r>
            <w:r w:rsidR="0083098A">
              <w:rPr>
                <w:noProof/>
                <w:webHidden/>
              </w:rPr>
              <w:fldChar w:fldCharType="end"/>
            </w:r>
          </w:hyperlink>
        </w:p>
        <w:p w14:paraId="583A08CF" w14:textId="1E349CC3" w:rsidR="0083098A" w:rsidRDefault="00352B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623007" w:history="1">
            <w:r w:rsidR="0083098A" w:rsidRPr="00802B0A">
              <w:rPr>
                <w:rStyle w:val="Lienhypertexte"/>
                <w:noProof/>
              </w:rPr>
              <w:t>Captures d’écran</w:t>
            </w:r>
            <w:r w:rsidR="0083098A">
              <w:rPr>
                <w:noProof/>
                <w:webHidden/>
              </w:rPr>
              <w:tab/>
            </w:r>
            <w:r w:rsidR="0083098A">
              <w:rPr>
                <w:noProof/>
                <w:webHidden/>
              </w:rPr>
              <w:fldChar w:fldCharType="begin"/>
            </w:r>
            <w:r w:rsidR="0083098A">
              <w:rPr>
                <w:noProof/>
                <w:webHidden/>
              </w:rPr>
              <w:instrText xml:space="preserve"> PAGEREF _Toc38623007 \h </w:instrText>
            </w:r>
            <w:r w:rsidR="0083098A">
              <w:rPr>
                <w:noProof/>
                <w:webHidden/>
              </w:rPr>
            </w:r>
            <w:r w:rsidR="0083098A">
              <w:rPr>
                <w:noProof/>
                <w:webHidden/>
              </w:rPr>
              <w:fldChar w:fldCharType="separate"/>
            </w:r>
            <w:r w:rsidR="002F6904">
              <w:rPr>
                <w:noProof/>
                <w:webHidden/>
              </w:rPr>
              <w:t>4</w:t>
            </w:r>
            <w:r w:rsidR="0083098A">
              <w:rPr>
                <w:noProof/>
                <w:webHidden/>
              </w:rPr>
              <w:fldChar w:fldCharType="end"/>
            </w:r>
          </w:hyperlink>
        </w:p>
        <w:p w14:paraId="4570DC18" w14:textId="246EB1C1" w:rsidR="0083098A" w:rsidRDefault="00352B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623008" w:history="1">
            <w:r w:rsidR="0083098A" w:rsidRPr="00802B0A">
              <w:rPr>
                <w:rStyle w:val="Lienhypertexte"/>
                <w:noProof/>
              </w:rPr>
              <w:t>Méthodologie de développement</w:t>
            </w:r>
            <w:r w:rsidR="0083098A">
              <w:rPr>
                <w:noProof/>
                <w:webHidden/>
              </w:rPr>
              <w:tab/>
            </w:r>
            <w:r w:rsidR="0083098A">
              <w:rPr>
                <w:noProof/>
                <w:webHidden/>
              </w:rPr>
              <w:fldChar w:fldCharType="begin"/>
            </w:r>
            <w:r w:rsidR="0083098A">
              <w:rPr>
                <w:noProof/>
                <w:webHidden/>
              </w:rPr>
              <w:instrText xml:space="preserve"> PAGEREF _Toc38623008 \h </w:instrText>
            </w:r>
            <w:r w:rsidR="0083098A">
              <w:rPr>
                <w:noProof/>
                <w:webHidden/>
              </w:rPr>
            </w:r>
            <w:r w:rsidR="0083098A">
              <w:rPr>
                <w:noProof/>
                <w:webHidden/>
              </w:rPr>
              <w:fldChar w:fldCharType="separate"/>
            </w:r>
            <w:r w:rsidR="002F6904">
              <w:rPr>
                <w:noProof/>
                <w:webHidden/>
              </w:rPr>
              <w:t>5</w:t>
            </w:r>
            <w:r w:rsidR="0083098A">
              <w:rPr>
                <w:noProof/>
                <w:webHidden/>
              </w:rPr>
              <w:fldChar w:fldCharType="end"/>
            </w:r>
          </w:hyperlink>
        </w:p>
        <w:p w14:paraId="15B857F8" w14:textId="0E5D35E3" w:rsidR="0083098A" w:rsidRDefault="00352B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623009" w:history="1">
            <w:r w:rsidR="0083098A" w:rsidRPr="00802B0A">
              <w:rPr>
                <w:rStyle w:val="Lienhypertexte"/>
                <w:noProof/>
              </w:rPr>
              <w:t>Justification des choix techniques</w:t>
            </w:r>
            <w:r w:rsidR="0083098A">
              <w:rPr>
                <w:noProof/>
                <w:webHidden/>
              </w:rPr>
              <w:tab/>
            </w:r>
            <w:r w:rsidR="0083098A">
              <w:rPr>
                <w:noProof/>
                <w:webHidden/>
              </w:rPr>
              <w:fldChar w:fldCharType="begin"/>
            </w:r>
            <w:r w:rsidR="0083098A">
              <w:rPr>
                <w:noProof/>
                <w:webHidden/>
              </w:rPr>
              <w:instrText xml:space="preserve"> PAGEREF _Toc38623009 \h </w:instrText>
            </w:r>
            <w:r w:rsidR="0083098A">
              <w:rPr>
                <w:noProof/>
                <w:webHidden/>
              </w:rPr>
            </w:r>
            <w:r w:rsidR="0083098A">
              <w:rPr>
                <w:noProof/>
                <w:webHidden/>
              </w:rPr>
              <w:fldChar w:fldCharType="separate"/>
            </w:r>
            <w:r w:rsidR="002F6904">
              <w:rPr>
                <w:noProof/>
                <w:webHidden/>
              </w:rPr>
              <w:t>5</w:t>
            </w:r>
            <w:r w:rsidR="0083098A">
              <w:rPr>
                <w:noProof/>
                <w:webHidden/>
              </w:rPr>
              <w:fldChar w:fldCharType="end"/>
            </w:r>
          </w:hyperlink>
        </w:p>
        <w:p w14:paraId="5C137100" w14:textId="77777777" w:rsidR="004343A4" w:rsidRDefault="004343A4" w:rsidP="004343A4">
          <w:r>
            <w:rPr>
              <w:b/>
              <w:bCs/>
            </w:rPr>
            <w:fldChar w:fldCharType="end"/>
          </w:r>
        </w:p>
      </w:sdtContent>
    </w:sdt>
    <w:p w14:paraId="70E2F7C5" w14:textId="77777777" w:rsidR="004343A4" w:rsidRDefault="004343A4" w:rsidP="004343A4">
      <w:pPr>
        <w:pStyle w:val="Titre1"/>
      </w:pPr>
    </w:p>
    <w:p w14:paraId="4E483A8D" w14:textId="77777777" w:rsidR="0045372D" w:rsidRDefault="00453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FB01F9" w14:textId="77777777" w:rsidR="004343A4" w:rsidRDefault="004343A4" w:rsidP="004343A4">
      <w:pPr>
        <w:pStyle w:val="Titre1"/>
      </w:pPr>
      <w:bookmarkStart w:id="1" w:name="_Toc38623004"/>
      <w:r>
        <w:lastRenderedPageBreak/>
        <w:t>Réponse au cahier des charges</w:t>
      </w:r>
      <w:bookmarkEnd w:id="1"/>
    </w:p>
    <w:p w14:paraId="0F8783A1" w14:textId="77777777" w:rsidR="004343A4" w:rsidRDefault="004343A4" w:rsidP="004343A4">
      <w:r>
        <w:t>L</w:t>
      </w:r>
      <w:r w:rsidR="00C206BE">
        <w:t>a</w:t>
      </w:r>
      <w:r>
        <w:t xml:space="preserve"> demande utilisateur est simple, un</w:t>
      </w:r>
      <w:r w:rsidR="006056D3">
        <w:t>e application mobile</w:t>
      </w:r>
      <w:r>
        <w:t xml:space="preserve"> qui </w:t>
      </w:r>
      <w:r w:rsidR="006056D3">
        <w:t>permettra</w:t>
      </w:r>
      <w:r>
        <w:t xml:space="preserve"> aux </w:t>
      </w:r>
      <w:r w:rsidR="006056D3">
        <w:t>personnes qui l’utilise</w:t>
      </w:r>
      <w:r w:rsidR="00C206BE">
        <w:t>,</w:t>
      </w:r>
      <w:r>
        <w:t xml:space="preserve"> la réservation </w:t>
      </w:r>
      <w:r w:rsidR="006056D3">
        <w:t>d’un parc automobile et la gestion de ce parc et des utilisateurs qui peuvent emprunter (fonction réservée aux gestionnaires)</w:t>
      </w:r>
      <w:r>
        <w:t>.</w:t>
      </w:r>
    </w:p>
    <w:p w14:paraId="5CD1669E" w14:textId="77777777" w:rsidR="00C206BE" w:rsidRDefault="00C206BE" w:rsidP="004343A4">
      <w:r>
        <w:t>La demande technique initial étant :</w:t>
      </w:r>
    </w:p>
    <w:p w14:paraId="685A9EE7" w14:textId="77777777" w:rsidR="00C206BE" w:rsidRDefault="006056D3" w:rsidP="00C206BE">
      <w:pPr>
        <w:pStyle w:val="Paragraphedeliste"/>
        <w:numPr>
          <w:ilvl w:val="0"/>
          <w:numId w:val="1"/>
        </w:numPr>
      </w:pPr>
      <w:r>
        <w:t>Utilisation d’une base de données</w:t>
      </w:r>
    </w:p>
    <w:p w14:paraId="778EE625" w14:textId="77777777" w:rsidR="00C206BE" w:rsidRDefault="006056D3" w:rsidP="006056D3">
      <w:pPr>
        <w:pStyle w:val="Paragraphedeliste"/>
        <w:numPr>
          <w:ilvl w:val="0"/>
          <w:numId w:val="1"/>
        </w:numPr>
      </w:pPr>
      <w:r>
        <w:t>Programmation orientée objet</w:t>
      </w:r>
    </w:p>
    <w:p w14:paraId="40201EAA" w14:textId="77777777" w:rsidR="006056D3" w:rsidRDefault="00C206BE" w:rsidP="006056D3">
      <w:pPr>
        <w:pStyle w:val="Paragraphedeliste"/>
        <w:numPr>
          <w:ilvl w:val="0"/>
          <w:numId w:val="1"/>
        </w:numPr>
      </w:pPr>
      <w:r>
        <w:t>Modèle MVC</w:t>
      </w:r>
    </w:p>
    <w:p w14:paraId="2B45381A" w14:textId="77777777" w:rsidR="00DE7BD1" w:rsidRDefault="00DE7BD1" w:rsidP="006056D3">
      <w:pPr>
        <w:pStyle w:val="Paragraphedeliste"/>
        <w:numPr>
          <w:ilvl w:val="0"/>
          <w:numId w:val="1"/>
        </w:numPr>
      </w:pPr>
      <w:r>
        <w:t>Application mobile</w:t>
      </w:r>
    </w:p>
    <w:p w14:paraId="1985F6D8" w14:textId="77777777" w:rsidR="00DE7BD1" w:rsidRDefault="00DE7BD1" w:rsidP="006056D3">
      <w:pPr>
        <w:pStyle w:val="Paragraphedeliste"/>
        <w:numPr>
          <w:ilvl w:val="0"/>
          <w:numId w:val="1"/>
        </w:numPr>
      </w:pPr>
      <w:r>
        <w:t>API REST</w:t>
      </w:r>
    </w:p>
    <w:p w14:paraId="435B7531" w14:textId="77777777" w:rsidR="004343A4" w:rsidRDefault="004343A4" w:rsidP="004343A4">
      <w:pPr>
        <w:pStyle w:val="Titre1"/>
      </w:pPr>
      <w:bookmarkStart w:id="2" w:name="_Toc38623005"/>
      <w:r>
        <w:t>Prototypage et schéma relationnel</w:t>
      </w:r>
      <w:bookmarkEnd w:id="2"/>
    </w:p>
    <w:p w14:paraId="26AB9F89" w14:textId="77777777" w:rsidR="0045372D" w:rsidRPr="0045372D" w:rsidRDefault="0045372D" w:rsidP="0045372D">
      <w:r>
        <w:t xml:space="preserve">Vous pourrez </w:t>
      </w:r>
      <w:r w:rsidR="00507F58">
        <w:t xml:space="preserve">le prototypage et le schéma relationnel </w:t>
      </w:r>
      <w:r>
        <w:t>dans le dossier du projet (AIFCC-PPE</w:t>
      </w:r>
      <w:r w:rsidR="00DE7BD1">
        <w:t>2</w:t>
      </w:r>
      <w:r>
        <w:t>/Doc).</w:t>
      </w:r>
    </w:p>
    <w:p w14:paraId="2114103B" w14:textId="77777777" w:rsidR="0083098A" w:rsidRDefault="008309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BF6986" w14:textId="77777777" w:rsidR="004343A4" w:rsidRDefault="004343A4" w:rsidP="004343A4">
      <w:pPr>
        <w:pStyle w:val="Titre1"/>
      </w:pPr>
      <w:bookmarkStart w:id="3" w:name="_Toc38623006"/>
      <w:r>
        <w:lastRenderedPageBreak/>
        <w:t>Description des fonctionnalités</w:t>
      </w:r>
      <w:bookmarkEnd w:id="3"/>
    </w:p>
    <w:p w14:paraId="5F3FF519" w14:textId="77777777" w:rsidR="0045372D" w:rsidRDefault="007E3BD5" w:rsidP="0045372D">
      <w:r>
        <w:t>L’application</w:t>
      </w:r>
      <w:r w:rsidR="0045372D">
        <w:t xml:space="preserve"> comporter plusieurs fonctionnalités :</w:t>
      </w:r>
    </w:p>
    <w:p w14:paraId="33AA9B7F" w14:textId="77777777" w:rsidR="0045372D" w:rsidRDefault="0045372D" w:rsidP="0045372D">
      <w:pPr>
        <w:pStyle w:val="Paragraphedeliste"/>
        <w:numPr>
          <w:ilvl w:val="0"/>
          <w:numId w:val="1"/>
        </w:numPr>
      </w:pPr>
      <w:r>
        <w:t>Connexion</w:t>
      </w:r>
    </w:p>
    <w:p w14:paraId="331C21B1" w14:textId="77777777" w:rsidR="0045372D" w:rsidRDefault="0045372D" w:rsidP="007E3BD5">
      <w:pPr>
        <w:pStyle w:val="Paragraphedeliste"/>
        <w:numPr>
          <w:ilvl w:val="0"/>
          <w:numId w:val="1"/>
        </w:numPr>
      </w:pPr>
      <w:r>
        <w:t xml:space="preserve">Réservation </w:t>
      </w:r>
      <w:r w:rsidR="007E3BD5">
        <w:t>d’un véhicule</w:t>
      </w:r>
    </w:p>
    <w:p w14:paraId="594552E0" w14:textId="77777777" w:rsidR="0045372D" w:rsidRDefault="0045372D" w:rsidP="0045372D">
      <w:pPr>
        <w:pStyle w:val="Paragraphedeliste"/>
        <w:numPr>
          <w:ilvl w:val="0"/>
          <w:numId w:val="1"/>
        </w:numPr>
      </w:pPr>
      <w:r>
        <w:t xml:space="preserve">Gestion des </w:t>
      </w:r>
      <w:r w:rsidR="007E3BD5">
        <w:t>utilisateurs/véhicules</w:t>
      </w:r>
      <w:r>
        <w:t xml:space="preserve"> par </w:t>
      </w:r>
      <w:r w:rsidR="007E3BD5">
        <w:t>le gestionnaire</w:t>
      </w:r>
    </w:p>
    <w:p w14:paraId="53893177" w14:textId="77777777" w:rsidR="009C5FB6" w:rsidRDefault="007E3BD5" w:rsidP="0045372D">
      <w:r>
        <w:t xml:space="preserve">La communication entre l’application et la base de données se fera </w:t>
      </w:r>
      <w:r w:rsidR="00ED4B7F">
        <w:t>par</w:t>
      </w:r>
      <w:r>
        <w:t xml:space="preserve"> l’intermédiaire d’une API </w:t>
      </w:r>
      <w:r w:rsidR="00ED4B7F">
        <w:t>REST</w:t>
      </w:r>
      <w:r>
        <w:t xml:space="preserve"> en PHP.</w:t>
      </w:r>
    </w:p>
    <w:p w14:paraId="513B971E" w14:textId="77777777" w:rsidR="00507F58" w:rsidRDefault="00507F58" w:rsidP="00507F58">
      <w:pPr>
        <w:pStyle w:val="Titre1"/>
      </w:pPr>
      <w:r>
        <w:t>Description des fonctions</w:t>
      </w:r>
    </w:p>
    <w:p w14:paraId="76214185" w14:textId="77777777" w:rsidR="00507F58" w:rsidRPr="0045372D" w:rsidRDefault="00507F58" w:rsidP="00507F58">
      <w:r>
        <w:t>Vous pourrez la documentation du code dans le dossier du projet (AIFCC-PPE</w:t>
      </w:r>
      <w:r w:rsidR="00DE7BD1">
        <w:t>2</w:t>
      </w:r>
      <w:r>
        <w:t>/Doc).</w:t>
      </w:r>
    </w:p>
    <w:p w14:paraId="74DB9388" w14:textId="77777777" w:rsidR="0083098A" w:rsidRDefault="008309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B7D14D" w14:textId="77777777" w:rsidR="0083098A" w:rsidRDefault="004343A4" w:rsidP="007E3BD5">
      <w:pPr>
        <w:pStyle w:val="Titre1"/>
      </w:pPr>
      <w:bookmarkStart w:id="4" w:name="_Toc38623007"/>
      <w:r>
        <w:lastRenderedPageBreak/>
        <w:t>Capture</w:t>
      </w:r>
      <w:r w:rsidR="007B6291">
        <w:t>s</w:t>
      </w:r>
      <w:r>
        <w:t xml:space="preserve"> d’écran</w:t>
      </w:r>
      <w:bookmarkEnd w:id="4"/>
    </w:p>
    <w:p w14:paraId="74E54B6A" w14:textId="77777777" w:rsidR="002B04BE" w:rsidRPr="0045372D" w:rsidRDefault="002B04BE" w:rsidP="002B04BE">
      <w:r>
        <w:t>Par question de lisibilité, vous retrouverez les captures d’écran de l’application dans le dossier du projet (AIFCC-PPE2/Doc).</w:t>
      </w:r>
    </w:p>
    <w:p w14:paraId="1B8B168C" w14:textId="77777777" w:rsidR="0083098A" w:rsidRDefault="0083098A" w:rsidP="009259E9"/>
    <w:p w14:paraId="41ECC835" w14:textId="77777777" w:rsidR="007E3BD5" w:rsidRDefault="007E3B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38623008"/>
      <w:r>
        <w:br w:type="page"/>
      </w:r>
    </w:p>
    <w:p w14:paraId="33C980CE" w14:textId="77777777" w:rsidR="004343A4" w:rsidRDefault="004343A4" w:rsidP="004343A4">
      <w:pPr>
        <w:pStyle w:val="Titre1"/>
      </w:pPr>
      <w:r>
        <w:lastRenderedPageBreak/>
        <w:t>Méthodologie de développement</w:t>
      </w:r>
      <w:bookmarkEnd w:id="5"/>
    </w:p>
    <w:p w14:paraId="545F39B9" w14:textId="77777777" w:rsidR="006E19CF" w:rsidRPr="006E19CF" w:rsidRDefault="006E19CF" w:rsidP="006E19CF">
      <w:r>
        <w:t>Sur ce projet il n’y a pas eu de méthodologie de développement utilisé comme la méthode agile par exemple. Par chance par rapport au PPE1, il n’y a pas eu de problèmes dans le déroulement du projet.</w:t>
      </w:r>
    </w:p>
    <w:p w14:paraId="643654B5" w14:textId="77777777" w:rsidR="004343A4" w:rsidRPr="004343A4" w:rsidRDefault="004343A4" w:rsidP="004343A4">
      <w:pPr>
        <w:pStyle w:val="Titre1"/>
      </w:pPr>
      <w:bookmarkStart w:id="6" w:name="_Toc38623009"/>
      <w:r>
        <w:t>Justification des choix techniques</w:t>
      </w:r>
      <w:bookmarkEnd w:id="6"/>
    </w:p>
    <w:p w14:paraId="135C902E" w14:textId="77777777" w:rsidR="004343A4" w:rsidRPr="004343A4" w:rsidRDefault="007E3BD5" w:rsidP="004343A4">
      <w:r>
        <w:t xml:space="preserve">Le développement de l’application se fera avec </w:t>
      </w:r>
      <w:r w:rsidR="00DE7BD1">
        <w:t>Xamarin Forms</w:t>
      </w:r>
      <w:r>
        <w:t xml:space="preserve">. L’intérêt de cette technologie c’est que l’on peut développer </w:t>
      </w:r>
      <w:r w:rsidR="00DE7BD1">
        <w:t xml:space="preserve">une application en </w:t>
      </w:r>
      <w:r w:rsidR="006E19CF">
        <w:t>C</w:t>
      </w:r>
      <w:r w:rsidR="00DE7BD1">
        <w:t># qui se convertira en Android, IOS ou Windows lors de la génération</w:t>
      </w:r>
      <w:r>
        <w:t xml:space="preserve">. </w:t>
      </w:r>
      <w:r w:rsidR="00DE7BD1">
        <w:t xml:space="preserve">Etant déjà familier avec le </w:t>
      </w:r>
      <w:r w:rsidR="006E19CF">
        <w:t>C</w:t>
      </w:r>
      <w:r w:rsidR="00DE7BD1">
        <w:t>#, il ne me restait plus qu’à m</w:t>
      </w:r>
      <w:r w:rsidR="006E19CF">
        <w:t xml:space="preserve">’auto </w:t>
      </w:r>
      <w:r w:rsidR="00DE7BD1">
        <w:t xml:space="preserve">former </w:t>
      </w:r>
      <w:r w:rsidR="006E19CF">
        <w:t>sur</w:t>
      </w:r>
      <w:r w:rsidR="00DE7BD1">
        <w:t xml:space="preserve"> Xamarin pour pouvoir réaliser une application mobile.</w:t>
      </w:r>
    </w:p>
    <w:sectPr w:rsidR="004343A4" w:rsidRPr="004343A4" w:rsidSect="004343A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087C" w14:textId="77777777" w:rsidR="00352BE0" w:rsidRDefault="00352BE0" w:rsidP="004343A4">
      <w:pPr>
        <w:spacing w:after="0" w:line="240" w:lineRule="auto"/>
      </w:pPr>
      <w:r>
        <w:separator/>
      </w:r>
    </w:p>
  </w:endnote>
  <w:endnote w:type="continuationSeparator" w:id="0">
    <w:p w14:paraId="3B703CA8" w14:textId="77777777" w:rsidR="00352BE0" w:rsidRDefault="00352BE0" w:rsidP="0043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4343A4" w14:paraId="5F62140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D6B39DE" w14:textId="77777777" w:rsidR="004343A4" w:rsidRDefault="004343A4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597E611" w14:textId="77777777" w:rsidR="004343A4" w:rsidRDefault="004343A4">
          <w:pPr>
            <w:pStyle w:val="En-tte"/>
            <w:jc w:val="right"/>
            <w:rPr>
              <w:caps/>
              <w:sz w:val="18"/>
            </w:rPr>
          </w:pPr>
        </w:p>
      </w:tc>
    </w:tr>
    <w:tr w:rsidR="004343A4" w14:paraId="65DCBA0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7070FA2DF5504E888A224D32A8715F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A6780D" w14:textId="77777777" w:rsidR="004343A4" w:rsidRDefault="004343A4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Florian Trudelle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D587712" w14:textId="77777777" w:rsidR="004343A4" w:rsidRDefault="004343A4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FD9FCEE" w14:textId="77777777" w:rsidR="004343A4" w:rsidRDefault="00434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22D6" w14:textId="77777777" w:rsidR="00352BE0" w:rsidRDefault="00352BE0" w:rsidP="004343A4">
      <w:pPr>
        <w:spacing w:after="0" w:line="240" w:lineRule="auto"/>
      </w:pPr>
      <w:r>
        <w:separator/>
      </w:r>
    </w:p>
  </w:footnote>
  <w:footnote w:type="continuationSeparator" w:id="0">
    <w:p w14:paraId="69C6F275" w14:textId="77777777" w:rsidR="00352BE0" w:rsidRDefault="00352BE0" w:rsidP="0043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81A0E"/>
    <w:multiLevelType w:val="hybridMultilevel"/>
    <w:tmpl w:val="3F24B1F6"/>
    <w:lvl w:ilvl="0" w:tplc="75AE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A4"/>
    <w:rsid w:val="000C35A2"/>
    <w:rsid w:val="002B04BE"/>
    <w:rsid w:val="002D2F29"/>
    <w:rsid w:val="002F6904"/>
    <w:rsid w:val="00352BE0"/>
    <w:rsid w:val="003E604C"/>
    <w:rsid w:val="003F4485"/>
    <w:rsid w:val="004343A4"/>
    <w:rsid w:val="0045372D"/>
    <w:rsid w:val="00507F58"/>
    <w:rsid w:val="006056D3"/>
    <w:rsid w:val="00636820"/>
    <w:rsid w:val="00641349"/>
    <w:rsid w:val="006E19CF"/>
    <w:rsid w:val="00704E17"/>
    <w:rsid w:val="007B35A8"/>
    <w:rsid w:val="007B4F6D"/>
    <w:rsid w:val="007B6291"/>
    <w:rsid w:val="007E3BD5"/>
    <w:rsid w:val="00816DF9"/>
    <w:rsid w:val="0083098A"/>
    <w:rsid w:val="009031C5"/>
    <w:rsid w:val="009259E9"/>
    <w:rsid w:val="009C5FB6"/>
    <w:rsid w:val="00C206BE"/>
    <w:rsid w:val="00D33404"/>
    <w:rsid w:val="00D51297"/>
    <w:rsid w:val="00DE7BD1"/>
    <w:rsid w:val="00E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2173"/>
  <w15:chartTrackingRefBased/>
  <w15:docId w15:val="{EC73B1EA-1F12-4D52-B9B2-5086ACA0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34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43A4"/>
  </w:style>
  <w:style w:type="paragraph" w:styleId="Pieddepage">
    <w:name w:val="footer"/>
    <w:basedOn w:val="Normal"/>
    <w:link w:val="PieddepageCar"/>
    <w:uiPriority w:val="99"/>
    <w:unhideWhenUsed/>
    <w:rsid w:val="00434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3A4"/>
  </w:style>
  <w:style w:type="paragraph" w:styleId="Sansinterligne">
    <w:name w:val="No Spacing"/>
    <w:link w:val="SansinterligneCar"/>
    <w:uiPriority w:val="1"/>
    <w:qFormat/>
    <w:rsid w:val="004343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43A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43A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43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43A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2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0FA2DF5504E888A224D32A8715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D8F82F-4366-4443-A003-C7DE72A595A6}"/>
      </w:docPartPr>
      <w:docPartBody>
        <w:p w:rsidR="006D33B8" w:rsidRDefault="005B083B" w:rsidP="005B083B">
          <w:pPr>
            <w:pStyle w:val="7070FA2DF5504E888A224D32A8715F3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3B"/>
    <w:rsid w:val="000E697C"/>
    <w:rsid w:val="001C3E0E"/>
    <w:rsid w:val="005B083B"/>
    <w:rsid w:val="0065761D"/>
    <w:rsid w:val="006D33B8"/>
    <w:rsid w:val="008A71A8"/>
    <w:rsid w:val="00BF65B9"/>
    <w:rsid w:val="00F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5B083B"/>
    <w:rPr>
      <w:color w:val="808080"/>
    </w:rPr>
  </w:style>
  <w:style w:type="paragraph" w:customStyle="1" w:styleId="7070FA2DF5504E888A224D32A8715F31">
    <w:name w:val="7070FA2DF5504E888A224D32A8715F31"/>
    <w:rsid w:val="005B0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Vous retrouverez ici toute la documentation technique concernant le PPE numéro 2.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05B8A-6FF6-4AEA-B8D9-F2E152B8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PPE2- POMMADAM</dc:subject>
  <dc:creator>Florian Trudelle</dc:creator>
  <cp:keywords/>
  <dc:description/>
  <cp:lastModifiedBy>Florian Trudelle</cp:lastModifiedBy>
  <cp:revision>11</cp:revision>
  <cp:lastPrinted>2020-06-07T10:16:00Z</cp:lastPrinted>
  <dcterms:created xsi:type="dcterms:W3CDTF">2020-04-24T08:10:00Z</dcterms:created>
  <dcterms:modified xsi:type="dcterms:W3CDTF">2020-06-07T10:16:00Z</dcterms:modified>
</cp:coreProperties>
</file>