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0471E" w14:textId="4E9A6B1B" w:rsidR="009B2343" w:rsidRPr="009B2343" w:rsidRDefault="009B2343" w:rsidP="009B2343">
      <w:pPr>
        <w:numPr>
          <w:ilvl w:val="0"/>
          <w:numId w:val="1"/>
        </w:numPr>
        <w:shd w:val="clear" w:color="auto" w:fill="F8F8F8"/>
        <w:spacing w:after="0" w:line="235" w:lineRule="atLeast"/>
        <w:rPr>
          <w:rFonts w:ascii="Calibri" w:eastAsia="Times New Roman" w:hAnsi="Calibri" w:cs="Calibri"/>
          <w:color w:val="000000"/>
        </w:rPr>
      </w:pPr>
      <w:r w:rsidRPr="009B2343">
        <w:rPr>
          <w:rFonts w:ascii="Calibri" w:eastAsia="Times New Roman" w:hAnsi="Calibri" w:cs="Calibri"/>
          <w:color w:val="000000"/>
        </w:rPr>
        <w:t>Comparing and contrasting the point distributions between the two section, looking at both tendency and consistency: Can you say that one section tended to score more points than the other? Justify and explain your answer.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9B2343">
        <w:rPr>
          <w:rFonts w:ascii="Calibri" w:eastAsia="Times New Roman" w:hAnsi="Calibri" w:cs="Calibri"/>
          <w:b/>
          <w:bCs/>
          <w:color w:val="000000"/>
        </w:rPr>
        <w:t>The</w:t>
      </w:r>
      <w:r w:rsidR="00D30F93">
        <w:rPr>
          <w:rFonts w:ascii="Calibri" w:eastAsia="Times New Roman" w:hAnsi="Calibri" w:cs="Calibri"/>
          <w:b/>
          <w:bCs/>
          <w:color w:val="000000"/>
        </w:rPr>
        <w:t xml:space="preserve"> regular </w:t>
      </w:r>
      <w:r w:rsidRPr="009B2343">
        <w:rPr>
          <w:rFonts w:ascii="Calibri" w:eastAsia="Times New Roman" w:hAnsi="Calibri" w:cs="Calibri"/>
          <w:b/>
          <w:bCs/>
          <w:color w:val="000000"/>
        </w:rPr>
        <w:t xml:space="preserve">section tended to score more points. We can see from the breakout between the two plots that higher points were scored more often by the </w:t>
      </w:r>
      <w:r w:rsidR="00D30F93">
        <w:rPr>
          <w:rFonts w:ascii="Calibri" w:eastAsia="Times New Roman" w:hAnsi="Calibri" w:cs="Calibri"/>
          <w:b/>
          <w:bCs/>
          <w:color w:val="000000"/>
        </w:rPr>
        <w:t>regular</w:t>
      </w:r>
      <w:r w:rsidRPr="009B2343">
        <w:rPr>
          <w:rFonts w:ascii="Calibri" w:eastAsia="Times New Roman" w:hAnsi="Calibri" w:cs="Calibri"/>
          <w:b/>
          <w:bCs/>
          <w:color w:val="000000"/>
        </w:rPr>
        <w:t xml:space="preserve"> team. A higher point threshold for points were created by the sports teams </w:t>
      </w:r>
      <w:r w:rsidR="00D30F93">
        <w:rPr>
          <w:rFonts w:ascii="Calibri" w:eastAsia="Times New Roman" w:hAnsi="Calibri" w:cs="Calibri"/>
          <w:b/>
          <w:bCs/>
          <w:color w:val="000000"/>
        </w:rPr>
        <w:t xml:space="preserve">but the regular team scored more often. </w:t>
      </w:r>
      <w:r>
        <w:rPr>
          <w:rFonts w:ascii="Calibri" w:eastAsia="Times New Roman" w:hAnsi="Calibri" w:cs="Calibri"/>
          <w:color w:val="000000"/>
        </w:rPr>
        <w:t xml:space="preserve"> </w:t>
      </w:r>
    </w:p>
    <w:p w14:paraId="4D14F488" w14:textId="36A1C351" w:rsidR="009B2343" w:rsidRPr="009B2343" w:rsidRDefault="009B2343" w:rsidP="009B2343">
      <w:pPr>
        <w:numPr>
          <w:ilvl w:val="0"/>
          <w:numId w:val="1"/>
        </w:numPr>
        <w:shd w:val="clear" w:color="auto" w:fill="F8F8F8"/>
        <w:spacing w:after="0" w:line="235" w:lineRule="atLeast"/>
        <w:rPr>
          <w:rFonts w:ascii="Calibri" w:eastAsia="Times New Roman" w:hAnsi="Calibri" w:cs="Calibri"/>
          <w:color w:val="000000"/>
        </w:rPr>
      </w:pPr>
      <w:r w:rsidRPr="009B2343">
        <w:rPr>
          <w:rFonts w:ascii="Calibri" w:eastAsia="Times New Roman" w:hAnsi="Calibri" w:cs="Calibri"/>
          <w:color w:val="000000"/>
        </w:rPr>
        <w:t>Did every student in one section score more points than every student in the other section? If not, explain what a statistical tendency means in this context.</w:t>
      </w:r>
      <w:r w:rsidR="00D30F93">
        <w:rPr>
          <w:rFonts w:ascii="Calibri" w:eastAsia="Times New Roman" w:hAnsi="Calibri" w:cs="Calibri"/>
          <w:color w:val="000000"/>
        </w:rPr>
        <w:t xml:space="preserve"> </w:t>
      </w:r>
      <w:r w:rsidR="00D30F93" w:rsidRPr="00D30F93">
        <w:rPr>
          <w:rFonts w:ascii="Calibri" w:eastAsia="Times New Roman" w:hAnsi="Calibri" w:cs="Calibri"/>
          <w:b/>
          <w:bCs/>
          <w:color w:val="000000"/>
        </w:rPr>
        <w:t>The median for the regular team was 327.6 while the sports had a 307.3. On average the regular team’s individuals scored more often.</w:t>
      </w:r>
      <w:r w:rsidR="00D30F93">
        <w:rPr>
          <w:rFonts w:ascii="Calibri" w:eastAsia="Times New Roman" w:hAnsi="Calibri" w:cs="Calibri"/>
          <w:color w:val="000000"/>
        </w:rPr>
        <w:t xml:space="preserve"> </w:t>
      </w:r>
      <w:r w:rsidR="00D30F93" w:rsidRPr="00D30F93">
        <w:rPr>
          <w:rFonts w:ascii="Calibri" w:eastAsia="Times New Roman" w:hAnsi="Calibri" w:cs="Calibri"/>
          <w:b/>
          <w:bCs/>
          <w:color w:val="000000"/>
        </w:rPr>
        <w:t>This would indicate that, on average the regular team’s individuals score higher than the sports teams.</w:t>
      </w:r>
      <w:r w:rsidR="00D30F93">
        <w:rPr>
          <w:rFonts w:ascii="Calibri" w:eastAsia="Times New Roman" w:hAnsi="Calibri" w:cs="Calibri"/>
          <w:color w:val="000000"/>
        </w:rPr>
        <w:t xml:space="preserve"> </w:t>
      </w:r>
    </w:p>
    <w:p w14:paraId="37F5ECCF" w14:textId="040B5C30" w:rsidR="009B2343" w:rsidRPr="009B2343" w:rsidRDefault="009B2343" w:rsidP="009B2343">
      <w:pPr>
        <w:numPr>
          <w:ilvl w:val="0"/>
          <w:numId w:val="1"/>
        </w:numPr>
        <w:shd w:val="clear" w:color="auto" w:fill="F8F8F8"/>
        <w:spacing w:after="0" w:line="235" w:lineRule="atLeast"/>
        <w:rPr>
          <w:rFonts w:ascii="Calibri" w:eastAsia="Times New Roman" w:hAnsi="Calibri" w:cs="Calibri"/>
          <w:color w:val="000000"/>
        </w:rPr>
      </w:pPr>
      <w:r w:rsidRPr="009B2343">
        <w:rPr>
          <w:rFonts w:ascii="Calibri" w:eastAsia="Times New Roman" w:hAnsi="Calibri" w:cs="Calibri"/>
          <w:color w:val="000000"/>
        </w:rPr>
        <w:t>What could be one additional variable that was not mentioned in the narrative that could be influencing the point distributions between the two sections?</w:t>
      </w:r>
      <w:r w:rsidR="00D30F93">
        <w:rPr>
          <w:rFonts w:ascii="Calibri" w:eastAsia="Times New Roman" w:hAnsi="Calibri" w:cs="Calibri"/>
          <w:color w:val="000000"/>
        </w:rPr>
        <w:t xml:space="preserve"> Could be many possibilities that were not listed. </w:t>
      </w:r>
      <w:r w:rsidR="00D30F93" w:rsidRPr="00D30F93">
        <w:rPr>
          <w:rFonts w:ascii="Calibri" w:eastAsia="Times New Roman" w:hAnsi="Calibri" w:cs="Calibri"/>
          <w:b/>
          <w:bCs/>
          <w:color w:val="000000"/>
        </w:rPr>
        <w:t xml:space="preserve">Age, Type of sport, and skill level are just a few variables. </w:t>
      </w:r>
    </w:p>
    <w:sectPr w:rsidR="009B2343" w:rsidRPr="009B2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C73D9"/>
    <w:multiLevelType w:val="multilevel"/>
    <w:tmpl w:val="47D2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43"/>
    <w:rsid w:val="009A7086"/>
    <w:rsid w:val="009B2343"/>
    <w:rsid w:val="00D3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E5CC"/>
  <w15:chartTrackingRefBased/>
  <w15:docId w15:val="{3790E5AD-E813-40E8-93BF-2A97FC6B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Johnson</dc:creator>
  <cp:keywords/>
  <dc:description/>
  <cp:lastModifiedBy>Matt Johnson</cp:lastModifiedBy>
  <cp:revision>1</cp:revision>
  <dcterms:created xsi:type="dcterms:W3CDTF">2021-04-08T15:44:00Z</dcterms:created>
  <dcterms:modified xsi:type="dcterms:W3CDTF">2021-04-08T16:02:00Z</dcterms:modified>
</cp:coreProperties>
</file>