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SURAT PERNYATAAN PENYELESAIAN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PETUGAS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LAPANGAN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24"/>
          <w:szCs w:val="24"/>
          <w:rtl w:val="0"/>
        </w:rPr>
        <w:t xml:space="preserve"> SENSUS EKONOMI 2026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TERMIN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{{no_urut_spp}}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/SE2026/6304-SPP/SS.330/2026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Yang bertanda tangan di bawah 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Nama </w:t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{{nama_lengkap}}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450"/>
          <w:tab w:val="left" w:leader="none" w:pos="2552"/>
          <w:tab w:val="left" w:leader="none" w:pos="2835"/>
        </w:tabs>
        <w:spacing w:after="0" w:line="240" w:lineRule="auto"/>
        <w:ind w:left="360" w:firstLine="0"/>
        <w:jc w:val="both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NIK</w:t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{{nik}}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1125"/>
          <w:tab w:val="left" w:leader="none" w:pos="2552"/>
          <w:tab w:val="left" w:leader="none" w:pos="2835"/>
        </w:tabs>
        <w:spacing w:after="0" w:line="240" w:lineRule="auto"/>
        <w:ind w:left="2834" w:hanging="2409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Jabatan </w:t>
        <w:tab/>
        <w:t xml:space="preserve">: Petugas Lapangan Sensus Ekonomi 2026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Dengan ini menyatakan: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bahwa t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elah melaksanakan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Petugas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Lapangan Sensus Ekonomi 2026 pada Badan Pusat Statistik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 berdasarkan Perjanjian Kerja 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{{no_spk}}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, sesuai dengan target pekerjaan termin I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bahwa h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asil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Petugas Lapangan Sensus Ekonomi 2026 termin I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yang telah diselesaikan sebanyak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{{jml_usaha_min}}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usaha dan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keluarga dengan presentase sebesar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{{persentase}}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% dari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{{jml_usaha}}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usaha dan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keluarga target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prelist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349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bahwa seluruh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hasil pekerjaan termin I 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adalah benar, akurat, dan dapat dipertanggungjawabkan sesuai dengan kondisi di lapangan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; 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349" w:hanging="360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apabila di kemudian hari ditemukan ketidaksesuaian, kekeliruan, atau penyimpangan atas pekerjaan yang saya lakukan, maka saya bersedia bertanggung jawab sepenuhnya sesuai dengan ketentuan peraturan perundang-undangan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4"/>
          <w:szCs w:val="24"/>
          <w:rtl w:val="0"/>
        </w:rPr>
        <w:t xml:space="preserve">Demikian Surat Pernyataan ini dibuat dengan sebenarnya dalam keadaan sadar, tanpa paksaan dari pihak manapun, untuk digunakan sebagaimana mestinya.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rHeight w:val="1250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Pelaksana Sensus Ekonomi 2026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Kabupaten Barito Kuala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Keenan DSA, SST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NIP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XXXXXXXXXXX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Barito Kuala, 27 Juli 2026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Yang membuat pernyataan,</w:t>
            </w:r>
          </w:p>
          <w:p w:rsidR="00000000" w:rsidDel="00000000" w:rsidP="00000000" w:rsidRDefault="00000000" w:rsidRPr="00000000" w14:paraId="00000024">
            <w:pPr>
              <w:spacing w:after="0" w:before="240" w:line="240" w:lineRule="auto"/>
              <w:jc w:val="center"/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{{nama_lengkap}}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tabs>
        <w:tab w:val="center" w:leader="none" w:pos="4513"/>
        <w:tab w:val="right" w:leader="none" w:pos="9026"/>
      </w:tabs>
      <w:spacing w:after="0" w:line="240" w:lineRule="auto"/>
      <w:jc w:val="center"/>
      <w:rPr/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-</w:t>
    </w:r>
    <w:r w:rsidDel="00000000" w:rsidR="00000000" w:rsidRPr="00000000">
      <w:rPr>
        <w:rFonts w:ascii="Bookman Old Style" w:cs="Bookman Old Style" w:eastAsia="Bookman Old Style" w:hAnsi="Bookman Old Styl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-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47XvDkn5IcfnqD2zarR0d7RUw==">CgMxLjA4AHIhMTdRV0NnOHRWV0QzekFodV9RbWxGZXVQTlpEdnFCN1JW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