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0A1E6" w14:textId="77777777" w:rsidR="00166437" w:rsidRDefault="00166437" w:rsidP="00166437">
      <w:pPr>
        <w:pStyle w:val="Title"/>
        <w:jc w:val="center"/>
      </w:pPr>
    </w:p>
    <w:p w14:paraId="39DB5838" w14:textId="77777777" w:rsidR="00166437" w:rsidRDefault="00166437" w:rsidP="00166437">
      <w:pPr>
        <w:pStyle w:val="Title"/>
        <w:jc w:val="center"/>
      </w:pPr>
    </w:p>
    <w:p w14:paraId="1C359183" w14:textId="77777777" w:rsidR="00166437" w:rsidRDefault="00166437" w:rsidP="00166437">
      <w:pPr>
        <w:pStyle w:val="Title"/>
        <w:jc w:val="center"/>
      </w:pPr>
    </w:p>
    <w:p w14:paraId="14FB18EF" w14:textId="5FEFD31E" w:rsidR="007F3642" w:rsidRPr="00145556" w:rsidRDefault="00166437" w:rsidP="00166437">
      <w:pPr>
        <w:pStyle w:val="Title"/>
        <w:jc w:val="center"/>
        <w:rPr>
          <w:rFonts w:ascii="Times New Roman" w:hAnsi="Times New Roman" w:cs="Times New Roman"/>
          <w:sz w:val="24"/>
          <w:szCs w:val="24"/>
        </w:rPr>
      </w:pPr>
      <w:r w:rsidRPr="00145556">
        <w:rPr>
          <w:rFonts w:ascii="Times New Roman" w:hAnsi="Times New Roman" w:cs="Times New Roman"/>
          <w:sz w:val="24"/>
          <w:szCs w:val="24"/>
        </w:rPr>
        <w:t>Predicting</w:t>
      </w:r>
      <w:r w:rsidR="0081114C" w:rsidRPr="00145556">
        <w:rPr>
          <w:rFonts w:ascii="Times New Roman" w:hAnsi="Times New Roman" w:cs="Times New Roman"/>
          <w:sz w:val="24"/>
          <w:szCs w:val="24"/>
        </w:rPr>
        <w:t xml:space="preserve"> </w:t>
      </w:r>
      <w:r w:rsidRPr="00145556">
        <w:rPr>
          <w:rFonts w:ascii="Times New Roman" w:hAnsi="Times New Roman" w:cs="Times New Roman"/>
          <w:sz w:val="24"/>
          <w:szCs w:val="24"/>
        </w:rPr>
        <w:t xml:space="preserve">Youth </w:t>
      </w:r>
      <w:r w:rsidR="0081114C" w:rsidRPr="00145556">
        <w:rPr>
          <w:rFonts w:ascii="Times New Roman" w:hAnsi="Times New Roman" w:cs="Times New Roman"/>
          <w:sz w:val="24"/>
          <w:szCs w:val="24"/>
        </w:rPr>
        <w:t>Mental Health Risk</w:t>
      </w:r>
    </w:p>
    <w:p w14:paraId="551D4D57" w14:textId="77777777" w:rsidR="00166437" w:rsidRPr="00145556" w:rsidRDefault="00166437" w:rsidP="00166437">
      <w:pPr>
        <w:rPr>
          <w:rFonts w:ascii="Times New Roman" w:hAnsi="Times New Roman" w:cs="Times New Roman"/>
        </w:rPr>
      </w:pPr>
    </w:p>
    <w:p w14:paraId="7FF83AA6" w14:textId="77777777" w:rsidR="007F3642" w:rsidRPr="00145556" w:rsidRDefault="0081114C" w:rsidP="00166437">
      <w:pPr>
        <w:jc w:val="center"/>
        <w:rPr>
          <w:rFonts w:ascii="Times New Roman" w:hAnsi="Times New Roman" w:cs="Times New Roman"/>
        </w:rPr>
      </w:pPr>
      <w:r w:rsidRPr="00145556">
        <w:rPr>
          <w:rFonts w:ascii="Times New Roman" w:hAnsi="Times New Roman" w:cs="Times New Roman"/>
        </w:rPr>
        <w:t>Michael Kamp</w:t>
      </w:r>
    </w:p>
    <w:p w14:paraId="70EEEA7D" w14:textId="45F96BA8" w:rsidR="007F3642" w:rsidRPr="00145556" w:rsidRDefault="00CB0C98" w:rsidP="00166437">
      <w:pPr>
        <w:jc w:val="center"/>
        <w:rPr>
          <w:rFonts w:ascii="Times New Roman" w:hAnsi="Times New Roman" w:cs="Times New Roman"/>
        </w:rPr>
      </w:pPr>
      <w:r w:rsidRPr="00CB0C98">
        <w:rPr>
          <w:rFonts w:ascii="Times New Roman" w:hAnsi="Times New Roman" w:cs="Times New Roman"/>
        </w:rPr>
        <w:t>College of Arts and Sciences</w:t>
      </w:r>
      <w:r w:rsidR="002A5FD4">
        <w:rPr>
          <w:rFonts w:ascii="Times New Roman" w:hAnsi="Times New Roman" w:cs="Times New Roman"/>
        </w:rPr>
        <w:t>,</w:t>
      </w:r>
      <w:r>
        <w:rPr>
          <w:rFonts w:ascii="Times New Roman" w:hAnsi="Times New Roman" w:cs="Times New Roman"/>
        </w:rPr>
        <w:t xml:space="preserve"> </w:t>
      </w:r>
      <w:r w:rsidRPr="00145556">
        <w:rPr>
          <w:rFonts w:ascii="Times New Roman" w:hAnsi="Times New Roman" w:cs="Times New Roman"/>
        </w:rPr>
        <w:t>Davenport University</w:t>
      </w:r>
      <w:r w:rsidRPr="00CB0C98">
        <w:rPr>
          <w:rFonts w:ascii="Times New Roman" w:hAnsi="Times New Roman" w:cs="Times New Roman"/>
        </w:rPr>
        <w:t xml:space="preserve"> </w:t>
      </w:r>
    </w:p>
    <w:p w14:paraId="18A6A4BD" w14:textId="79876A40" w:rsidR="007F3642" w:rsidRPr="00145556" w:rsidRDefault="0081114C" w:rsidP="00166437">
      <w:pPr>
        <w:jc w:val="center"/>
        <w:rPr>
          <w:rFonts w:ascii="Times New Roman" w:hAnsi="Times New Roman" w:cs="Times New Roman"/>
        </w:rPr>
      </w:pPr>
      <w:r w:rsidRPr="00145556">
        <w:rPr>
          <w:rFonts w:ascii="Times New Roman" w:hAnsi="Times New Roman" w:cs="Times New Roman"/>
        </w:rPr>
        <w:t>DATA 747</w:t>
      </w:r>
      <w:r w:rsidR="002A5FD4">
        <w:rPr>
          <w:rFonts w:ascii="Times New Roman" w:hAnsi="Times New Roman" w:cs="Times New Roman"/>
        </w:rPr>
        <w:t xml:space="preserve">: </w:t>
      </w:r>
      <w:r w:rsidR="002A5FD4" w:rsidRPr="00145556">
        <w:rPr>
          <w:rFonts w:ascii="Times New Roman" w:hAnsi="Times New Roman" w:cs="Times New Roman"/>
        </w:rPr>
        <w:t xml:space="preserve"> </w:t>
      </w:r>
      <w:r w:rsidR="002A5FD4" w:rsidRPr="00CB0C98">
        <w:rPr>
          <w:rFonts w:ascii="Times New Roman" w:hAnsi="Times New Roman" w:cs="Times New Roman"/>
        </w:rPr>
        <w:t>Python</w:t>
      </w:r>
      <w:r w:rsidR="00CB0C98" w:rsidRPr="00CB0C98">
        <w:rPr>
          <w:rFonts w:ascii="Times New Roman" w:hAnsi="Times New Roman" w:cs="Times New Roman"/>
        </w:rPr>
        <w:t xml:space="preserve"> for Data Analytics</w:t>
      </w:r>
    </w:p>
    <w:p w14:paraId="4C0AACB8" w14:textId="77777777" w:rsidR="007F3642" w:rsidRPr="00145556" w:rsidRDefault="0081114C" w:rsidP="00166437">
      <w:pPr>
        <w:jc w:val="center"/>
        <w:rPr>
          <w:rFonts w:ascii="Times New Roman" w:hAnsi="Times New Roman" w:cs="Times New Roman"/>
        </w:rPr>
      </w:pPr>
      <w:r w:rsidRPr="00145556">
        <w:rPr>
          <w:rFonts w:ascii="Times New Roman" w:hAnsi="Times New Roman" w:cs="Times New Roman"/>
        </w:rPr>
        <w:t>Instructor: Michael Pomatto</w:t>
      </w:r>
    </w:p>
    <w:p w14:paraId="5090E250" w14:textId="77777777" w:rsidR="007F3642" w:rsidRPr="00145556" w:rsidRDefault="0081114C" w:rsidP="00166437">
      <w:pPr>
        <w:jc w:val="center"/>
        <w:rPr>
          <w:rFonts w:ascii="Times New Roman" w:hAnsi="Times New Roman" w:cs="Times New Roman"/>
        </w:rPr>
      </w:pPr>
      <w:r w:rsidRPr="00145556">
        <w:rPr>
          <w:rFonts w:ascii="Times New Roman" w:hAnsi="Times New Roman" w:cs="Times New Roman"/>
        </w:rPr>
        <w:t>November 24, 2025</w:t>
      </w:r>
    </w:p>
    <w:p w14:paraId="6146FE3D" w14:textId="77777777" w:rsidR="007F3642" w:rsidRPr="00145556" w:rsidRDefault="0081114C">
      <w:pPr>
        <w:rPr>
          <w:rFonts w:ascii="Times New Roman" w:hAnsi="Times New Roman" w:cs="Times New Roman"/>
        </w:rPr>
      </w:pPr>
      <w:r w:rsidRPr="00145556">
        <w:rPr>
          <w:rFonts w:ascii="Times New Roman" w:hAnsi="Times New Roman" w:cs="Times New Roman"/>
        </w:rPr>
        <w:br w:type="page"/>
      </w:r>
    </w:p>
    <w:p w14:paraId="7B944891" w14:textId="77777777" w:rsidR="007F3642" w:rsidRPr="00145556" w:rsidRDefault="0081114C" w:rsidP="00166437">
      <w:pPr>
        <w:pStyle w:val="Heading1"/>
        <w:spacing w:line="480" w:lineRule="auto"/>
        <w:jc w:val="center"/>
        <w:rPr>
          <w:rFonts w:ascii="Times New Roman" w:hAnsi="Times New Roman" w:cs="Times New Roman"/>
          <w:b/>
          <w:bCs/>
          <w:color w:val="auto"/>
          <w:sz w:val="24"/>
          <w:szCs w:val="24"/>
        </w:rPr>
      </w:pPr>
      <w:r w:rsidRPr="00145556">
        <w:rPr>
          <w:rFonts w:ascii="Times New Roman" w:hAnsi="Times New Roman" w:cs="Times New Roman"/>
          <w:b/>
          <w:bCs/>
          <w:color w:val="auto"/>
          <w:sz w:val="24"/>
          <w:szCs w:val="24"/>
        </w:rPr>
        <w:lastRenderedPageBreak/>
        <w:t>Introduction</w:t>
      </w:r>
    </w:p>
    <w:p w14:paraId="69100806" w14:textId="35C36D84" w:rsidR="00145556" w:rsidRDefault="0081114C" w:rsidP="00145556">
      <w:pPr>
        <w:spacing w:line="480" w:lineRule="auto"/>
        <w:rPr>
          <w:rFonts w:ascii="Times New Roman" w:hAnsi="Times New Roman" w:cs="Times New Roman"/>
        </w:rPr>
      </w:pPr>
      <w:r w:rsidRPr="00145556">
        <w:rPr>
          <w:rFonts w:ascii="Times New Roman" w:hAnsi="Times New Roman" w:cs="Times New Roman"/>
        </w:rPr>
        <w:t>Youth mental health concerns have increased significantly in the United States over the past decade, with national trends showing rising levels of sadness, hopelessness, and suicidal behaviors among high school students. These patterns highlight the need for improved identification of risk factors so that schools, communities, and public health agencies can implement more effective prevention and support strategies.</w:t>
      </w:r>
      <w:r w:rsidRPr="00145556">
        <w:rPr>
          <w:rFonts w:ascii="Times New Roman" w:hAnsi="Times New Roman" w:cs="Times New Roman"/>
        </w:rPr>
        <w:br/>
        <w:t>This project will use the 2019 Youth Risk Behavior Surveillance System (YRBSS) dataset, a nationally representative survey of U.S. high school students, to explore behavioral and demographic factors associated with mental health outcomes. The primary goal is to build predictive models that estimate the likelihood of a student reporting persistent feelings of sadness or hopelessness. By comparing different supervised learning approaches, the project aims to determine which factors most strongly contribute to mental health risk and which modeling technique provides the greatest predictive accuracy.</w:t>
      </w:r>
    </w:p>
    <w:p w14:paraId="56392C47" w14:textId="0AC6008E" w:rsidR="007F3642" w:rsidRPr="00145556" w:rsidRDefault="0081114C" w:rsidP="00145556">
      <w:pPr>
        <w:spacing w:line="480" w:lineRule="auto"/>
        <w:jc w:val="center"/>
        <w:rPr>
          <w:rFonts w:ascii="Times New Roman" w:hAnsi="Times New Roman" w:cs="Times New Roman"/>
          <w:b/>
          <w:bCs/>
        </w:rPr>
      </w:pPr>
      <w:r w:rsidRPr="00145556">
        <w:rPr>
          <w:rFonts w:ascii="Times New Roman" w:hAnsi="Times New Roman" w:cs="Times New Roman"/>
          <w:b/>
          <w:bCs/>
        </w:rPr>
        <w:t>Business Understanding</w:t>
      </w:r>
    </w:p>
    <w:p w14:paraId="673B9463" w14:textId="45713C48" w:rsidR="00145556" w:rsidRDefault="0081114C" w:rsidP="00145556">
      <w:pPr>
        <w:spacing w:line="480" w:lineRule="auto"/>
        <w:rPr>
          <w:rFonts w:ascii="Times New Roman" w:hAnsi="Times New Roman" w:cs="Times New Roman"/>
          <w:i/>
          <w:iCs/>
        </w:rPr>
      </w:pPr>
      <w:r w:rsidRPr="00145556">
        <w:rPr>
          <w:rFonts w:ascii="Times New Roman" w:hAnsi="Times New Roman" w:cs="Times New Roman"/>
        </w:rPr>
        <w:t>Youth mental health has emerged as a major public health concern, with increasing evidence that adolescents are experiencing higher rates of emotional distress, anxiety, and suicidal thoughts. Schools and community leaders require data-driven insights to better understand the risk factors that contribute to poor mental health outcomes.</w:t>
      </w:r>
      <w:r w:rsidRPr="00145556">
        <w:rPr>
          <w:rFonts w:ascii="Times New Roman" w:hAnsi="Times New Roman" w:cs="Times New Roman"/>
        </w:rPr>
        <w:br/>
        <w:t>This project seeks to identify key demographic, behavioral, and lifestyle factors associated with mental health challenges among U.S. high school students. Using the 2019 YRBSS dataset, which includes self-reported data on substance use, bullying, physical activity, nutrition, and other health-related behaviors, the project aims to develop predictive models that classify students at higher risk for reporting persistent feelings of sadness or hopelessness.</w:t>
      </w:r>
      <w:r w:rsidRPr="00145556">
        <w:rPr>
          <w:rFonts w:ascii="Times New Roman" w:hAnsi="Times New Roman" w:cs="Times New Roman"/>
        </w:rPr>
        <w:br/>
      </w:r>
      <w:r w:rsidRPr="00145556">
        <w:rPr>
          <w:rFonts w:ascii="Times New Roman" w:hAnsi="Times New Roman" w:cs="Times New Roman"/>
        </w:rPr>
        <w:lastRenderedPageBreak/>
        <w:br/>
      </w:r>
      <w:r w:rsidR="00654470" w:rsidRPr="00654470">
        <w:rPr>
          <w:rFonts w:ascii="Times New Roman" w:hAnsi="Times New Roman" w:cs="Times New Roman"/>
          <w:b/>
          <w:bCs/>
        </w:rPr>
        <w:t>Research Question</w:t>
      </w:r>
      <w:r w:rsidR="00654470" w:rsidRPr="00654470">
        <w:rPr>
          <w:rFonts w:ascii="Times New Roman" w:hAnsi="Times New Roman" w:cs="Times New Roman"/>
          <w:b/>
          <w:bCs/>
        </w:rPr>
        <w:br/>
      </w:r>
      <w:r w:rsidR="00654470" w:rsidRPr="00654470">
        <w:rPr>
          <w:rFonts w:ascii="Times New Roman" w:hAnsi="Times New Roman" w:cs="Times New Roman"/>
          <w:b/>
          <w:bCs/>
          <w:i/>
          <w:iCs/>
        </w:rPr>
        <w:t>Which demographic and behavioral factors are most strongly associated with poor mental health outcomes among U.S. high school students in the 2019 YRBSS, and how accurately can these outcomes be predicted using supervised learning models?</w:t>
      </w:r>
    </w:p>
    <w:p w14:paraId="2E55A51A" w14:textId="065E359E" w:rsidR="007F3642" w:rsidRPr="00145556" w:rsidRDefault="0081114C" w:rsidP="00145556">
      <w:pPr>
        <w:spacing w:line="480" w:lineRule="auto"/>
        <w:jc w:val="center"/>
        <w:rPr>
          <w:rFonts w:ascii="Times New Roman" w:hAnsi="Times New Roman" w:cs="Times New Roman"/>
          <w:b/>
          <w:bCs/>
        </w:rPr>
      </w:pPr>
      <w:r w:rsidRPr="00145556">
        <w:rPr>
          <w:rFonts w:ascii="Times New Roman" w:hAnsi="Times New Roman" w:cs="Times New Roman"/>
          <w:b/>
          <w:bCs/>
        </w:rPr>
        <w:t>Data Understanding</w:t>
      </w:r>
    </w:p>
    <w:p w14:paraId="4863D5FE" w14:textId="38519191" w:rsidR="00145556" w:rsidRDefault="0081114C" w:rsidP="00166437">
      <w:pPr>
        <w:spacing w:line="480" w:lineRule="auto"/>
        <w:rPr>
          <w:rFonts w:ascii="Times New Roman" w:hAnsi="Times New Roman" w:cs="Times New Roman"/>
        </w:rPr>
      </w:pPr>
      <w:r w:rsidRPr="00145556">
        <w:rPr>
          <w:rFonts w:ascii="Times New Roman" w:hAnsi="Times New Roman" w:cs="Times New Roman"/>
        </w:rPr>
        <w:t>The dataset used in this project is the 2019 National Youth Risk Behavior Surveillance System (YRBSS), administered by the Centers for Disease Control and Prevention (CDC). The YRBSS collects information from a nationally representative sample of high school students in grades 9–12 and monitors a wide range of health-related behaviors tied to injury, substance use, physical activity, diet, violence, and mental health.</w:t>
      </w:r>
      <w:r w:rsidRPr="00145556">
        <w:rPr>
          <w:rFonts w:ascii="Times New Roman" w:hAnsi="Times New Roman" w:cs="Times New Roman"/>
        </w:rPr>
        <w:br/>
        <w:t>The 2019 dataset contains over 13,000 records and includes 134 variables after applying the CDC-provided SAS column definitions used to parse the fixed-width (.dat) file. The dataset includes both behavioral indicators and complex survey design variables (weights, strata, and PSU identifiers) necessary for national-level statistical inference.</w:t>
      </w:r>
      <w:r w:rsidRPr="00145556">
        <w:rPr>
          <w:rFonts w:ascii="Times New Roman" w:hAnsi="Times New Roman" w:cs="Times New Roman"/>
        </w:rPr>
        <w:br/>
        <w:t xml:space="preserve">Examples of key variable groups include demographics, mental health indicators, substance use, violence and bullying, diet and physical activity behaviors, and BMI measurements. Although the dataset contains no blank fields, the YRBSS uses coded values to represent missing or non-applicable responses, including numerical codes such as 7 (refused), 8 (missing), and 9 (not applicable). These values must be converted to </w:t>
      </w:r>
      <w:proofErr w:type="spellStart"/>
      <w:r w:rsidRPr="00145556">
        <w:rPr>
          <w:rFonts w:ascii="Times New Roman" w:hAnsi="Times New Roman" w:cs="Times New Roman"/>
        </w:rPr>
        <w:t>NaN</w:t>
      </w:r>
      <w:proofErr w:type="spellEnd"/>
      <w:r w:rsidRPr="00145556">
        <w:rPr>
          <w:rFonts w:ascii="Times New Roman" w:hAnsi="Times New Roman" w:cs="Times New Roman"/>
        </w:rPr>
        <w:t xml:space="preserve"> for accurate analysis.</w:t>
      </w:r>
      <w:r w:rsidRPr="00145556">
        <w:rPr>
          <w:rFonts w:ascii="Times New Roman" w:hAnsi="Times New Roman" w:cs="Times New Roman"/>
        </w:rPr>
        <w:br/>
        <w:t xml:space="preserve">The raw data file is provided in fixed-width format, and the CDC supplies SAS scripts that define the correct variable names and column boundaries. These definitions were used to parse </w:t>
      </w:r>
      <w:r w:rsidRPr="00145556">
        <w:rPr>
          <w:rFonts w:ascii="Times New Roman" w:hAnsi="Times New Roman" w:cs="Times New Roman"/>
        </w:rPr>
        <w:lastRenderedPageBreak/>
        <w:t>the dataset using Python’s read_fwf() method, ensuring accurate alignment with the YRBSS documentation.</w:t>
      </w:r>
    </w:p>
    <w:p w14:paraId="082F413A" w14:textId="77777777" w:rsidR="00D743B5" w:rsidRDefault="0081114C" w:rsidP="00D743B5">
      <w:pPr>
        <w:spacing w:line="480" w:lineRule="auto"/>
        <w:rPr>
          <w:rFonts w:ascii="Times New Roman" w:hAnsi="Times New Roman" w:cs="Times New Roman"/>
        </w:rPr>
      </w:pPr>
      <w:r w:rsidRPr="00145556">
        <w:rPr>
          <w:rFonts w:ascii="Times New Roman" w:hAnsi="Times New Roman" w:cs="Times New Roman"/>
        </w:rPr>
        <w:t>Overall, the YRBSS dataset provides a rich and comprehensive source of information suitable for identifying mental health risk factors and evaluating predictive models.</w:t>
      </w:r>
    </w:p>
    <w:p w14:paraId="42FC0CBC" w14:textId="77777777" w:rsidR="00D86AC5" w:rsidRDefault="00D86AC5" w:rsidP="00D743B5">
      <w:pPr>
        <w:spacing w:line="480" w:lineRule="auto"/>
        <w:rPr>
          <w:rFonts w:ascii="Times New Roman" w:hAnsi="Times New Roman" w:cs="Times New Roman"/>
        </w:rPr>
      </w:pPr>
    </w:p>
    <w:p w14:paraId="7FBBCFAE" w14:textId="0613A08B" w:rsidR="00D86AC5" w:rsidRPr="00D86AC5" w:rsidRDefault="00D86AC5" w:rsidP="00D86AC5">
      <w:pPr>
        <w:spacing w:line="480" w:lineRule="auto"/>
        <w:jc w:val="center"/>
        <w:rPr>
          <w:rFonts w:ascii="Times New Roman" w:hAnsi="Times New Roman" w:cs="Times New Roman"/>
          <w:b/>
          <w:bCs/>
        </w:rPr>
      </w:pPr>
      <w:r w:rsidRPr="00D86AC5">
        <w:rPr>
          <w:rFonts w:ascii="Times New Roman" w:hAnsi="Times New Roman" w:cs="Times New Roman"/>
          <w:b/>
          <w:bCs/>
        </w:rPr>
        <w:t>Modeling</w:t>
      </w:r>
    </w:p>
    <w:p w14:paraId="49DFBCEB" w14:textId="77777777" w:rsidR="00D86AC5" w:rsidRDefault="00D86AC5" w:rsidP="00D86AC5">
      <w:pPr>
        <w:spacing w:line="480" w:lineRule="auto"/>
        <w:rPr>
          <w:rFonts w:ascii="Times New Roman" w:hAnsi="Times New Roman" w:cs="Times New Roman"/>
        </w:rPr>
      </w:pPr>
      <w:r w:rsidRPr="00D86AC5">
        <w:rPr>
          <w:rFonts w:ascii="Times New Roman" w:hAnsi="Times New Roman" w:cs="Times New Roman"/>
        </w:rPr>
        <w:t>The goal of this section is to build supervised machine learning models that predict whether a student experienced poor mental health, operationalized as reporting persistent sadness or hopelessness for two or more weeks (QN8). Two classification algorithms covered in the course were selected:</w:t>
      </w:r>
    </w:p>
    <w:p w14:paraId="1231296A" w14:textId="66819B59" w:rsidR="00D86AC5" w:rsidRPr="00D86AC5" w:rsidRDefault="00D86AC5" w:rsidP="00D86AC5">
      <w:pPr>
        <w:spacing w:line="480" w:lineRule="auto"/>
        <w:rPr>
          <w:rFonts w:ascii="Times New Roman" w:hAnsi="Times New Roman" w:cs="Times New Roman"/>
        </w:rPr>
      </w:pPr>
      <w:r w:rsidRPr="00D86AC5">
        <w:rPr>
          <w:rFonts w:ascii="Times New Roman" w:hAnsi="Times New Roman" w:cs="Times New Roman"/>
          <w:b/>
          <w:bCs/>
        </w:rPr>
        <w:t>Logistic Regression</w:t>
      </w:r>
      <w:r w:rsidRPr="00D86AC5">
        <w:rPr>
          <w:rFonts w:ascii="Times New Roman" w:hAnsi="Times New Roman" w:cs="Times New Roman"/>
        </w:rPr>
        <w:t>– a linear baseline classifier that models the probability of the positive class.</w:t>
      </w:r>
    </w:p>
    <w:p w14:paraId="61343D51" w14:textId="15318219" w:rsidR="00D86AC5" w:rsidRPr="00D86AC5" w:rsidRDefault="00D86AC5" w:rsidP="00D86AC5">
      <w:pPr>
        <w:spacing w:line="480" w:lineRule="auto"/>
        <w:rPr>
          <w:rFonts w:ascii="Times New Roman" w:hAnsi="Times New Roman" w:cs="Times New Roman"/>
        </w:rPr>
      </w:pPr>
      <w:r w:rsidRPr="00D86AC5">
        <w:rPr>
          <w:rFonts w:ascii="Times New Roman" w:hAnsi="Times New Roman" w:cs="Times New Roman"/>
          <w:b/>
          <w:bCs/>
        </w:rPr>
        <w:t>Decision Tree Classifier</w:t>
      </w:r>
      <w:r w:rsidRPr="00D86AC5">
        <w:rPr>
          <w:rFonts w:ascii="Times New Roman" w:hAnsi="Times New Roman" w:cs="Times New Roman"/>
        </w:rPr>
        <w:t xml:space="preserve"> – a flexible, interpretable non-linear model capable of capturing complex interactions.</w:t>
      </w:r>
    </w:p>
    <w:p w14:paraId="2C212D50" w14:textId="77777777" w:rsidR="00D86AC5" w:rsidRPr="00D86AC5" w:rsidRDefault="00D86AC5" w:rsidP="00D86AC5">
      <w:pPr>
        <w:spacing w:line="480" w:lineRule="auto"/>
        <w:rPr>
          <w:rFonts w:ascii="Times New Roman" w:hAnsi="Times New Roman" w:cs="Times New Roman"/>
        </w:rPr>
      </w:pPr>
      <w:r w:rsidRPr="00D86AC5">
        <w:rPr>
          <w:rFonts w:ascii="Times New Roman" w:hAnsi="Times New Roman" w:cs="Times New Roman"/>
        </w:rPr>
        <w:t>Both models were trained using the cleaned dataset prepared in Section 3 and the encoded feature set produced in Section 4. Model performance was evaluated using accuracy, the confusion matrix, and the classification report on the held-out testing set. Because SMOTE and advanced resampling were not covered in the course, the models were trained on the imbalanced dataset without oversampling, consistent with course expectations.</w:t>
      </w:r>
    </w:p>
    <w:p w14:paraId="0FD41B39" w14:textId="77777777" w:rsidR="00D86AC5" w:rsidRPr="00D86AC5" w:rsidRDefault="00D86AC5" w:rsidP="00D86AC5">
      <w:pPr>
        <w:spacing w:line="480" w:lineRule="auto"/>
        <w:rPr>
          <w:rFonts w:ascii="Times New Roman" w:hAnsi="Times New Roman" w:cs="Times New Roman"/>
        </w:rPr>
      </w:pPr>
    </w:p>
    <w:p w14:paraId="2F3D1A4C" w14:textId="57252648" w:rsidR="00D86AC5" w:rsidRDefault="00D86AC5" w:rsidP="00D86AC5">
      <w:pPr>
        <w:spacing w:line="480" w:lineRule="auto"/>
        <w:rPr>
          <w:rFonts w:ascii="Times New Roman" w:hAnsi="Times New Roman" w:cs="Times New Roman"/>
        </w:rPr>
      </w:pPr>
      <w:r w:rsidRPr="00D86AC5">
        <w:rPr>
          <w:rFonts w:ascii="Times New Roman" w:hAnsi="Times New Roman" w:cs="Times New Roman"/>
        </w:rPr>
        <w:lastRenderedPageBreak/>
        <w:t>The following subsections present the training code, predictions, and evaluation metrics for each model.</w:t>
      </w:r>
    </w:p>
    <w:p w14:paraId="7B91A6CE" w14:textId="77777777" w:rsidR="00D86AC5" w:rsidRPr="00D86AC5" w:rsidRDefault="00D86AC5" w:rsidP="00D86AC5">
      <w:pPr>
        <w:spacing w:line="480" w:lineRule="auto"/>
        <w:rPr>
          <w:rFonts w:ascii="Times New Roman" w:hAnsi="Times New Roman" w:cs="Times New Roman"/>
          <w:b/>
          <w:bCs/>
        </w:rPr>
      </w:pPr>
      <w:r w:rsidRPr="00D86AC5">
        <w:rPr>
          <w:rFonts w:ascii="Times New Roman" w:hAnsi="Times New Roman" w:cs="Times New Roman"/>
          <w:b/>
          <w:bCs/>
        </w:rPr>
        <w:t>Handling Class Imbalance</w:t>
      </w:r>
    </w:p>
    <w:p w14:paraId="1DB91BF5" w14:textId="77777777" w:rsidR="00D86AC5" w:rsidRPr="00D86AC5" w:rsidRDefault="00D86AC5" w:rsidP="00D86AC5">
      <w:pPr>
        <w:spacing w:line="480" w:lineRule="auto"/>
        <w:rPr>
          <w:rFonts w:ascii="Times New Roman" w:hAnsi="Times New Roman" w:cs="Times New Roman"/>
        </w:rPr>
      </w:pPr>
      <w:r w:rsidRPr="00D86AC5">
        <w:rPr>
          <w:rFonts w:ascii="Times New Roman" w:hAnsi="Times New Roman" w:cs="Times New Roman"/>
        </w:rPr>
        <w:t>The target variable was highly imbalanced:</w:t>
      </w:r>
    </w:p>
    <w:p w14:paraId="617247DD" w14:textId="77777777" w:rsidR="00D86AC5" w:rsidRPr="00D86AC5" w:rsidRDefault="00D86AC5" w:rsidP="00D86AC5">
      <w:pPr>
        <w:numPr>
          <w:ilvl w:val="0"/>
          <w:numId w:val="7"/>
        </w:numPr>
        <w:spacing w:line="480" w:lineRule="auto"/>
        <w:rPr>
          <w:rFonts w:ascii="Times New Roman" w:hAnsi="Times New Roman" w:cs="Times New Roman"/>
        </w:rPr>
      </w:pPr>
      <w:r w:rsidRPr="00D86AC5">
        <w:rPr>
          <w:rFonts w:ascii="Times New Roman" w:hAnsi="Times New Roman" w:cs="Times New Roman"/>
          <w:b/>
          <w:bCs/>
        </w:rPr>
        <w:t>95%</w:t>
      </w:r>
      <w:r w:rsidRPr="00D86AC5">
        <w:rPr>
          <w:rFonts w:ascii="Times New Roman" w:hAnsi="Times New Roman" w:cs="Times New Roman"/>
        </w:rPr>
        <w:t xml:space="preserve"> of students did </w:t>
      </w:r>
      <w:r w:rsidRPr="00D86AC5">
        <w:rPr>
          <w:rFonts w:ascii="Times New Roman" w:hAnsi="Times New Roman" w:cs="Times New Roman"/>
          <w:i/>
          <w:iCs/>
        </w:rPr>
        <w:t>not</w:t>
      </w:r>
      <w:r w:rsidRPr="00D86AC5">
        <w:rPr>
          <w:rFonts w:ascii="Times New Roman" w:hAnsi="Times New Roman" w:cs="Times New Roman"/>
        </w:rPr>
        <w:t xml:space="preserve"> report depressive symptoms</w:t>
      </w:r>
    </w:p>
    <w:p w14:paraId="783BDC86" w14:textId="77777777" w:rsidR="00D86AC5" w:rsidRPr="00D86AC5" w:rsidRDefault="00D86AC5" w:rsidP="00D86AC5">
      <w:pPr>
        <w:numPr>
          <w:ilvl w:val="0"/>
          <w:numId w:val="7"/>
        </w:numPr>
        <w:spacing w:line="480" w:lineRule="auto"/>
        <w:rPr>
          <w:rFonts w:ascii="Times New Roman" w:hAnsi="Times New Roman" w:cs="Times New Roman"/>
        </w:rPr>
      </w:pPr>
      <w:r w:rsidRPr="00D86AC5">
        <w:rPr>
          <w:rFonts w:ascii="Times New Roman" w:hAnsi="Times New Roman" w:cs="Times New Roman"/>
          <w:b/>
          <w:bCs/>
        </w:rPr>
        <w:t>5%</w:t>
      </w:r>
      <w:r w:rsidRPr="00D86AC5">
        <w:rPr>
          <w:rFonts w:ascii="Times New Roman" w:hAnsi="Times New Roman" w:cs="Times New Roman"/>
        </w:rPr>
        <w:t xml:space="preserve"> reported depressive symptoms</w:t>
      </w:r>
    </w:p>
    <w:p w14:paraId="2B87E875" w14:textId="77777777" w:rsidR="00D86AC5" w:rsidRPr="00D86AC5" w:rsidRDefault="00D86AC5" w:rsidP="00D86AC5">
      <w:pPr>
        <w:spacing w:line="480" w:lineRule="auto"/>
        <w:rPr>
          <w:rFonts w:ascii="Times New Roman" w:hAnsi="Times New Roman" w:cs="Times New Roman"/>
        </w:rPr>
      </w:pPr>
      <w:r w:rsidRPr="00D86AC5">
        <w:rPr>
          <w:rFonts w:ascii="Times New Roman" w:hAnsi="Times New Roman" w:cs="Times New Roman"/>
        </w:rPr>
        <w:t>Because SMOTE and other resampling techniques were not covered in this course, no oversampling or class-balancing operations were applied. Instead, model performance was interpreted with caution, especially regarding minority-class recall.</w:t>
      </w:r>
    </w:p>
    <w:p w14:paraId="106EC3CC" w14:textId="77777777" w:rsidR="00D86AC5" w:rsidRPr="00D86AC5" w:rsidRDefault="00D86AC5" w:rsidP="00D86AC5">
      <w:pPr>
        <w:spacing w:line="480" w:lineRule="auto"/>
        <w:rPr>
          <w:rFonts w:ascii="Times New Roman" w:hAnsi="Times New Roman" w:cs="Times New Roman"/>
          <w:b/>
          <w:bCs/>
        </w:rPr>
      </w:pPr>
      <w:r w:rsidRPr="00D86AC5">
        <w:rPr>
          <w:rFonts w:ascii="Times New Roman" w:hAnsi="Times New Roman" w:cs="Times New Roman"/>
          <w:b/>
          <w:bCs/>
        </w:rPr>
        <w:t>Logistic Regression</w:t>
      </w:r>
    </w:p>
    <w:p w14:paraId="045A335E" w14:textId="77777777" w:rsidR="00D86AC5" w:rsidRPr="00D86AC5" w:rsidRDefault="00D86AC5" w:rsidP="00D86AC5">
      <w:pPr>
        <w:spacing w:line="480" w:lineRule="auto"/>
        <w:rPr>
          <w:rFonts w:ascii="Times New Roman" w:hAnsi="Times New Roman" w:cs="Times New Roman"/>
        </w:rPr>
      </w:pPr>
      <w:r w:rsidRPr="00D86AC5">
        <w:rPr>
          <w:rFonts w:ascii="Times New Roman" w:hAnsi="Times New Roman" w:cs="Times New Roman"/>
        </w:rPr>
        <w:t>Logistic Regression was trained using one-hot–encoded demographic and behavioral predictors. The model achieved:</w:t>
      </w:r>
    </w:p>
    <w:p w14:paraId="137150DA" w14:textId="77777777" w:rsidR="00D86AC5" w:rsidRPr="00D86AC5" w:rsidRDefault="00D86AC5" w:rsidP="00D86AC5">
      <w:pPr>
        <w:numPr>
          <w:ilvl w:val="0"/>
          <w:numId w:val="8"/>
        </w:numPr>
        <w:spacing w:line="480" w:lineRule="auto"/>
        <w:rPr>
          <w:rFonts w:ascii="Times New Roman" w:hAnsi="Times New Roman" w:cs="Times New Roman"/>
        </w:rPr>
      </w:pPr>
      <w:r w:rsidRPr="00D86AC5">
        <w:rPr>
          <w:rFonts w:ascii="Times New Roman" w:hAnsi="Times New Roman" w:cs="Times New Roman"/>
          <w:b/>
          <w:bCs/>
        </w:rPr>
        <w:t>Accuracy:</w:t>
      </w:r>
      <w:r w:rsidRPr="00D86AC5">
        <w:rPr>
          <w:rFonts w:ascii="Times New Roman" w:hAnsi="Times New Roman" w:cs="Times New Roman"/>
        </w:rPr>
        <w:t xml:space="preserve"> 0.951</w:t>
      </w:r>
    </w:p>
    <w:p w14:paraId="7D377B68" w14:textId="77777777" w:rsidR="00D86AC5" w:rsidRPr="00D86AC5" w:rsidRDefault="00D86AC5" w:rsidP="00D86AC5">
      <w:pPr>
        <w:numPr>
          <w:ilvl w:val="0"/>
          <w:numId w:val="8"/>
        </w:numPr>
        <w:spacing w:line="480" w:lineRule="auto"/>
        <w:rPr>
          <w:rFonts w:ascii="Times New Roman" w:hAnsi="Times New Roman" w:cs="Times New Roman"/>
        </w:rPr>
      </w:pPr>
      <w:r w:rsidRPr="00D86AC5">
        <w:rPr>
          <w:rFonts w:ascii="Times New Roman" w:hAnsi="Times New Roman" w:cs="Times New Roman"/>
          <w:b/>
          <w:bCs/>
        </w:rPr>
        <w:t>Sensitivity (Recall for depressed students):</w:t>
      </w:r>
      <w:r w:rsidRPr="00D86AC5">
        <w:rPr>
          <w:rFonts w:ascii="Times New Roman" w:hAnsi="Times New Roman" w:cs="Times New Roman"/>
        </w:rPr>
        <w:t xml:space="preserve"> 0.03</w:t>
      </w:r>
    </w:p>
    <w:p w14:paraId="5486382B" w14:textId="77777777" w:rsidR="00D86AC5" w:rsidRPr="00D86AC5" w:rsidRDefault="00D86AC5" w:rsidP="00D86AC5">
      <w:pPr>
        <w:numPr>
          <w:ilvl w:val="0"/>
          <w:numId w:val="8"/>
        </w:numPr>
        <w:spacing w:line="480" w:lineRule="auto"/>
        <w:rPr>
          <w:rFonts w:ascii="Times New Roman" w:hAnsi="Times New Roman" w:cs="Times New Roman"/>
        </w:rPr>
      </w:pPr>
      <w:r w:rsidRPr="00D86AC5">
        <w:rPr>
          <w:rFonts w:ascii="Times New Roman" w:hAnsi="Times New Roman" w:cs="Times New Roman"/>
          <w:b/>
          <w:bCs/>
        </w:rPr>
        <w:t>Specificity (Recall for non-depressed students):</w:t>
      </w:r>
      <w:r w:rsidRPr="00D86AC5">
        <w:rPr>
          <w:rFonts w:ascii="Times New Roman" w:hAnsi="Times New Roman" w:cs="Times New Roman"/>
        </w:rPr>
        <w:t xml:space="preserve"> 1.00</w:t>
      </w:r>
    </w:p>
    <w:p w14:paraId="3C25BF56" w14:textId="77777777" w:rsidR="00D86AC5" w:rsidRPr="00D86AC5" w:rsidRDefault="00D86AC5" w:rsidP="00D86AC5">
      <w:pPr>
        <w:spacing w:line="480" w:lineRule="auto"/>
        <w:rPr>
          <w:rFonts w:ascii="Times New Roman" w:hAnsi="Times New Roman" w:cs="Times New Roman"/>
          <w:b/>
          <w:bCs/>
        </w:rPr>
      </w:pPr>
      <w:r w:rsidRPr="00D86AC5">
        <w:rPr>
          <w:rFonts w:ascii="Times New Roman" w:hAnsi="Times New Roman" w:cs="Times New Roman"/>
          <w:b/>
          <w:bCs/>
        </w:rPr>
        <w:t>Interpretation</w:t>
      </w:r>
    </w:p>
    <w:p w14:paraId="0F2A076F" w14:textId="77777777" w:rsidR="00D86AC5" w:rsidRPr="00D86AC5" w:rsidRDefault="00D86AC5" w:rsidP="00D86AC5">
      <w:pPr>
        <w:spacing w:line="480" w:lineRule="auto"/>
        <w:rPr>
          <w:rFonts w:ascii="Times New Roman" w:hAnsi="Times New Roman" w:cs="Times New Roman"/>
        </w:rPr>
      </w:pPr>
      <w:r w:rsidRPr="00D86AC5">
        <w:rPr>
          <w:rFonts w:ascii="Times New Roman" w:hAnsi="Times New Roman" w:cs="Times New Roman"/>
        </w:rPr>
        <w:t xml:space="preserve">The model predicts the majority class extremely well but struggles to detect students experiencing sadness or hopelessness (QN8 = 1). This behavior is expected when class </w:t>
      </w:r>
      <w:r w:rsidRPr="00D86AC5">
        <w:rPr>
          <w:rFonts w:ascii="Times New Roman" w:hAnsi="Times New Roman" w:cs="Times New Roman"/>
        </w:rPr>
        <w:lastRenderedPageBreak/>
        <w:t>imbalance is present and no corrective techniques are used. Nonetheless, the model’s high overall accuracy provides a strong baseline for comparison.</w:t>
      </w:r>
    </w:p>
    <w:p w14:paraId="60D95C9F" w14:textId="77777777" w:rsidR="00D86AC5" w:rsidRPr="00D86AC5" w:rsidRDefault="00D86AC5" w:rsidP="00D86AC5">
      <w:pPr>
        <w:spacing w:line="480" w:lineRule="auto"/>
        <w:rPr>
          <w:rFonts w:ascii="Times New Roman" w:hAnsi="Times New Roman" w:cs="Times New Roman"/>
          <w:b/>
          <w:bCs/>
        </w:rPr>
      </w:pPr>
      <w:r w:rsidRPr="00D86AC5">
        <w:rPr>
          <w:rFonts w:ascii="Times New Roman" w:hAnsi="Times New Roman" w:cs="Times New Roman"/>
          <w:b/>
          <w:bCs/>
        </w:rPr>
        <w:t>Decision Tree Classifier</w:t>
      </w:r>
    </w:p>
    <w:p w14:paraId="0DC33CAC" w14:textId="77777777" w:rsidR="00D86AC5" w:rsidRPr="00D86AC5" w:rsidRDefault="00D86AC5" w:rsidP="00D86AC5">
      <w:pPr>
        <w:spacing w:line="480" w:lineRule="auto"/>
        <w:rPr>
          <w:rFonts w:ascii="Times New Roman" w:hAnsi="Times New Roman" w:cs="Times New Roman"/>
        </w:rPr>
      </w:pPr>
      <w:r w:rsidRPr="00D86AC5">
        <w:rPr>
          <w:rFonts w:ascii="Times New Roman" w:hAnsi="Times New Roman" w:cs="Times New Roman"/>
        </w:rPr>
        <w:t>A Decision Tree was trained using the same set of predictors with a maximum depth selected via experimentation to prevent overfitting. The model achieved:</w:t>
      </w:r>
    </w:p>
    <w:p w14:paraId="15FB3E18" w14:textId="77777777" w:rsidR="00D86AC5" w:rsidRPr="00D86AC5" w:rsidRDefault="00D86AC5" w:rsidP="00D86AC5">
      <w:pPr>
        <w:numPr>
          <w:ilvl w:val="0"/>
          <w:numId w:val="9"/>
        </w:numPr>
        <w:spacing w:line="480" w:lineRule="auto"/>
        <w:rPr>
          <w:rFonts w:ascii="Times New Roman" w:hAnsi="Times New Roman" w:cs="Times New Roman"/>
        </w:rPr>
      </w:pPr>
      <w:r w:rsidRPr="00D86AC5">
        <w:rPr>
          <w:rFonts w:ascii="Times New Roman" w:hAnsi="Times New Roman" w:cs="Times New Roman"/>
          <w:b/>
          <w:bCs/>
        </w:rPr>
        <w:t>Accuracy:</w:t>
      </w:r>
      <w:r w:rsidRPr="00D86AC5">
        <w:rPr>
          <w:rFonts w:ascii="Times New Roman" w:hAnsi="Times New Roman" w:cs="Times New Roman"/>
        </w:rPr>
        <w:t xml:space="preserve"> 0.917</w:t>
      </w:r>
    </w:p>
    <w:p w14:paraId="6289ED9E" w14:textId="77777777" w:rsidR="00D86AC5" w:rsidRPr="00D86AC5" w:rsidRDefault="00D86AC5" w:rsidP="00D86AC5">
      <w:pPr>
        <w:numPr>
          <w:ilvl w:val="0"/>
          <w:numId w:val="9"/>
        </w:numPr>
        <w:spacing w:line="480" w:lineRule="auto"/>
        <w:rPr>
          <w:rFonts w:ascii="Times New Roman" w:hAnsi="Times New Roman" w:cs="Times New Roman"/>
        </w:rPr>
      </w:pPr>
      <w:r w:rsidRPr="00D86AC5">
        <w:rPr>
          <w:rFonts w:ascii="Times New Roman" w:hAnsi="Times New Roman" w:cs="Times New Roman"/>
          <w:b/>
          <w:bCs/>
        </w:rPr>
        <w:t>Recall (depressed):</w:t>
      </w:r>
      <w:r w:rsidRPr="00D86AC5">
        <w:rPr>
          <w:rFonts w:ascii="Times New Roman" w:hAnsi="Times New Roman" w:cs="Times New Roman"/>
        </w:rPr>
        <w:t xml:space="preserve"> 0.15</w:t>
      </w:r>
    </w:p>
    <w:p w14:paraId="606DAA80" w14:textId="77777777" w:rsidR="00D86AC5" w:rsidRPr="00D86AC5" w:rsidRDefault="00D86AC5" w:rsidP="00D86AC5">
      <w:pPr>
        <w:numPr>
          <w:ilvl w:val="0"/>
          <w:numId w:val="9"/>
        </w:numPr>
        <w:spacing w:line="480" w:lineRule="auto"/>
        <w:rPr>
          <w:rFonts w:ascii="Times New Roman" w:hAnsi="Times New Roman" w:cs="Times New Roman"/>
        </w:rPr>
      </w:pPr>
      <w:r w:rsidRPr="00D86AC5">
        <w:rPr>
          <w:rFonts w:ascii="Times New Roman" w:hAnsi="Times New Roman" w:cs="Times New Roman"/>
          <w:b/>
          <w:bCs/>
        </w:rPr>
        <w:t>Recall (non-depressed):</w:t>
      </w:r>
      <w:r w:rsidRPr="00D86AC5">
        <w:rPr>
          <w:rFonts w:ascii="Times New Roman" w:hAnsi="Times New Roman" w:cs="Times New Roman"/>
        </w:rPr>
        <w:t xml:space="preserve"> 0.96</w:t>
      </w:r>
    </w:p>
    <w:p w14:paraId="6A32E41D" w14:textId="77777777" w:rsidR="00D86AC5" w:rsidRPr="00D86AC5" w:rsidRDefault="00D86AC5" w:rsidP="00D86AC5">
      <w:pPr>
        <w:spacing w:line="480" w:lineRule="auto"/>
        <w:rPr>
          <w:rFonts w:ascii="Times New Roman" w:hAnsi="Times New Roman" w:cs="Times New Roman"/>
          <w:b/>
          <w:bCs/>
        </w:rPr>
      </w:pPr>
      <w:r w:rsidRPr="00D86AC5">
        <w:rPr>
          <w:rFonts w:ascii="Times New Roman" w:hAnsi="Times New Roman" w:cs="Times New Roman"/>
          <w:b/>
          <w:bCs/>
        </w:rPr>
        <w:t>Interpretation</w:t>
      </w:r>
    </w:p>
    <w:p w14:paraId="3D6610CA" w14:textId="77777777" w:rsidR="00D86AC5" w:rsidRPr="00D86AC5" w:rsidRDefault="00D86AC5" w:rsidP="00D86AC5">
      <w:pPr>
        <w:spacing w:line="480" w:lineRule="auto"/>
        <w:rPr>
          <w:rFonts w:ascii="Times New Roman" w:hAnsi="Times New Roman" w:cs="Times New Roman"/>
        </w:rPr>
      </w:pPr>
      <w:r w:rsidRPr="00D86AC5">
        <w:rPr>
          <w:rFonts w:ascii="Times New Roman" w:hAnsi="Times New Roman" w:cs="Times New Roman"/>
        </w:rPr>
        <w:t xml:space="preserve">Compared to Logistic Regression, the Decision Tree slightly reduces overall accuracy but shows </w:t>
      </w:r>
      <w:r w:rsidRPr="00D86AC5">
        <w:rPr>
          <w:rFonts w:ascii="Times New Roman" w:hAnsi="Times New Roman" w:cs="Times New Roman"/>
          <w:b/>
          <w:bCs/>
        </w:rPr>
        <w:t>improved detection of depressed students</w:t>
      </w:r>
      <w:r w:rsidRPr="00D86AC5">
        <w:rPr>
          <w:rFonts w:ascii="Times New Roman" w:hAnsi="Times New Roman" w:cs="Times New Roman"/>
        </w:rPr>
        <w:t>, identifying 15% of cases versus 3% with Logistic Regression. This reflects the non-linear nature of the tree and its ability to capture more complex relationships between behavioral factors and mental health outcomes.</w:t>
      </w:r>
    </w:p>
    <w:p w14:paraId="698BCC5B" w14:textId="77777777" w:rsidR="00D86AC5" w:rsidRPr="00D86AC5" w:rsidRDefault="00D86AC5" w:rsidP="00D86AC5">
      <w:pPr>
        <w:spacing w:line="480" w:lineRule="auto"/>
        <w:rPr>
          <w:rFonts w:ascii="Times New Roman" w:hAnsi="Times New Roman" w:cs="Times New Roman"/>
          <w:b/>
          <w:bCs/>
        </w:rPr>
      </w:pPr>
      <w:r w:rsidRPr="00D86AC5">
        <w:rPr>
          <w:rFonts w:ascii="Times New Roman" w:hAnsi="Times New Roman" w:cs="Times New Roman"/>
          <w:b/>
          <w:bCs/>
        </w:rPr>
        <w:t>Model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033"/>
        <w:gridCol w:w="2923"/>
        <w:gridCol w:w="2417"/>
      </w:tblGrid>
      <w:tr w:rsidR="00D86AC5" w:rsidRPr="00D86AC5" w14:paraId="06BA668C" w14:textId="77777777" w:rsidTr="00D86AC5">
        <w:trPr>
          <w:tblHeader/>
          <w:tblCellSpacing w:w="15" w:type="dxa"/>
        </w:trPr>
        <w:tc>
          <w:tcPr>
            <w:tcW w:w="0" w:type="auto"/>
            <w:vAlign w:val="center"/>
            <w:hideMark/>
          </w:tcPr>
          <w:p w14:paraId="332BB8BF" w14:textId="77777777" w:rsidR="00D86AC5" w:rsidRPr="00D86AC5" w:rsidRDefault="00D86AC5" w:rsidP="00D86AC5">
            <w:pPr>
              <w:spacing w:line="480" w:lineRule="auto"/>
              <w:rPr>
                <w:rFonts w:ascii="Times New Roman" w:hAnsi="Times New Roman" w:cs="Times New Roman"/>
                <w:b/>
                <w:bCs/>
              </w:rPr>
            </w:pPr>
            <w:r w:rsidRPr="00D86AC5">
              <w:rPr>
                <w:rFonts w:ascii="Times New Roman" w:hAnsi="Times New Roman" w:cs="Times New Roman"/>
                <w:b/>
                <w:bCs/>
              </w:rPr>
              <w:t>Model</w:t>
            </w:r>
          </w:p>
        </w:tc>
        <w:tc>
          <w:tcPr>
            <w:tcW w:w="0" w:type="auto"/>
            <w:vAlign w:val="center"/>
            <w:hideMark/>
          </w:tcPr>
          <w:p w14:paraId="2F5B4144" w14:textId="77777777" w:rsidR="00D86AC5" w:rsidRPr="00D86AC5" w:rsidRDefault="00D86AC5" w:rsidP="00D86AC5">
            <w:pPr>
              <w:spacing w:line="480" w:lineRule="auto"/>
              <w:rPr>
                <w:rFonts w:ascii="Times New Roman" w:hAnsi="Times New Roman" w:cs="Times New Roman"/>
                <w:b/>
                <w:bCs/>
              </w:rPr>
            </w:pPr>
            <w:r w:rsidRPr="00D86AC5">
              <w:rPr>
                <w:rFonts w:ascii="Times New Roman" w:hAnsi="Times New Roman" w:cs="Times New Roman"/>
                <w:b/>
                <w:bCs/>
              </w:rPr>
              <w:t>Accuracy</w:t>
            </w:r>
          </w:p>
        </w:tc>
        <w:tc>
          <w:tcPr>
            <w:tcW w:w="0" w:type="auto"/>
            <w:vAlign w:val="center"/>
            <w:hideMark/>
          </w:tcPr>
          <w:p w14:paraId="5AE3AB4A" w14:textId="77777777" w:rsidR="00D86AC5" w:rsidRPr="00D86AC5" w:rsidRDefault="00D86AC5" w:rsidP="00D86AC5">
            <w:pPr>
              <w:spacing w:line="480" w:lineRule="auto"/>
              <w:rPr>
                <w:rFonts w:ascii="Times New Roman" w:hAnsi="Times New Roman" w:cs="Times New Roman"/>
                <w:b/>
                <w:bCs/>
              </w:rPr>
            </w:pPr>
            <w:r w:rsidRPr="00D86AC5">
              <w:rPr>
                <w:rFonts w:ascii="Times New Roman" w:hAnsi="Times New Roman" w:cs="Times New Roman"/>
                <w:b/>
                <w:bCs/>
              </w:rPr>
              <w:t>Recall (Depressed Students)</w:t>
            </w:r>
          </w:p>
        </w:tc>
        <w:tc>
          <w:tcPr>
            <w:tcW w:w="0" w:type="auto"/>
            <w:vAlign w:val="center"/>
            <w:hideMark/>
          </w:tcPr>
          <w:p w14:paraId="6B2F0AB3" w14:textId="77777777" w:rsidR="00D86AC5" w:rsidRPr="00D86AC5" w:rsidRDefault="00D86AC5" w:rsidP="00D86AC5">
            <w:pPr>
              <w:spacing w:line="480" w:lineRule="auto"/>
              <w:rPr>
                <w:rFonts w:ascii="Times New Roman" w:hAnsi="Times New Roman" w:cs="Times New Roman"/>
                <w:b/>
                <w:bCs/>
              </w:rPr>
            </w:pPr>
            <w:r w:rsidRPr="00D86AC5">
              <w:rPr>
                <w:rFonts w:ascii="Times New Roman" w:hAnsi="Times New Roman" w:cs="Times New Roman"/>
                <w:b/>
                <w:bCs/>
              </w:rPr>
              <w:t>Recall (Not Depressed)</w:t>
            </w:r>
          </w:p>
        </w:tc>
      </w:tr>
      <w:tr w:rsidR="00D86AC5" w:rsidRPr="00D86AC5" w14:paraId="47844E47" w14:textId="77777777" w:rsidTr="00D86AC5">
        <w:trPr>
          <w:tblCellSpacing w:w="15" w:type="dxa"/>
        </w:trPr>
        <w:tc>
          <w:tcPr>
            <w:tcW w:w="0" w:type="auto"/>
            <w:vAlign w:val="center"/>
            <w:hideMark/>
          </w:tcPr>
          <w:p w14:paraId="37FCC387" w14:textId="77777777" w:rsidR="00D86AC5" w:rsidRPr="00D86AC5" w:rsidRDefault="00D86AC5" w:rsidP="00D86AC5">
            <w:pPr>
              <w:spacing w:line="480" w:lineRule="auto"/>
              <w:rPr>
                <w:rFonts w:ascii="Times New Roman" w:hAnsi="Times New Roman" w:cs="Times New Roman"/>
              </w:rPr>
            </w:pPr>
            <w:r w:rsidRPr="00D86AC5">
              <w:rPr>
                <w:rFonts w:ascii="Times New Roman" w:hAnsi="Times New Roman" w:cs="Times New Roman"/>
              </w:rPr>
              <w:t>Logistic Regression</w:t>
            </w:r>
          </w:p>
        </w:tc>
        <w:tc>
          <w:tcPr>
            <w:tcW w:w="0" w:type="auto"/>
            <w:vAlign w:val="center"/>
            <w:hideMark/>
          </w:tcPr>
          <w:p w14:paraId="76E5F47F" w14:textId="77777777" w:rsidR="00D86AC5" w:rsidRPr="00D86AC5" w:rsidRDefault="00D86AC5" w:rsidP="00D86AC5">
            <w:pPr>
              <w:spacing w:line="480" w:lineRule="auto"/>
              <w:rPr>
                <w:rFonts w:ascii="Times New Roman" w:hAnsi="Times New Roman" w:cs="Times New Roman"/>
              </w:rPr>
            </w:pPr>
            <w:r w:rsidRPr="00D86AC5">
              <w:rPr>
                <w:rFonts w:ascii="Times New Roman" w:hAnsi="Times New Roman" w:cs="Times New Roman"/>
                <w:b/>
                <w:bCs/>
              </w:rPr>
              <w:t>0.951</w:t>
            </w:r>
          </w:p>
        </w:tc>
        <w:tc>
          <w:tcPr>
            <w:tcW w:w="0" w:type="auto"/>
            <w:vAlign w:val="center"/>
            <w:hideMark/>
          </w:tcPr>
          <w:p w14:paraId="6EE19FE6" w14:textId="77777777" w:rsidR="00D86AC5" w:rsidRPr="00D86AC5" w:rsidRDefault="00D86AC5" w:rsidP="00D86AC5">
            <w:pPr>
              <w:spacing w:line="480" w:lineRule="auto"/>
              <w:rPr>
                <w:rFonts w:ascii="Times New Roman" w:hAnsi="Times New Roman" w:cs="Times New Roman"/>
              </w:rPr>
            </w:pPr>
            <w:r w:rsidRPr="00D86AC5">
              <w:rPr>
                <w:rFonts w:ascii="Times New Roman" w:hAnsi="Times New Roman" w:cs="Times New Roman"/>
                <w:b/>
                <w:bCs/>
              </w:rPr>
              <w:t>0.03</w:t>
            </w:r>
          </w:p>
        </w:tc>
        <w:tc>
          <w:tcPr>
            <w:tcW w:w="0" w:type="auto"/>
            <w:vAlign w:val="center"/>
            <w:hideMark/>
          </w:tcPr>
          <w:p w14:paraId="60C02CD2" w14:textId="77777777" w:rsidR="00D86AC5" w:rsidRPr="00D86AC5" w:rsidRDefault="00D86AC5" w:rsidP="00D86AC5">
            <w:pPr>
              <w:spacing w:line="480" w:lineRule="auto"/>
              <w:rPr>
                <w:rFonts w:ascii="Times New Roman" w:hAnsi="Times New Roman" w:cs="Times New Roman"/>
              </w:rPr>
            </w:pPr>
            <w:r w:rsidRPr="00D86AC5">
              <w:rPr>
                <w:rFonts w:ascii="Times New Roman" w:hAnsi="Times New Roman" w:cs="Times New Roman"/>
              </w:rPr>
              <w:t>1.00</w:t>
            </w:r>
          </w:p>
        </w:tc>
      </w:tr>
      <w:tr w:rsidR="00D86AC5" w:rsidRPr="00D86AC5" w14:paraId="4878CB1C" w14:textId="77777777" w:rsidTr="00D86AC5">
        <w:trPr>
          <w:tblCellSpacing w:w="15" w:type="dxa"/>
        </w:trPr>
        <w:tc>
          <w:tcPr>
            <w:tcW w:w="0" w:type="auto"/>
            <w:vAlign w:val="center"/>
            <w:hideMark/>
          </w:tcPr>
          <w:p w14:paraId="39BBD967" w14:textId="77777777" w:rsidR="00D86AC5" w:rsidRPr="00D86AC5" w:rsidRDefault="00D86AC5" w:rsidP="00D86AC5">
            <w:pPr>
              <w:spacing w:line="480" w:lineRule="auto"/>
              <w:rPr>
                <w:rFonts w:ascii="Times New Roman" w:hAnsi="Times New Roman" w:cs="Times New Roman"/>
              </w:rPr>
            </w:pPr>
            <w:r w:rsidRPr="00D86AC5">
              <w:rPr>
                <w:rFonts w:ascii="Times New Roman" w:hAnsi="Times New Roman" w:cs="Times New Roman"/>
              </w:rPr>
              <w:t>Decision Tree</w:t>
            </w:r>
          </w:p>
        </w:tc>
        <w:tc>
          <w:tcPr>
            <w:tcW w:w="0" w:type="auto"/>
            <w:vAlign w:val="center"/>
            <w:hideMark/>
          </w:tcPr>
          <w:p w14:paraId="76901590" w14:textId="77777777" w:rsidR="00D86AC5" w:rsidRPr="00D86AC5" w:rsidRDefault="00D86AC5" w:rsidP="00D86AC5">
            <w:pPr>
              <w:spacing w:line="480" w:lineRule="auto"/>
              <w:rPr>
                <w:rFonts w:ascii="Times New Roman" w:hAnsi="Times New Roman" w:cs="Times New Roman"/>
              </w:rPr>
            </w:pPr>
            <w:r w:rsidRPr="00D86AC5">
              <w:rPr>
                <w:rFonts w:ascii="Times New Roman" w:hAnsi="Times New Roman" w:cs="Times New Roman"/>
                <w:b/>
                <w:bCs/>
              </w:rPr>
              <w:t>0.917</w:t>
            </w:r>
          </w:p>
        </w:tc>
        <w:tc>
          <w:tcPr>
            <w:tcW w:w="0" w:type="auto"/>
            <w:vAlign w:val="center"/>
            <w:hideMark/>
          </w:tcPr>
          <w:p w14:paraId="10982AA7" w14:textId="77777777" w:rsidR="00D86AC5" w:rsidRPr="00D86AC5" w:rsidRDefault="00D86AC5" w:rsidP="00D86AC5">
            <w:pPr>
              <w:spacing w:line="480" w:lineRule="auto"/>
              <w:rPr>
                <w:rFonts w:ascii="Times New Roman" w:hAnsi="Times New Roman" w:cs="Times New Roman"/>
              </w:rPr>
            </w:pPr>
            <w:r w:rsidRPr="00D86AC5">
              <w:rPr>
                <w:rFonts w:ascii="Times New Roman" w:hAnsi="Times New Roman" w:cs="Times New Roman"/>
                <w:b/>
                <w:bCs/>
              </w:rPr>
              <w:t>0.15</w:t>
            </w:r>
          </w:p>
        </w:tc>
        <w:tc>
          <w:tcPr>
            <w:tcW w:w="0" w:type="auto"/>
            <w:vAlign w:val="center"/>
            <w:hideMark/>
          </w:tcPr>
          <w:p w14:paraId="38A90D87" w14:textId="77777777" w:rsidR="00D86AC5" w:rsidRPr="00D86AC5" w:rsidRDefault="00D86AC5" w:rsidP="00D86AC5">
            <w:pPr>
              <w:spacing w:line="480" w:lineRule="auto"/>
              <w:rPr>
                <w:rFonts w:ascii="Times New Roman" w:hAnsi="Times New Roman" w:cs="Times New Roman"/>
              </w:rPr>
            </w:pPr>
            <w:r w:rsidRPr="00D86AC5">
              <w:rPr>
                <w:rFonts w:ascii="Times New Roman" w:hAnsi="Times New Roman" w:cs="Times New Roman"/>
              </w:rPr>
              <w:t>0.96</w:t>
            </w:r>
          </w:p>
        </w:tc>
      </w:tr>
    </w:tbl>
    <w:p w14:paraId="5D14CD8F" w14:textId="77777777" w:rsidR="00D86AC5" w:rsidRPr="00D86AC5" w:rsidRDefault="00D86AC5" w:rsidP="00D86AC5">
      <w:pPr>
        <w:spacing w:line="480" w:lineRule="auto"/>
        <w:rPr>
          <w:rFonts w:ascii="Times New Roman" w:hAnsi="Times New Roman" w:cs="Times New Roman"/>
          <w:b/>
          <w:bCs/>
        </w:rPr>
      </w:pPr>
      <w:r w:rsidRPr="00D86AC5">
        <w:rPr>
          <w:rFonts w:ascii="Times New Roman" w:hAnsi="Times New Roman" w:cs="Times New Roman"/>
          <w:b/>
          <w:bCs/>
        </w:rPr>
        <w:t>Summary</w:t>
      </w:r>
    </w:p>
    <w:p w14:paraId="021EBF5E" w14:textId="77777777" w:rsidR="00D86AC5" w:rsidRPr="00D86AC5" w:rsidRDefault="00D86AC5" w:rsidP="00D86AC5">
      <w:pPr>
        <w:numPr>
          <w:ilvl w:val="0"/>
          <w:numId w:val="10"/>
        </w:numPr>
        <w:spacing w:line="480" w:lineRule="auto"/>
        <w:rPr>
          <w:rFonts w:ascii="Times New Roman" w:hAnsi="Times New Roman" w:cs="Times New Roman"/>
        </w:rPr>
      </w:pPr>
      <w:r w:rsidRPr="00D86AC5">
        <w:rPr>
          <w:rFonts w:ascii="Times New Roman" w:hAnsi="Times New Roman" w:cs="Times New Roman"/>
        </w:rPr>
        <w:lastRenderedPageBreak/>
        <w:t>Logistic Regression provides the highest overall accuracy but performs poorly in detecting depressed students.</w:t>
      </w:r>
    </w:p>
    <w:p w14:paraId="70A03982" w14:textId="77777777" w:rsidR="00D86AC5" w:rsidRPr="00D86AC5" w:rsidRDefault="00D86AC5" w:rsidP="00D86AC5">
      <w:pPr>
        <w:numPr>
          <w:ilvl w:val="0"/>
          <w:numId w:val="10"/>
        </w:numPr>
        <w:spacing w:line="480" w:lineRule="auto"/>
        <w:rPr>
          <w:rFonts w:ascii="Times New Roman" w:hAnsi="Times New Roman" w:cs="Times New Roman"/>
        </w:rPr>
      </w:pPr>
      <w:r w:rsidRPr="00D86AC5">
        <w:rPr>
          <w:rFonts w:ascii="Times New Roman" w:hAnsi="Times New Roman" w:cs="Times New Roman"/>
        </w:rPr>
        <w:t>The Decision Tree performs better for the minority class but sacrifices accuracy.</w:t>
      </w:r>
    </w:p>
    <w:p w14:paraId="4DCB318E" w14:textId="77777777" w:rsidR="00D86AC5" w:rsidRPr="00D86AC5" w:rsidRDefault="00D86AC5" w:rsidP="00D86AC5">
      <w:pPr>
        <w:numPr>
          <w:ilvl w:val="0"/>
          <w:numId w:val="10"/>
        </w:numPr>
        <w:spacing w:line="480" w:lineRule="auto"/>
        <w:rPr>
          <w:rFonts w:ascii="Times New Roman" w:hAnsi="Times New Roman" w:cs="Times New Roman"/>
        </w:rPr>
      </w:pPr>
      <w:r w:rsidRPr="00D86AC5">
        <w:rPr>
          <w:rFonts w:ascii="Times New Roman" w:hAnsi="Times New Roman" w:cs="Times New Roman"/>
        </w:rPr>
        <w:t>These results reflect the limitations of modeling with imbalanced data using standard supervised learning techniques.</w:t>
      </w:r>
    </w:p>
    <w:p w14:paraId="5AE69B93" w14:textId="77777777" w:rsidR="00D86AC5" w:rsidRPr="00D86AC5" w:rsidRDefault="00D86AC5" w:rsidP="00D86AC5">
      <w:pPr>
        <w:spacing w:line="480" w:lineRule="auto"/>
        <w:rPr>
          <w:rFonts w:ascii="Times New Roman" w:hAnsi="Times New Roman" w:cs="Times New Roman"/>
          <w:b/>
          <w:bCs/>
        </w:rPr>
      </w:pPr>
      <w:r w:rsidRPr="00D86AC5">
        <w:rPr>
          <w:rFonts w:ascii="Times New Roman" w:hAnsi="Times New Roman" w:cs="Times New Roman"/>
          <w:b/>
          <w:bCs/>
        </w:rPr>
        <w:t>Conclusions from the Modeling Stage</w:t>
      </w:r>
    </w:p>
    <w:p w14:paraId="5BEB4EBC" w14:textId="77777777" w:rsidR="00D86AC5" w:rsidRPr="00D86AC5" w:rsidRDefault="00D86AC5" w:rsidP="00D86AC5">
      <w:pPr>
        <w:spacing w:line="480" w:lineRule="auto"/>
        <w:rPr>
          <w:rFonts w:ascii="Times New Roman" w:hAnsi="Times New Roman" w:cs="Times New Roman"/>
        </w:rPr>
      </w:pPr>
      <w:r w:rsidRPr="00D86AC5">
        <w:rPr>
          <w:rFonts w:ascii="Times New Roman" w:hAnsi="Times New Roman" w:cs="Times New Roman"/>
        </w:rPr>
        <w:t>Even with conservative modeling techniques, several factors show meaningful associations with depressive symptoms:</w:t>
      </w:r>
    </w:p>
    <w:p w14:paraId="6D38778F" w14:textId="77777777" w:rsidR="00D86AC5" w:rsidRPr="00D86AC5" w:rsidRDefault="00D86AC5" w:rsidP="00D86AC5">
      <w:pPr>
        <w:numPr>
          <w:ilvl w:val="0"/>
          <w:numId w:val="11"/>
        </w:numPr>
        <w:spacing w:line="480" w:lineRule="auto"/>
        <w:rPr>
          <w:rFonts w:ascii="Times New Roman" w:hAnsi="Times New Roman" w:cs="Times New Roman"/>
        </w:rPr>
      </w:pPr>
      <w:r w:rsidRPr="00D86AC5">
        <w:rPr>
          <w:rFonts w:ascii="Times New Roman" w:hAnsi="Times New Roman" w:cs="Times New Roman"/>
          <w:b/>
          <w:bCs/>
        </w:rPr>
        <w:t>Physical inactivity (QNPA0DAY)</w:t>
      </w:r>
    </w:p>
    <w:p w14:paraId="2A4F8D0E" w14:textId="77777777" w:rsidR="00D86AC5" w:rsidRPr="00D86AC5" w:rsidRDefault="00D86AC5" w:rsidP="00D86AC5">
      <w:pPr>
        <w:numPr>
          <w:ilvl w:val="0"/>
          <w:numId w:val="11"/>
        </w:numPr>
        <w:spacing w:line="480" w:lineRule="auto"/>
        <w:rPr>
          <w:rFonts w:ascii="Times New Roman" w:hAnsi="Times New Roman" w:cs="Times New Roman"/>
        </w:rPr>
      </w:pPr>
      <w:r w:rsidRPr="00D86AC5">
        <w:rPr>
          <w:rFonts w:ascii="Times New Roman" w:hAnsi="Times New Roman" w:cs="Times New Roman"/>
          <w:b/>
          <w:bCs/>
        </w:rPr>
        <w:t>Obesity (QNOBESE)</w:t>
      </w:r>
    </w:p>
    <w:p w14:paraId="48E31F56" w14:textId="77777777" w:rsidR="00D86AC5" w:rsidRPr="00D86AC5" w:rsidRDefault="00D86AC5" w:rsidP="00D86AC5">
      <w:pPr>
        <w:numPr>
          <w:ilvl w:val="0"/>
          <w:numId w:val="11"/>
        </w:numPr>
        <w:spacing w:line="480" w:lineRule="auto"/>
        <w:rPr>
          <w:rFonts w:ascii="Times New Roman" w:hAnsi="Times New Roman" w:cs="Times New Roman"/>
        </w:rPr>
      </w:pPr>
      <w:r w:rsidRPr="00D86AC5">
        <w:rPr>
          <w:rFonts w:ascii="Times New Roman" w:hAnsi="Times New Roman" w:cs="Times New Roman"/>
          <w:b/>
          <w:bCs/>
        </w:rPr>
        <w:t>Race/Ethnicity (RACEETH)</w:t>
      </w:r>
    </w:p>
    <w:p w14:paraId="4C360A7F" w14:textId="77777777" w:rsidR="00D86AC5" w:rsidRPr="00D86AC5" w:rsidRDefault="00D86AC5" w:rsidP="00D86AC5">
      <w:pPr>
        <w:numPr>
          <w:ilvl w:val="0"/>
          <w:numId w:val="11"/>
        </w:numPr>
        <w:spacing w:line="480" w:lineRule="auto"/>
        <w:rPr>
          <w:rFonts w:ascii="Times New Roman" w:hAnsi="Times New Roman" w:cs="Times New Roman"/>
        </w:rPr>
      </w:pPr>
      <w:r w:rsidRPr="00D86AC5">
        <w:rPr>
          <w:rFonts w:ascii="Times New Roman" w:hAnsi="Times New Roman" w:cs="Times New Roman"/>
          <w:b/>
          <w:bCs/>
        </w:rPr>
        <w:t>Sex (Q2)</w:t>
      </w:r>
    </w:p>
    <w:p w14:paraId="503D8553" w14:textId="77777777" w:rsidR="00D86AC5" w:rsidRPr="00D86AC5" w:rsidRDefault="00D86AC5" w:rsidP="00D86AC5">
      <w:pPr>
        <w:numPr>
          <w:ilvl w:val="0"/>
          <w:numId w:val="11"/>
        </w:numPr>
        <w:spacing w:line="480" w:lineRule="auto"/>
        <w:rPr>
          <w:rFonts w:ascii="Times New Roman" w:hAnsi="Times New Roman" w:cs="Times New Roman"/>
        </w:rPr>
      </w:pPr>
      <w:r w:rsidRPr="00D86AC5">
        <w:rPr>
          <w:rFonts w:ascii="Times New Roman" w:hAnsi="Times New Roman" w:cs="Times New Roman"/>
          <w:b/>
          <w:bCs/>
        </w:rPr>
        <w:t>Grade level (Q3)</w:t>
      </w:r>
    </w:p>
    <w:p w14:paraId="63309D2A" w14:textId="77777777" w:rsidR="00D86AC5" w:rsidRPr="00D86AC5" w:rsidRDefault="00D86AC5" w:rsidP="00D86AC5">
      <w:pPr>
        <w:numPr>
          <w:ilvl w:val="0"/>
          <w:numId w:val="11"/>
        </w:numPr>
        <w:spacing w:line="480" w:lineRule="auto"/>
        <w:rPr>
          <w:rFonts w:ascii="Times New Roman" w:hAnsi="Times New Roman" w:cs="Times New Roman"/>
        </w:rPr>
      </w:pPr>
      <w:r w:rsidRPr="00D86AC5">
        <w:rPr>
          <w:rFonts w:ascii="Times New Roman" w:hAnsi="Times New Roman" w:cs="Times New Roman"/>
          <w:b/>
          <w:bCs/>
        </w:rPr>
        <w:t>Daily vaping or smoking behavior (QNDAYEVP, QNDAYCIG)</w:t>
      </w:r>
    </w:p>
    <w:p w14:paraId="5B0A3032" w14:textId="77777777" w:rsidR="00D86AC5" w:rsidRPr="00D86AC5" w:rsidRDefault="00D86AC5" w:rsidP="00D86AC5">
      <w:pPr>
        <w:spacing w:line="480" w:lineRule="auto"/>
        <w:rPr>
          <w:rFonts w:ascii="Times New Roman" w:hAnsi="Times New Roman" w:cs="Times New Roman"/>
        </w:rPr>
      </w:pPr>
      <w:r w:rsidRPr="00D86AC5">
        <w:rPr>
          <w:rFonts w:ascii="Times New Roman" w:hAnsi="Times New Roman" w:cs="Times New Roman"/>
        </w:rPr>
        <w:t>While model accuracy was high, the low recall for the depressed group suggests that more advanced methods (e.g., resampling, gradient boosting, SMOTE) would be needed to build a clinically useful classifier. However, the models do successfully demonstrate which factors are most associated with poor mental health outcomes, satisfying the project research question.</w:t>
      </w:r>
    </w:p>
    <w:p w14:paraId="0F230429" w14:textId="77777777" w:rsidR="00D86AC5" w:rsidRDefault="00D86AC5" w:rsidP="00D86AC5">
      <w:pPr>
        <w:spacing w:line="480" w:lineRule="auto"/>
        <w:rPr>
          <w:rFonts w:ascii="Times New Roman" w:hAnsi="Times New Roman" w:cs="Times New Roman"/>
        </w:rPr>
      </w:pPr>
    </w:p>
    <w:p w14:paraId="6CBC7634" w14:textId="77777777" w:rsidR="00D743B5" w:rsidRDefault="00D743B5">
      <w:pPr>
        <w:spacing w:after="160" w:line="480" w:lineRule="auto"/>
        <w:rPr>
          <w:rFonts w:ascii="Times New Roman" w:hAnsi="Times New Roman" w:cs="Times New Roman"/>
        </w:rPr>
      </w:pPr>
      <w:r>
        <w:rPr>
          <w:rFonts w:ascii="Times New Roman" w:hAnsi="Times New Roman" w:cs="Times New Roman"/>
        </w:rPr>
        <w:lastRenderedPageBreak/>
        <w:br w:type="page"/>
      </w:r>
    </w:p>
    <w:p w14:paraId="657372E4" w14:textId="17E5FA35" w:rsidR="00D743B5" w:rsidRPr="00D743B5" w:rsidRDefault="0081114C" w:rsidP="00D743B5">
      <w:pPr>
        <w:spacing w:line="480" w:lineRule="auto"/>
        <w:jc w:val="center"/>
      </w:pPr>
      <w:r w:rsidRPr="00145556">
        <w:rPr>
          <w:rFonts w:ascii="Times New Roman" w:hAnsi="Times New Roman" w:cs="Times New Roman"/>
        </w:rPr>
        <w:lastRenderedPageBreak/>
        <w:br/>
      </w:r>
      <w:r w:rsidR="00D743B5" w:rsidRPr="00D743B5">
        <w:rPr>
          <w:b/>
          <w:bCs/>
        </w:rPr>
        <w:t>References</w:t>
      </w:r>
    </w:p>
    <w:p w14:paraId="190B768A" w14:textId="77777777" w:rsidR="00D743B5" w:rsidRPr="00D743B5" w:rsidRDefault="00D743B5" w:rsidP="00D743B5">
      <w:pPr>
        <w:spacing w:line="480" w:lineRule="auto"/>
        <w:rPr>
          <w:rFonts w:ascii="Times New Roman" w:hAnsi="Times New Roman" w:cs="Times New Roman"/>
        </w:rPr>
      </w:pPr>
      <w:r w:rsidRPr="00D743B5">
        <w:rPr>
          <w:rFonts w:ascii="Times New Roman" w:hAnsi="Times New Roman" w:cs="Times New Roman"/>
        </w:rPr>
        <w:t xml:space="preserve">Centers for Disease Control and Prevention. (2020). </w:t>
      </w:r>
      <w:r w:rsidRPr="00D743B5">
        <w:rPr>
          <w:rFonts w:ascii="Times New Roman" w:hAnsi="Times New Roman" w:cs="Times New Roman"/>
          <w:i/>
          <w:iCs/>
        </w:rPr>
        <w:t>Youth Risk Behavior Surveillance System (YRBSS): 2019 dataset and documentation</w:t>
      </w:r>
      <w:r w:rsidRPr="00D743B5">
        <w:rPr>
          <w:rFonts w:ascii="Times New Roman" w:hAnsi="Times New Roman" w:cs="Times New Roman"/>
        </w:rPr>
        <w:t xml:space="preserve">. </w:t>
      </w:r>
      <w:hyperlink r:id="rId7" w:tgtFrame="_new" w:history="1">
        <w:r w:rsidRPr="00D743B5">
          <w:rPr>
            <w:rStyle w:val="Hyperlink"/>
            <w:rFonts w:ascii="Times New Roman" w:hAnsi="Times New Roman" w:cs="Times New Roman"/>
          </w:rPr>
          <w:t>https://www.cdc.gov/healthyyouth/data/yrbs/index.htm</w:t>
        </w:r>
      </w:hyperlink>
    </w:p>
    <w:p w14:paraId="26ABA2CD" w14:textId="67CF3A36" w:rsidR="007F3642" w:rsidRPr="00145556" w:rsidRDefault="007F3642" w:rsidP="00166437">
      <w:pPr>
        <w:spacing w:line="480" w:lineRule="auto"/>
        <w:rPr>
          <w:rFonts w:ascii="Times New Roman" w:hAnsi="Times New Roman" w:cs="Times New Roman"/>
        </w:rPr>
      </w:pPr>
    </w:p>
    <w:sectPr w:rsidR="007F3642" w:rsidRPr="00145556">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66FE2" w14:textId="77777777" w:rsidR="00CB0C98" w:rsidRDefault="00CB0C98" w:rsidP="00CB0C98">
      <w:pPr>
        <w:spacing w:after="0" w:line="240" w:lineRule="auto"/>
      </w:pPr>
      <w:r>
        <w:separator/>
      </w:r>
    </w:p>
  </w:endnote>
  <w:endnote w:type="continuationSeparator" w:id="0">
    <w:p w14:paraId="14DAC996" w14:textId="77777777" w:rsidR="00CB0C98" w:rsidRDefault="00CB0C98" w:rsidP="00CB0C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93120" w14:textId="77777777" w:rsidR="00CB0C98" w:rsidRDefault="00CB0C98" w:rsidP="00CB0C98">
      <w:pPr>
        <w:spacing w:after="0" w:line="240" w:lineRule="auto"/>
      </w:pPr>
      <w:r>
        <w:separator/>
      </w:r>
    </w:p>
  </w:footnote>
  <w:footnote w:type="continuationSeparator" w:id="0">
    <w:p w14:paraId="6EA2AAB9" w14:textId="77777777" w:rsidR="00CB0C98" w:rsidRDefault="00CB0C98" w:rsidP="00CB0C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4361717"/>
      <w:docPartObj>
        <w:docPartGallery w:val="Page Numbers (Top of Page)"/>
        <w:docPartUnique/>
      </w:docPartObj>
    </w:sdtPr>
    <w:sdtEndPr>
      <w:rPr>
        <w:noProof/>
      </w:rPr>
    </w:sdtEndPr>
    <w:sdtContent>
      <w:p w14:paraId="0E6A6760" w14:textId="7990C612" w:rsidR="00CB0C98" w:rsidRDefault="00CB0C9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A9EEFE1" w14:textId="77777777" w:rsidR="00CB0C98" w:rsidRDefault="00CB0C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03501"/>
    <w:multiLevelType w:val="multilevel"/>
    <w:tmpl w:val="6F0EC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4963A6"/>
    <w:multiLevelType w:val="multilevel"/>
    <w:tmpl w:val="44F2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89374A"/>
    <w:multiLevelType w:val="multilevel"/>
    <w:tmpl w:val="A306A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4B4F11"/>
    <w:multiLevelType w:val="multilevel"/>
    <w:tmpl w:val="EC7CD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135274"/>
    <w:multiLevelType w:val="multilevel"/>
    <w:tmpl w:val="CC0A3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A50366"/>
    <w:multiLevelType w:val="multilevel"/>
    <w:tmpl w:val="22CAD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E83B30"/>
    <w:multiLevelType w:val="multilevel"/>
    <w:tmpl w:val="DCFA1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921A3C"/>
    <w:multiLevelType w:val="multilevel"/>
    <w:tmpl w:val="5A922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9D7998"/>
    <w:multiLevelType w:val="hybridMultilevel"/>
    <w:tmpl w:val="65F26B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476F01"/>
    <w:multiLevelType w:val="multilevel"/>
    <w:tmpl w:val="877C3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9A6386"/>
    <w:multiLevelType w:val="multilevel"/>
    <w:tmpl w:val="91665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2788975">
    <w:abstractNumId w:val="8"/>
  </w:num>
  <w:num w:numId="2" w16cid:durableId="2076970552">
    <w:abstractNumId w:val="4"/>
  </w:num>
  <w:num w:numId="3" w16cid:durableId="1063605601">
    <w:abstractNumId w:val="7"/>
  </w:num>
  <w:num w:numId="4" w16cid:durableId="2026399812">
    <w:abstractNumId w:val="3"/>
  </w:num>
  <w:num w:numId="5" w16cid:durableId="1389763922">
    <w:abstractNumId w:val="6"/>
  </w:num>
  <w:num w:numId="6" w16cid:durableId="2032024213">
    <w:abstractNumId w:val="1"/>
  </w:num>
  <w:num w:numId="7" w16cid:durableId="552011388">
    <w:abstractNumId w:val="0"/>
  </w:num>
  <w:num w:numId="8" w16cid:durableId="910240577">
    <w:abstractNumId w:val="9"/>
  </w:num>
  <w:num w:numId="9" w16cid:durableId="1930582357">
    <w:abstractNumId w:val="2"/>
  </w:num>
  <w:num w:numId="10" w16cid:durableId="1216770420">
    <w:abstractNumId w:val="5"/>
  </w:num>
  <w:num w:numId="11" w16cid:durableId="173515866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1BD"/>
    <w:rsid w:val="00145556"/>
    <w:rsid w:val="00166437"/>
    <w:rsid w:val="002A5FD4"/>
    <w:rsid w:val="00316950"/>
    <w:rsid w:val="005511BD"/>
    <w:rsid w:val="005E66CA"/>
    <w:rsid w:val="00605DB7"/>
    <w:rsid w:val="00654470"/>
    <w:rsid w:val="007F3642"/>
    <w:rsid w:val="0081114C"/>
    <w:rsid w:val="00A315E3"/>
    <w:rsid w:val="00A6562C"/>
    <w:rsid w:val="00A705AD"/>
    <w:rsid w:val="00BF6FEC"/>
    <w:rsid w:val="00CB0C98"/>
    <w:rsid w:val="00D743B5"/>
    <w:rsid w:val="00D86AC5"/>
    <w:rsid w:val="00E62FB1"/>
    <w:rsid w:val="00FC3B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52AE1"/>
  <w15:chartTrackingRefBased/>
  <w15:docId w15:val="{ECD3DF4F-0A7B-4D23-85E3-CBE9836119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style>
  <w:style w:type="paragraph" w:styleId="Heading1">
    <w:name w:val="heading 1"/>
    <w:basedOn w:val="Normal"/>
    <w:next w:val="Normal"/>
    <w:link w:val="Heading1Char"/>
    <w:uiPriority w:val="9"/>
    <w:qFormat/>
    <w:rsid w:val="005511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11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11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11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11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11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11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11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11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11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11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11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11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11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11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11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11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11BD"/>
    <w:rPr>
      <w:rFonts w:eastAsiaTheme="majorEastAsia" w:cstheme="majorBidi"/>
      <w:color w:val="272727" w:themeColor="text1" w:themeTint="D8"/>
    </w:rPr>
  </w:style>
  <w:style w:type="paragraph" w:styleId="Title">
    <w:name w:val="Title"/>
    <w:basedOn w:val="Normal"/>
    <w:next w:val="Normal"/>
    <w:link w:val="TitleChar"/>
    <w:uiPriority w:val="10"/>
    <w:qFormat/>
    <w:rsid w:val="005511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11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1B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11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11B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511BD"/>
    <w:rPr>
      <w:i/>
      <w:iCs/>
      <w:color w:val="404040" w:themeColor="text1" w:themeTint="BF"/>
    </w:rPr>
  </w:style>
  <w:style w:type="paragraph" w:styleId="ListParagraph">
    <w:name w:val="List Paragraph"/>
    <w:basedOn w:val="Normal"/>
    <w:uiPriority w:val="34"/>
    <w:qFormat/>
    <w:rsid w:val="005511BD"/>
    <w:pPr>
      <w:ind w:left="720"/>
      <w:contextualSpacing/>
    </w:pPr>
  </w:style>
  <w:style w:type="character" w:styleId="IntenseEmphasis">
    <w:name w:val="Intense Emphasis"/>
    <w:basedOn w:val="DefaultParagraphFont"/>
    <w:uiPriority w:val="21"/>
    <w:qFormat/>
    <w:rsid w:val="005511BD"/>
    <w:rPr>
      <w:i/>
      <w:iCs/>
      <w:color w:val="0F4761" w:themeColor="accent1" w:themeShade="BF"/>
    </w:rPr>
  </w:style>
  <w:style w:type="paragraph" w:styleId="IntenseQuote">
    <w:name w:val="Intense Quote"/>
    <w:basedOn w:val="Normal"/>
    <w:next w:val="Normal"/>
    <w:link w:val="IntenseQuoteChar"/>
    <w:uiPriority w:val="30"/>
    <w:qFormat/>
    <w:rsid w:val="005511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11BD"/>
    <w:rPr>
      <w:i/>
      <w:iCs/>
      <w:color w:val="0F4761" w:themeColor="accent1" w:themeShade="BF"/>
    </w:rPr>
  </w:style>
  <w:style w:type="character" w:styleId="IntenseReference">
    <w:name w:val="Intense Reference"/>
    <w:basedOn w:val="DefaultParagraphFont"/>
    <w:uiPriority w:val="32"/>
    <w:qFormat/>
    <w:rsid w:val="005511BD"/>
    <w:rPr>
      <w:b/>
      <w:bCs/>
      <w:smallCaps/>
      <w:color w:val="0F4761" w:themeColor="accent1" w:themeShade="BF"/>
      <w:spacing w:val="5"/>
    </w:rPr>
  </w:style>
  <w:style w:type="paragraph" w:styleId="Header">
    <w:name w:val="header"/>
    <w:basedOn w:val="Normal"/>
    <w:link w:val="HeaderChar"/>
    <w:uiPriority w:val="99"/>
    <w:unhideWhenUsed/>
    <w:rsid w:val="00CB0C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0C98"/>
  </w:style>
  <w:style w:type="paragraph" w:styleId="Footer">
    <w:name w:val="footer"/>
    <w:basedOn w:val="Normal"/>
    <w:link w:val="FooterChar"/>
    <w:uiPriority w:val="99"/>
    <w:unhideWhenUsed/>
    <w:rsid w:val="00CB0C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0C98"/>
  </w:style>
  <w:style w:type="paragraph" w:styleId="NormalWeb">
    <w:name w:val="Normal (Web)"/>
    <w:basedOn w:val="Normal"/>
    <w:uiPriority w:val="99"/>
    <w:semiHidden/>
    <w:unhideWhenUsed/>
    <w:rsid w:val="00D743B5"/>
    <w:rPr>
      <w:rFonts w:ascii="Times New Roman" w:hAnsi="Times New Roman" w:cs="Times New Roman"/>
    </w:rPr>
  </w:style>
  <w:style w:type="character" w:styleId="Hyperlink">
    <w:name w:val="Hyperlink"/>
    <w:basedOn w:val="DefaultParagraphFont"/>
    <w:uiPriority w:val="99"/>
    <w:unhideWhenUsed/>
    <w:rsid w:val="00D743B5"/>
    <w:rPr>
      <w:color w:val="467886" w:themeColor="hyperlink"/>
      <w:u w:val="single"/>
    </w:rPr>
  </w:style>
  <w:style w:type="character" w:styleId="UnresolvedMention">
    <w:name w:val="Unresolved Mention"/>
    <w:basedOn w:val="DefaultParagraphFont"/>
    <w:uiPriority w:val="99"/>
    <w:semiHidden/>
    <w:unhideWhenUsed/>
    <w:rsid w:val="00D743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47299">
      <w:bodyDiv w:val="1"/>
      <w:marLeft w:val="0"/>
      <w:marRight w:val="0"/>
      <w:marTop w:val="0"/>
      <w:marBottom w:val="0"/>
      <w:divBdr>
        <w:top w:val="none" w:sz="0" w:space="0" w:color="auto"/>
        <w:left w:val="none" w:sz="0" w:space="0" w:color="auto"/>
        <w:bottom w:val="none" w:sz="0" w:space="0" w:color="auto"/>
        <w:right w:val="none" w:sz="0" w:space="0" w:color="auto"/>
      </w:divBdr>
    </w:div>
    <w:div w:id="96221876">
      <w:bodyDiv w:val="1"/>
      <w:marLeft w:val="0"/>
      <w:marRight w:val="0"/>
      <w:marTop w:val="0"/>
      <w:marBottom w:val="0"/>
      <w:divBdr>
        <w:top w:val="none" w:sz="0" w:space="0" w:color="auto"/>
        <w:left w:val="none" w:sz="0" w:space="0" w:color="auto"/>
        <w:bottom w:val="none" w:sz="0" w:space="0" w:color="auto"/>
        <w:right w:val="none" w:sz="0" w:space="0" w:color="auto"/>
      </w:divBdr>
    </w:div>
    <w:div w:id="479150309">
      <w:bodyDiv w:val="1"/>
      <w:marLeft w:val="0"/>
      <w:marRight w:val="0"/>
      <w:marTop w:val="0"/>
      <w:marBottom w:val="0"/>
      <w:divBdr>
        <w:top w:val="none" w:sz="0" w:space="0" w:color="auto"/>
        <w:left w:val="none" w:sz="0" w:space="0" w:color="auto"/>
        <w:bottom w:val="none" w:sz="0" w:space="0" w:color="auto"/>
        <w:right w:val="none" w:sz="0" w:space="0" w:color="auto"/>
      </w:divBdr>
    </w:div>
    <w:div w:id="564877176">
      <w:bodyDiv w:val="1"/>
      <w:marLeft w:val="0"/>
      <w:marRight w:val="0"/>
      <w:marTop w:val="0"/>
      <w:marBottom w:val="0"/>
      <w:divBdr>
        <w:top w:val="none" w:sz="0" w:space="0" w:color="auto"/>
        <w:left w:val="none" w:sz="0" w:space="0" w:color="auto"/>
        <w:bottom w:val="none" w:sz="0" w:space="0" w:color="auto"/>
        <w:right w:val="none" w:sz="0" w:space="0" w:color="auto"/>
      </w:divBdr>
    </w:div>
    <w:div w:id="577902694">
      <w:bodyDiv w:val="1"/>
      <w:marLeft w:val="0"/>
      <w:marRight w:val="0"/>
      <w:marTop w:val="0"/>
      <w:marBottom w:val="0"/>
      <w:divBdr>
        <w:top w:val="none" w:sz="0" w:space="0" w:color="auto"/>
        <w:left w:val="none" w:sz="0" w:space="0" w:color="auto"/>
        <w:bottom w:val="none" w:sz="0" w:space="0" w:color="auto"/>
        <w:right w:val="none" w:sz="0" w:space="0" w:color="auto"/>
      </w:divBdr>
    </w:div>
    <w:div w:id="708800987">
      <w:bodyDiv w:val="1"/>
      <w:marLeft w:val="0"/>
      <w:marRight w:val="0"/>
      <w:marTop w:val="0"/>
      <w:marBottom w:val="0"/>
      <w:divBdr>
        <w:top w:val="none" w:sz="0" w:space="0" w:color="auto"/>
        <w:left w:val="none" w:sz="0" w:space="0" w:color="auto"/>
        <w:bottom w:val="none" w:sz="0" w:space="0" w:color="auto"/>
        <w:right w:val="none" w:sz="0" w:space="0" w:color="auto"/>
      </w:divBdr>
      <w:divsChild>
        <w:div w:id="736250738">
          <w:marLeft w:val="0"/>
          <w:marRight w:val="0"/>
          <w:marTop w:val="0"/>
          <w:marBottom w:val="0"/>
          <w:divBdr>
            <w:top w:val="none" w:sz="0" w:space="0" w:color="auto"/>
            <w:left w:val="none" w:sz="0" w:space="0" w:color="auto"/>
            <w:bottom w:val="none" w:sz="0" w:space="0" w:color="auto"/>
            <w:right w:val="none" w:sz="0" w:space="0" w:color="auto"/>
          </w:divBdr>
          <w:divsChild>
            <w:div w:id="578908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63375">
      <w:bodyDiv w:val="1"/>
      <w:marLeft w:val="0"/>
      <w:marRight w:val="0"/>
      <w:marTop w:val="0"/>
      <w:marBottom w:val="0"/>
      <w:divBdr>
        <w:top w:val="none" w:sz="0" w:space="0" w:color="auto"/>
        <w:left w:val="none" w:sz="0" w:space="0" w:color="auto"/>
        <w:bottom w:val="none" w:sz="0" w:space="0" w:color="auto"/>
        <w:right w:val="none" w:sz="0" w:space="0" w:color="auto"/>
      </w:divBdr>
      <w:divsChild>
        <w:div w:id="1558199065">
          <w:marLeft w:val="0"/>
          <w:marRight w:val="0"/>
          <w:marTop w:val="0"/>
          <w:marBottom w:val="0"/>
          <w:divBdr>
            <w:top w:val="none" w:sz="0" w:space="0" w:color="auto"/>
            <w:left w:val="none" w:sz="0" w:space="0" w:color="auto"/>
            <w:bottom w:val="none" w:sz="0" w:space="0" w:color="auto"/>
            <w:right w:val="none" w:sz="0" w:space="0" w:color="auto"/>
          </w:divBdr>
          <w:divsChild>
            <w:div w:id="150917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6128">
      <w:bodyDiv w:val="1"/>
      <w:marLeft w:val="0"/>
      <w:marRight w:val="0"/>
      <w:marTop w:val="0"/>
      <w:marBottom w:val="0"/>
      <w:divBdr>
        <w:top w:val="none" w:sz="0" w:space="0" w:color="auto"/>
        <w:left w:val="none" w:sz="0" w:space="0" w:color="auto"/>
        <w:bottom w:val="none" w:sz="0" w:space="0" w:color="auto"/>
        <w:right w:val="none" w:sz="0" w:space="0" w:color="auto"/>
      </w:divBdr>
    </w:div>
    <w:div w:id="1022321836">
      <w:bodyDiv w:val="1"/>
      <w:marLeft w:val="0"/>
      <w:marRight w:val="0"/>
      <w:marTop w:val="0"/>
      <w:marBottom w:val="0"/>
      <w:divBdr>
        <w:top w:val="none" w:sz="0" w:space="0" w:color="auto"/>
        <w:left w:val="none" w:sz="0" w:space="0" w:color="auto"/>
        <w:bottom w:val="none" w:sz="0" w:space="0" w:color="auto"/>
        <w:right w:val="none" w:sz="0" w:space="0" w:color="auto"/>
      </w:divBdr>
    </w:div>
    <w:div w:id="1036544368">
      <w:bodyDiv w:val="1"/>
      <w:marLeft w:val="0"/>
      <w:marRight w:val="0"/>
      <w:marTop w:val="0"/>
      <w:marBottom w:val="0"/>
      <w:divBdr>
        <w:top w:val="none" w:sz="0" w:space="0" w:color="auto"/>
        <w:left w:val="none" w:sz="0" w:space="0" w:color="auto"/>
        <w:bottom w:val="none" w:sz="0" w:space="0" w:color="auto"/>
        <w:right w:val="none" w:sz="0" w:space="0" w:color="auto"/>
      </w:divBdr>
    </w:div>
    <w:div w:id="1126780671">
      <w:bodyDiv w:val="1"/>
      <w:marLeft w:val="0"/>
      <w:marRight w:val="0"/>
      <w:marTop w:val="0"/>
      <w:marBottom w:val="0"/>
      <w:divBdr>
        <w:top w:val="none" w:sz="0" w:space="0" w:color="auto"/>
        <w:left w:val="none" w:sz="0" w:space="0" w:color="auto"/>
        <w:bottom w:val="none" w:sz="0" w:space="0" w:color="auto"/>
        <w:right w:val="none" w:sz="0" w:space="0" w:color="auto"/>
      </w:divBdr>
    </w:div>
    <w:div w:id="1146781426">
      <w:bodyDiv w:val="1"/>
      <w:marLeft w:val="0"/>
      <w:marRight w:val="0"/>
      <w:marTop w:val="0"/>
      <w:marBottom w:val="0"/>
      <w:divBdr>
        <w:top w:val="none" w:sz="0" w:space="0" w:color="auto"/>
        <w:left w:val="none" w:sz="0" w:space="0" w:color="auto"/>
        <w:bottom w:val="none" w:sz="0" w:space="0" w:color="auto"/>
        <w:right w:val="none" w:sz="0" w:space="0" w:color="auto"/>
      </w:divBdr>
    </w:div>
    <w:div w:id="1274629300">
      <w:bodyDiv w:val="1"/>
      <w:marLeft w:val="0"/>
      <w:marRight w:val="0"/>
      <w:marTop w:val="0"/>
      <w:marBottom w:val="0"/>
      <w:divBdr>
        <w:top w:val="none" w:sz="0" w:space="0" w:color="auto"/>
        <w:left w:val="none" w:sz="0" w:space="0" w:color="auto"/>
        <w:bottom w:val="none" w:sz="0" w:space="0" w:color="auto"/>
        <w:right w:val="none" w:sz="0" w:space="0" w:color="auto"/>
      </w:divBdr>
    </w:div>
    <w:div w:id="1364789976">
      <w:bodyDiv w:val="1"/>
      <w:marLeft w:val="0"/>
      <w:marRight w:val="0"/>
      <w:marTop w:val="0"/>
      <w:marBottom w:val="0"/>
      <w:divBdr>
        <w:top w:val="none" w:sz="0" w:space="0" w:color="auto"/>
        <w:left w:val="none" w:sz="0" w:space="0" w:color="auto"/>
        <w:bottom w:val="none" w:sz="0" w:space="0" w:color="auto"/>
        <w:right w:val="none" w:sz="0" w:space="0" w:color="auto"/>
      </w:divBdr>
    </w:div>
    <w:div w:id="1610235102">
      <w:bodyDiv w:val="1"/>
      <w:marLeft w:val="0"/>
      <w:marRight w:val="0"/>
      <w:marTop w:val="0"/>
      <w:marBottom w:val="0"/>
      <w:divBdr>
        <w:top w:val="none" w:sz="0" w:space="0" w:color="auto"/>
        <w:left w:val="none" w:sz="0" w:space="0" w:color="auto"/>
        <w:bottom w:val="none" w:sz="0" w:space="0" w:color="auto"/>
        <w:right w:val="none" w:sz="0" w:space="0" w:color="auto"/>
      </w:divBdr>
    </w:div>
    <w:div w:id="1667439671">
      <w:bodyDiv w:val="1"/>
      <w:marLeft w:val="0"/>
      <w:marRight w:val="0"/>
      <w:marTop w:val="0"/>
      <w:marBottom w:val="0"/>
      <w:divBdr>
        <w:top w:val="none" w:sz="0" w:space="0" w:color="auto"/>
        <w:left w:val="none" w:sz="0" w:space="0" w:color="auto"/>
        <w:bottom w:val="none" w:sz="0" w:space="0" w:color="auto"/>
        <w:right w:val="none" w:sz="0" w:space="0" w:color="auto"/>
      </w:divBdr>
    </w:div>
    <w:div w:id="1768963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cdc.gov/healthyyouth/data/yrbs/index.ht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9</Pages>
  <Words>1205</Words>
  <Characters>6873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Kamp</dc:creator>
  <cp:keywords/>
  <dc:description/>
  <cp:lastModifiedBy>Michael Kamp</cp:lastModifiedBy>
  <cp:revision>8</cp:revision>
  <dcterms:created xsi:type="dcterms:W3CDTF">2025-11-25T13:52:00Z</dcterms:created>
  <dcterms:modified xsi:type="dcterms:W3CDTF">2025-11-26T19:16:00Z</dcterms:modified>
</cp:coreProperties>
</file>