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0CC31" w14:textId="77777777" w:rsidR="00316950" w:rsidRPr="00316950" w:rsidRDefault="00316950" w:rsidP="00316950">
      <w:pPr>
        <w:rPr>
          <w:b/>
          <w:bCs/>
        </w:rPr>
      </w:pPr>
      <w:r w:rsidRPr="00316950">
        <w:rPr>
          <w:b/>
          <w:bCs/>
        </w:rPr>
        <w:t>Business Understanding</w:t>
      </w:r>
    </w:p>
    <w:p w14:paraId="0F7641F4" w14:textId="77777777" w:rsidR="00316950" w:rsidRPr="00316950" w:rsidRDefault="00316950" w:rsidP="00316950">
      <w:r w:rsidRPr="00316950">
        <w:t>Youth mental health has become a growing public health concern in the United States. National reports indicate increases in sadness, hopelessness, and suicidal behaviors among high school students over the past decade. Understanding which behaviors and demographic factors are associated with mental health risk can help schools, communities, and public health agencies design more focused prevention and support programs.</w:t>
      </w:r>
    </w:p>
    <w:p w14:paraId="46CCF26D" w14:textId="67330B86" w:rsidR="00316950" w:rsidRPr="00316950" w:rsidRDefault="00316950" w:rsidP="00316950">
      <w:r w:rsidRPr="00316950">
        <w:t>This project uses data from the 2019 national Youth Risk Behavior Surveillance System (YRBSS), a large survey of U.S. high school students that monitors health-related behaviors such as substance use, physical activity, bullying, and mental health indicators. By analyzing this dataset, the goal is to identify patterns and risk factors that are linked to poor mental health outcomes in adolescents.</w:t>
      </w:r>
    </w:p>
    <w:p w14:paraId="3F7D0FB2" w14:textId="77777777" w:rsidR="00316950" w:rsidRPr="00316950" w:rsidRDefault="00316950" w:rsidP="00316950">
      <w:r w:rsidRPr="00316950">
        <w:t>The primary focus of this project is to develop predictive models that estimate the likelihood that a student reports experiencing persistent feelings of sadness or hopelessness, or other serious mental health concerns. Comparing different modeling approaches can highlight which variables contribute most strongly to mental health risk and whether more complex machine learning models provide meaningful improvement over simpler methods.</w:t>
      </w:r>
    </w:p>
    <w:p w14:paraId="3BD0002C" w14:textId="77777777" w:rsidR="00316950" w:rsidRPr="00316950" w:rsidRDefault="00316950" w:rsidP="00316950">
      <w:r w:rsidRPr="00316950">
        <w:rPr>
          <w:b/>
          <w:bCs/>
        </w:rPr>
        <w:t>Research Question.</w:t>
      </w:r>
      <w:r w:rsidRPr="00316950">
        <w:t xml:space="preserve"> </w:t>
      </w:r>
      <w:r w:rsidRPr="00316950">
        <w:rPr>
          <w:i/>
          <w:iCs/>
        </w:rPr>
        <w:t>Which demographic and behavioral factors are most strongly associated with poor mental health outcomes among U.S. high school students in the 2019 YRBSS, and how accurately can these outcomes be predicted using supervised learning models?</w:t>
      </w:r>
    </w:p>
    <w:p w14:paraId="1483E2B6" w14:textId="77777777" w:rsidR="00E62FB1" w:rsidRPr="00E62FB1" w:rsidRDefault="00E62FB1" w:rsidP="00E62FB1">
      <w:pPr>
        <w:rPr>
          <w:b/>
          <w:bCs/>
        </w:rPr>
      </w:pPr>
      <w:r w:rsidRPr="00E62FB1">
        <w:rPr>
          <w:b/>
          <w:bCs/>
        </w:rPr>
        <w:t>2. Data Understanding</w:t>
      </w:r>
    </w:p>
    <w:p w14:paraId="229D21AE" w14:textId="77777777" w:rsidR="00E62FB1" w:rsidRPr="00E62FB1" w:rsidRDefault="00E62FB1" w:rsidP="00E62FB1">
      <w:r w:rsidRPr="00E62FB1">
        <w:t xml:space="preserve">The </w:t>
      </w:r>
      <w:proofErr w:type="gramStart"/>
      <w:r w:rsidRPr="00E62FB1">
        <w:t>dataset</w:t>
      </w:r>
      <w:proofErr w:type="gramEnd"/>
      <w:r w:rsidRPr="00E62FB1">
        <w:t xml:space="preserve"> used in this project is the </w:t>
      </w:r>
      <w:r w:rsidRPr="00E62FB1">
        <w:rPr>
          <w:b/>
          <w:bCs/>
        </w:rPr>
        <w:t xml:space="preserve">2019 </w:t>
      </w:r>
      <w:proofErr w:type="gramStart"/>
      <w:r w:rsidRPr="00E62FB1">
        <w:rPr>
          <w:b/>
          <w:bCs/>
        </w:rPr>
        <w:t>National Youth</w:t>
      </w:r>
      <w:proofErr w:type="gramEnd"/>
      <w:r w:rsidRPr="00E62FB1">
        <w:rPr>
          <w:b/>
          <w:bCs/>
        </w:rPr>
        <w:t xml:space="preserve"> Risk Behavior Surveillance System (YRBSS)</w:t>
      </w:r>
      <w:r w:rsidRPr="00E62FB1">
        <w:t xml:space="preserve">, collected by the Centers for Disease Control and Prevention (CDC). The YRBSS is a nationwide survey designed to monitor a wide range of health-related behaviors among U.S. high school students. These behaviors include mental health indicators, substance use, injury-related behaviors, sexual health, physical activity, and other factors that influence adolescent well-being. The 2019 survey includes </w:t>
      </w:r>
      <w:r w:rsidRPr="00E62FB1">
        <w:rPr>
          <w:b/>
          <w:bCs/>
        </w:rPr>
        <w:t>over 13,000 respondents</w:t>
      </w:r>
      <w:r w:rsidRPr="00E62FB1">
        <w:t xml:space="preserve"> and represents a statistically weighted sample of U.S. students in grades 9–12.</w:t>
      </w:r>
    </w:p>
    <w:p w14:paraId="0121E795" w14:textId="77777777" w:rsidR="00E62FB1" w:rsidRPr="00E62FB1" w:rsidRDefault="00E62FB1" w:rsidP="00E62FB1">
      <w:r w:rsidRPr="00E62FB1">
        <w:t xml:space="preserve">The raw dataset is provided in </w:t>
      </w:r>
      <w:r w:rsidRPr="00E62FB1">
        <w:rPr>
          <w:b/>
          <w:bCs/>
        </w:rPr>
        <w:t>fixed-width (.</w:t>
      </w:r>
      <w:proofErr w:type="spellStart"/>
      <w:r w:rsidRPr="00E62FB1">
        <w:rPr>
          <w:b/>
          <w:bCs/>
        </w:rPr>
        <w:t>dat</w:t>
      </w:r>
      <w:proofErr w:type="spellEnd"/>
      <w:r w:rsidRPr="00E62FB1">
        <w:rPr>
          <w:b/>
          <w:bCs/>
        </w:rPr>
        <w:t>)</w:t>
      </w:r>
      <w:r w:rsidRPr="00E62FB1">
        <w:t xml:space="preserve"> format and must be read using column definitions supplied in a CDC SAS input script. After applying these definitions, the resulting </w:t>
      </w:r>
      <w:proofErr w:type="spellStart"/>
      <w:r w:rsidRPr="00E62FB1">
        <w:t>dataframe</w:t>
      </w:r>
      <w:proofErr w:type="spellEnd"/>
      <w:r w:rsidRPr="00E62FB1">
        <w:t xml:space="preserve"> includes </w:t>
      </w:r>
      <w:r w:rsidRPr="00E62FB1">
        <w:rPr>
          <w:b/>
          <w:bCs/>
        </w:rPr>
        <w:t>134 variables</w:t>
      </w:r>
      <w:r w:rsidRPr="00E62FB1">
        <w:t xml:space="preserve">. Each variable corresponds to a specific </w:t>
      </w:r>
      <w:proofErr w:type="gramStart"/>
      <w:r w:rsidRPr="00E62FB1">
        <w:t>question or</w:t>
      </w:r>
      <w:proofErr w:type="gramEnd"/>
      <w:r w:rsidRPr="00E62FB1">
        <w:t xml:space="preserve"> derived value from the survey. Example variables include:</w:t>
      </w:r>
    </w:p>
    <w:p w14:paraId="0CBDEAAA" w14:textId="77777777" w:rsidR="00E62FB1" w:rsidRPr="00E62FB1" w:rsidRDefault="00E62FB1" w:rsidP="00E62FB1">
      <w:pPr>
        <w:numPr>
          <w:ilvl w:val="0"/>
          <w:numId w:val="2"/>
        </w:numPr>
      </w:pPr>
      <w:r w:rsidRPr="00E62FB1">
        <w:rPr>
          <w:b/>
          <w:bCs/>
        </w:rPr>
        <w:lastRenderedPageBreak/>
        <w:t>Q6–Q15:</w:t>
      </w:r>
      <w:r w:rsidRPr="00E62FB1">
        <w:t xml:space="preserve"> Demographic information such as age, grade level, and sex.</w:t>
      </w:r>
    </w:p>
    <w:p w14:paraId="6CE043B0" w14:textId="77777777" w:rsidR="00E62FB1" w:rsidRPr="00E62FB1" w:rsidRDefault="00E62FB1" w:rsidP="00E62FB1">
      <w:pPr>
        <w:numPr>
          <w:ilvl w:val="0"/>
          <w:numId w:val="2"/>
        </w:numPr>
      </w:pPr>
      <w:r w:rsidRPr="00E62FB1">
        <w:rPr>
          <w:b/>
          <w:bCs/>
        </w:rPr>
        <w:t>QNOBESE / BMI variables:</w:t>
      </w:r>
      <w:r w:rsidRPr="00E62FB1">
        <w:t xml:space="preserve"> Indicators related to height, weight, and obesity status.</w:t>
      </w:r>
    </w:p>
    <w:p w14:paraId="7291AAA9" w14:textId="77777777" w:rsidR="00E62FB1" w:rsidRPr="00E62FB1" w:rsidRDefault="00E62FB1" w:rsidP="00E62FB1">
      <w:pPr>
        <w:numPr>
          <w:ilvl w:val="0"/>
          <w:numId w:val="2"/>
        </w:numPr>
      </w:pPr>
      <w:r w:rsidRPr="00E62FB1">
        <w:rPr>
          <w:b/>
          <w:bCs/>
        </w:rPr>
        <w:t>QNDEP / QNANX:</w:t>
      </w:r>
      <w:r w:rsidRPr="00E62FB1">
        <w:t xml:space="preserve"> Indicators of mental-health-related symptoms (depending on availability for that year).</w:t>
      </w:r>
    </w:p>
    <w:p w14:paraId="594D1765" w14:textId="77777777" w:rsidR="00E62FB1" w:rsidRPr="00E62FB1" w:rsidRDefault="00E62FB1" w:rsidP="00E62FB1">
      <w:pPr>
        <w:numPr>
          <w:ilvl w:val="0"/>
          <w:numId w:val="2"/>
        </w:numPr>
      </w:pPr>
      <w:r w:rsidRPr="00E62FB1">
        <w:rPr>
          <w:b/>
          <w:bCs/>
        </w:rPr>
        <w:t>QNWATER, QNSODA:</w:t>
      </w:r>
      <w:r w:rsidRPr="00E62FB1">
        <w:t xml:space="preserve"> Measures of dietary behaviors.</w:t>
      </w:r>
    </w:p>
    <w:p w14:paraId="7D875D39" w14:textId="77777777" w:rsidR="00E62FB1" w:rsidRPr="00E62FB1" w:rsidRDefault="00E62FB1" w:rsidP="00E62FB1">
      <w:pPr>
        <w:numPr>
          <w:ilvl w:val="0"/>
          <w:numId w:val="2"/>
        </w:numPr>
      </w:pPr>
      <w:r w:rsidRPr="00E62FB1">
        <w:rPr>
          <w:b/>
          <w:bCs/>
        </w:rPr>
        <w:t>QNSMOKE / QNALCSIP:</w:t>
      </w:r>
      <w:r w:rsidRPr="00E62FB1">
        <w:t xml:space="preserve"> Tobacco and alcohol use behaviors.</w:t>
      </w:r>
    </w:p>
    <w:p w14:paraId="4D104440" w14:textId="77777777" w:rsidR="00E62FB1" w:rsidRPr="00E62FB1" w:rsidRDefault="00E62FB1" w:rsidP="00E62FB1">
      <w:pPr>
        <w:numPr>
          <w:ilvl w:val="0"/>
          <w:numId w:val="2"/>
        </w:numPr>
      </w:pPr>
      <w:r w:rsidRPr="00E62FB1">
        <w:rPr>
          <w:b/>
          <w:bCs/>
        </w:rPr>
        <w:t>QNFIGHT / QNBULLY:</w:t>
      </w:r>
      <w:r w:rsidRPr="00E62FB1">
        <w:t xml:space="preserve"> Indicators of violence or injury-related behaviors.</w:t>
      </w:r>
    </w:p>
    <w:p w14:paraId="04171E80" w14:textId="77777777" w:rsidR="00E62FB1" w:rsidRPr="00E62FB1" w:rsidRDefault="00E62FB1" w:rsidP="00E62FB1">
      <w:pPr>
        <w:numPr>
          <w:ilvl w:val="0"/>
          <w:numId w:val="2"/>
        </w:numPr>
      </w:pPr>
      <w:r w:rsidRPr="00E62FB1">
        <w:rPr>
          <w:b/>
          <w:bCs/>
        </w:rPr>
        <w:t>PSU, STRATUM, WEIGHT:</w:t>
      </w:r>
      <w:r w:rsidRPr="00E62FB1">
        <w:t xml:space="preserve"> Complex survey sampling design variables.</w:t>
      </w:r>
    </w:p>
    <w:p w14:paraId="05F9C069" w14:textId="77777777" w:rsidR="00E62FB1" w:rsidRPr="00E62FB1" w:rsidRDefault="00E62FB1" w:rsidP="00E62FB1">
      <w:r w:rsidRPr="00E62FB1">
        <w:t>Because the data represents a national probability sample, each record must be interpreted using the provided sampling weights to ensure national representativeness. The dataset contains no personally identifying information and is publicly available, making it appropriate for academic research.</w:t>
      </w:r>
    </w:p>
    <w:p w14:paraId="5957408E" w14:textId="77777777" w:rsidR="00E62FB1" w:rsidRPr="00E62FB1" w:rsidRDefault="00E62FB1" w:rsidP="00E62FB1">
      <w:r w:rsidRPr="00E62FB1">
        <w:t xml:space="preserve">No missing values were found in the raw fixed-width fields, but some variables include coded missing values such as </w:t>
      </w:r>
      <w:r w:rsidRPr="00E62FB1">
        <w:rPr>
          <w:b/>
          <w:bCs/>
        </w:rPr>
        <w:t>7</w:t>
      </w:r>
      <w:r w:rsidRPr="00E62FB1">
        <w:t xml:space="preserve">, </w:t>
      </w:r>
      <w:r w:rsidRPr="00E62FB1">
        <w:rPr>
          <w:b/>
          <w:bCs/>
        </w:rPr>
        <w:t>8</w:t>
      </w:r>
      <w:r w:rsidRPr="00E62FB1">
        <w:t xml:space="preserve">, or </w:t>
      </w:r>
      <w:r w:rsidRPr="00E62FB1">
        <w:rPr>
          <w:b/>
          <w:bCs/>
        </w:rPr>
        <w:t>9</w:t>
      </w:r>
      <w:r w:rsidRPr="00E62FB1">
        <w:t>, representing “missing,” “refused,” or “not applicable.” These values will require cleaning before modeling or statistical analysis.</w:t>
      </w:r>
    </w:p>
    <w:p w14:paraId="0AA9E753" w14:textId="77777777" w:rsidR="00E62FB1" w:rsidRPr="00E62FB1" w:rsidRDefault="00E62FB1" w:rsidP="00E62F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62FB1">
        <w:rPr>
          <w:rFonts w:ascii="Times New Roman" w:eastAsia="Times New Roman" w:hAnsi="Times New Roman" w:cs="Times New Roman"/>
          <w:b/>
          <w:bCs/>
          <w:kern w:val="36"/>
          <w:sz w:val="48"/>
          <w:szCs w:val="48"/>
          <w14:ligatures w14:val="none"/>
        </w:rPr>
        <w:t>3. Data Preparation</w:t>
      </w:r>
    </w:p>
    <w:p w14:paraId="331C1C44" w14:textId="77777777" w:rsidR="00E62FB1" w:rsidRPr="00E62FB1" w:rsidRDefault="00E62FB1" w:rsidP="00E62FB1">
      <w:p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 xml:space="preserve">The 2019 YRBSS dataset is provided as a </w:t>
      </w:r>
      <w:proofErr w:type="gramStart"/>
      <w:r w:rsidRPr="00E62FB1">
        <w:rPr>
          <w:rFonts w:ascii="Times New Roman" w:eastAsia="Times New Roman" w:hAnsi="Times New Roman" w:cs="Times New Roman"/>
          <w:kern w:val="0"/>
          <w14:ligatures w14:val="none"/>
        </w:rPr>
        <w:t>fixed-width</w:t>
      </w:r>
      <w:proofErr w:type="gramEnd"/>
      <w:r w:rsidRPr="00E62FB1">
        <w:rPr>
          <w:rFonts w:ascii="Times New Roman" w:eastAsia="Times New Roman" w:hAnsi="Times New Roman" w:cs="Times New Roman"/>
          <w:kern w:val="0"/>
          <w14:ligatures w14:val="none"/>
        </w:rPr>
        <w:t xml:space="preserve"> </w:t>
      </w:r>
      <w:r w:rsidRPr="00E62FB1">
        <w:rPr>
          <w:rFonts w:ascii="Courier New" w:eastAsia="Times New Roman" w:hAnsi="Courier New" w:cs="Courier New"/>
          <w:kern w:val="0"/>
          <w:sz w:val="20"/>
          <w:szCs w:val="20"/>
          <w14:ligatures w14:val="none"/>
        </w:rPr>
        <w:t>.</w:t>
      </w:r>
      <w:proofErr w:type="spellStart"/>
      <w:r w:rsidRPr="00E62FB1">
        <w:rPr>
          <w:rFonts w:ascii="Courier New" w:eastAsia="Times New Roman" w:hAnsi="Courier New" w:cs="Courier New"/>
          <w:kern w:val="0"/>
          <w:sz w:val="20"/>
          <w:szCs w:val="20"/>
          <w14:ligatures w14:val="none"/>
        </w:rPr>
        <w:t>dat</w:t>
      </w:r>
      <w:proofErr w:type="spellEnd"/>
      <w:r w:rsidRPr="00E62FB1">
        <w:rPr>
          <w:rFonts w:ascii="Times New Roman" w:eastAsia="Times New Roman" w:hAnsi="Times New Roman" w:cs="Times New Roman"/>
          <w:kern w:val="0"/>
          <w14:ligatures w14:val="none"/>
        </w:rPr>
        <w:t xml:space="preserve"> file, which requires careful preprocessing before analysis. The CDC also supplies SAS input and formatting scripts that define the column positions and variable labels. These files were used to correctly parse the raw text file and convert it into a </w:t>
      </w:r>
      <w:proofErr w:type="gramStart"/>
      <w:r w:rsidRPr="00E62FB1">
        <w:rPr>
          <w:rFonts w:ascii="Times New Roman" w:eastAsia="Times New Roman" w:hAnsi="Times New Roman" w:cs="Times New Roman"/>
          <w:kern w:val="0"/>
          <w14:ligatures w14:val="none"/>
        </w:rPr>
        <w:t xml:space="preserve">structured pandas </w:t>
      </w:r>
      <w:proofErr w:type="spellStart"/>
      <w:r w:rsidRPr="00E62FB1">
        <w:rPr>
          <w:rFonts w:ascii="Times New Roman" w:eastAsia="Times New Roman" w:hAnsi="Times New Roman" w:cs="Times New Roman"/>
          <w:kern w:val="0"/>
          <w14:ligatures w14:val="none"/>
        </w:rPr>
        <w:t>DataFrame</w:t>
      </w:r>
      <w:proofErr w:type="spellEnd"/>
      <w:proofErr w:type="gramEnd"/>
      <w:r w:rsidRPr="00E62FB1">
        <w:rPr>
          <w:rFonts w:ascii="Times New Roman" w:eastAsia="Times New Roman" w:hAnsi="Times New Roman" w:cs="Times New Roman"/>
          <w:kern w:val="0"/>
          <w14:ligatures w14:val="none"/>
        </w:rPr>
        <w:t>.</w:t>
      </w:r>
    </w:p>
    <w:p w14:paraId="5875309F" w14:textId="77777777" w:rsidR="00E62FB1" w:rsidRPr="00E62FB1" w:rsidRDefault="00E62FB1" w:rsidP="00E62F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FB1">
        <w:rPr>
          <w:rFonts w:ascii="Times New Roman" w:eastAsia="Times New Roman" w:hAnsi="Times New Roman" w:cs="Times New Roman"/>
          <w:b/>
          <w:bCs/>
          <w:kern w:val="0"/>
          <w:sz w:val="27"/>
          <w:szCs w:val="27"/>
          <w14:ligatures w14:val="none"/>
        </w:rPr>
        <w:t xml:space="preserve">3.1 Importing </w:t>
      </w:r>
      <w:proofErr w:type="gramStart"/>
      <w:r w:rsidRPr="00E62FB1">
        <w:rPr>
          <w:rFonts w:ascii="Times New Roman" w:eastAsia="Times New Roman" w:hAnsi="Times New Roman" w:cs="Times New Roman"/>
          <w:b/>
          <w:bCs/>
          <w:kern w:val="0"/>
          <w:sz w:val="27"/>
          <w:szCs w:val="27"/>
          <w14:ligatures w14:val="none"/>
        </w:rPr>
        <w:t>the Raw</w:t>
      </w:r>
      <w:proofErr w:type="gramEnd"/>
      <w:r w:rsidRPr="00E62FB1">
        <w:rPr>
          <w:rFonts w:ascii="Times New Roman" w:eastAsia="Times New Roman" w:hAnsi="Times New Roman" w:cs="Times New Roman"/>
          <w:b/>
          <w:bCs/>
          <w:kern w:val="0"/>
          <w:sz w:val="27"/>
          <w:szCs w:val="27"/>
          <w14:ligatures w14:val="none"/>
        </w:rPr>
        <w:t xml:space="preserve"> Data</w:t>
      </w:r>
    </w:p>
    <w:p w14:paraId="22D72E63" w14:textId="77777777" w:rsidR="00E62FB1" w:rsidRPr="00E62FB1" w:rsidRDefault="00E62FB1" w:rsidP="00E62FB1">
      <w:p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 xml:space="preserve">To load the dataset, the SAS input program was used to extract column names and fixed-width column boundaries. These definitions were applied to the Python </w:t>
      </w:r>
      <w:proofErr w:type="spellStart"/>
      <w:r w:rsidRPr="00E62FB1">
        <w:rPr>
          <w:rFonts w:ascii="Courier New" w:eastAsia="Times New Roman" w:hAnsi="Courier New" w:cs="Courier New"/>
          <w:kern w:val="0"/>
          <w:sz w:val="20"/>
          <w:szCs w:val="20"/>
          <w14:ligatures w14:val="none"/>
        </w:rPr>
        <w:t>read_</w:t>
      </w:r>
      <w:proofErr w:type="gramStart"/>
      <w:r w:rsidRPr="00E62FB1">
        <w:rPr>
          <w:rFonts w:ascii="Courier New" w:eastAsia="Times New Roman" w:hAnsi="Courier New" w:cs="Courier New"/>
          <w:kern w:val="0"/>
          <w:sz w:val="20"/>
          <w:szCs w:val="20"/>
          <w14:ligatures w14:val="none"/>
        </w:rPr>
        <w:t>fwf</w:t>
      </w:r>
      <w:proofErr w:type="spellEnd"/>
      <w:r w:rsidRPr="00E62FB1">
        <w:rPr>
          <w:rFonts w:ascii="Courier New" w:eastAsia="Times New Roman" w:hAnsi="Courier New" w:cs="Courier New"/>
          <w:kern w:val="0"/>
          <w:sz w:val="20"/>
          <w:szCs w:val="20"/>
          <w14:ligatures w14:val="none"/>
        </w:rPr>
        <w:t>(</w:t>
      </w:r>
      <w:proofErr w:type="gramEnd"/>
      <w:r w:rsidRPr="00E62FB1">
        <w:rPr>
          <w:rFonts w:ascii="Courier New" w:eastAsia="Times New Roman" w:hAnsi="Courier New" w:cs="Courier New"/>
          <w:kern w:val="0"/>
          <w:sz w:val="20"/>
          <w:szCs w:val="20"/>
          <w14:ligatures w14:val="none"/>
        </w:rPr>
        <w:t>)</w:t>
      </w:r>
      <w:r w:rsidRPr="00E62FB1">
        <w:rPr>
          <w:rFonts w:ascii="Times New Roman" w:eastAsia="Times New Roman" w:hAnsi="Times New Roman" w:cs="Times New Roman"/>
          <w:kern w:val="0"/>
          <w14:ligatures w14:val="none"/>
        </w:rPr>
        <w:t xml:space="preserve"> function, producing a dataset with 134 variables. After import, initial inspection confirmed that the dataset was successfully parsed and that all fields aligned with the CDC documentation.</w:t>
      </w:r>
    </w:p>
    <w:p w14:paraId="341B51A6" w14:textId="77777777" w:rsidR="00E62FB1" w:rsidRPr="00E62FB1" w:rsidRDefault="00E62FB1" w:rsidP="00E62F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FB1">
        <w:rPr>
          <w:rFonts w:ascii="Times New Roman" w:eastAsia="Times New Roman" w:hAnsi="Times New Roman" w:cs="Times New Roman"/>
          <w:b/>
          <w:bCs/>
          <w:kern w:val="0"/>
          <w:sz w:val="27"/>
          <w:szCs w:val="27"/>
          <w14:ligatures w14:val="none"/>
        </w:rPr>
        <w:t>3.2 Handling Coded Missing Values</w:t>
      </w:r>
    </w:p>
    <w:p w14:paraId="1718244D" w14:textId="77777777" w:rsidR="00E62FB1" w:rsidRPr="00E62FB1" w:rsidRDefault="00E62FB1" w:rsidP="00E62FB1">
      <w:p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The YRBSS uses coded numeric values instead of blank or NA entries. Common codes include:</w:t>
      </w:r>
    </w:p>
    <w:p w14:paraId="14354D08" w14:textId="77777777" w:rsidR="00E62FB1" w:rsidRPr="00E62FB1" w:rsidRDefault="00E62FB1" w:rsidP="00E62FB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b/>
          <w:bCs/>
          <w:kern w:val="0"/>
          <w14:ligatures w14:val="none"/>
        </w:rPr>
        <w:t>7</w:t>
      </w:r>
      <w:r w:rsidRPr="00E62FB1">
        <w:rPr>
          <w:rFonts w:ascii="Times New Roman" w:eastAsia="Times New Roman" w:hAnsi="Times New Roman" w:cs="Times New Roman"/>
          <w:kern w:val="0"/>
          <w14:ligatures w14:val="none"/>
        </w:rPr>
        <w:t xml:space="preserve"> = “Refused to answer”</w:t>
      </w:r>
    </w:p>
    <w:p w14:paraId="5BD8E214" w14:textId="77777777" w:rsidR="00E62FB1" w:rsidRPr="00E62FB1" w:rsidRDefault="00E62FB1" w:rsidP="00E62FB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b/>
          <w:bCs/>
          <w:kern w:val="0"/>
          <w14:ligatures w14:val="none"/>
        </w:rPr>
        <w:t>8</w:t>
      </w:r>
      <w:r w:rsidRPr="00E62FB1">
        <w:rPr>
          <w:rFonts w:ascii="Times New Roman" w:eastAsia="Times New Roman" w:hAnsi="Times New Roman" w:cs="Times New Roman"/>
          <w:kern w:val="0"/>
          <w14:ligatures w14:val="none"/>
        </w:rPr>
        <w:t xml:space="preserve"> = “Not asked / missing”</w:t>
      </w:r>
    </w:p>
    <w:p w14:paraId="2A65FF9F" w14:textId="77777777" w:rsidR="00E62FB1" w:rsidRPr="00E62FB1" w:rsidRDefault="00E62FB1" w:rsidP="00E62FB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b/>
          <w:bCs/>
          <w:kern w:val="0"/>
          <w14:ligatures w14:val="none"/>
        </w:rPr>
        <w:lastRenderedPageBreak/>
        <w:t>9</w:t>
      </w:r>
      <w:r w:rsidRPr="00E62FB1">
        <w:rPr>
          <w:rFonts w:ascii="Times New Roman" w:eastAsia="Times New Roman" w:hAnsi="Times New Roman" w:cs="Times New Roman"/>
          <w:kern w:val="0"/>
          <w14:ligatures w14:val="none"/>
        </w:rPr>
        <w:t xml:space="preserve"> = “Not applicable”</w:t>
      </w:r>
    </w:p>
    <w:p w14:paraId="260C2EE3" w14:textId="77777777" w:rsidR="00E62FB1" w:rsidRPr="00E62FB1" w:rsidRDefault="00E62FB1" w:rsidP="00E62FB1">
      <w:p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 xml:space="preserve">For analysis, these responses were not treated as valid values. Coded missing values were replaced with </w:t>
      </w:r>
      <w:proofErr w:type="spellStart"/>
      <w:r w:rsidRPr="00E62FB1">
        <w:rPr>
          <w:rFonts w:ascii="Courier New" w:eastAsia="Times New Roman" w:hAnsi="Courier New" w:cs="Courier New"/>
          <w:kern w:val="0"/>
          <w:sz w:val="20"/>
          <w:szCs w:val="20"/>
          <w14:ligatures w14:val="none"/>
        </w:rPr>
        <w:t>NaN</w:t>
      </w:r>
      <w:proofErr w:type="spellEnd"/>
      <w:r w:rsidRPr="00E62FB1">
        <w:rPr>
          <w:rFonts w:ascii="Times New Roman" w:eastAsia="Times New Roman" w:hAnsi="Times New Roman" w:cs="Times New Roman"/>
          <w:kern w:val="0"/>
          <w14:ligatures w14:val="none"/>
        </w:rPr>
        <w:t xml:space="preserve"> for all variables to ensure proper statistical handling during cleaning and modeling.</w:t>
      </w:r>
    </w:p>
    <w:p w14:paraId="3C6F6FD0" w14:textId="77777777" w:rsidR="00E62FB1" w:rsidRPr="00E62FB1" w:rsidRDefault="00E62FB1" w:rsidP="00E62F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FB1">
        <w:rPr>
          <w:rFonts w:ascii="Times New Roman" w:eastAsia="Times New Roman" w:hAnsi="Times New Roman" w:cs="Times New Roman"/>
          <w:b/>
          <w:bCs/>
          <w:kern w:val="0"/>
          <w:sz w:val="27"/>
          <w:szCs w:val="27"/>
          <w14:ligatures w14:val="none"/>
        </w:rPr>
        <w:t>3.3 Variable Selection for This Project</w:t>
      </w:r>
    </w:p>
    <w:p w14:paraId="1A2164FE" w14:textId="77777777" w:rsidR="00E62FB1" w:rsidRPr="00E62FB1" w:rsidRDefault="00E62FB1" w:rsidP="00E62FB1">
      <w:p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 xml:space="preserve">Because the YRBSS includes more than 130 variables spanning many behavioral categories, only variables relevant to the project’s research question will be retained. This project focuses on </w:t>
      </w:r>
      <w:r w:rsidRPr="00E62FB1">
        <w:rPr>
          <w:rFonts w:ascii="Times New Roman" w:eastAsia="Times New Roman" w:hAnsi="Times New Roman" w:cs="Times New Roman"/>
          <w:b/>
          <w:bCs/>
          <w:kern w:val="0"/>
          <w14:ligatures w14:val="none"/>
        </w:rPr>
        <w:t>mental health–related outcomes</w:t>
      </w:r>
      <w:r w:rsidRPr="00E62FB1">
        <w:rPr>
          <w:rFonts w:ascii="Times New Roman" w:eastAsia="Times New Roman" w:hAnsi="Times New Roman" w:cs="Times New Roman"/>
          <w:kern w:val="0"/>
          <w14:ligatures w14:val="none"/>
        </w:rPr>
        <w:t xml:space="preserve"> and their associations with factors such as demographics, physical activity, weight status, substance use, and risk behaviors.</w:t>
      </w:r>
    </w:p>
    <w:p w14:paraId="0E2C235E" w14:textId="77777777" w:rsidR="00E62FB1" w:rsidRPr="00E62FB1" w:rsidRDefault="00E62FB1" w:rsidP="00E62FB1">
      <w:p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Typical variables that will be selected include:</w:t>
      </w:r>
    </w:p>
    <w:p w14:paraId="4E557E60" w14:textId="77777777" w:rsidR="00E62FB1" w:rsidRPr="00E62FB1" w:rsidRDefault="00E62FB1" w:rsidP="00E62FB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b/>
          <w:bCs/>
          <w:kern w:val="0"/>
          <w14:ligatures w14:val="none"/>
        </w:rPr>
        <w:t>Demographics</w:t>
      </w:r>
      <w:r w:rsidRPr="00E62FB1">
        <w:rPr>
          <w:rFonts w:ascii="Times New Roman" w:eastAsia="Times New Roman" w:hAnsi="Times New Roman" w:cs="Times New Roman"/>
          <w:kern w:val="0"/>
          <w14:ligatures w14:val="none"/>
        </w:rPr>
        <w:t xml:space="preserve"> (sex, grade, age)</w:t>
      </w:r>
    </w:p>
    <w:p w14:paraId="40DE0FAD" w14:textId="77777777" w:rsidR="00E62FB1" w:rsidRPr="00E62FB1" w:rsidRDefault="00E62FB1" w:rsidP="00E62FB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b/>
          <w:bCs/>
          <w:kern w:val="0"/>
          <w14:ligatures w14:val="none"/>
        </w:rPr>
        <w:t>Mental health indicators</w:t>
      </w:r>
      <w:r w:rsidRPr="00E62FB1">
        <w:rPr>
          <w:rFonts w:ascii="Times New Roman" w:eastAsia="Times New Roman" w:hAnsi="Times New Roman" w:cs="Times New Roman"/>
          <w:kern w:val="0"/>
          <w14:ligatures w14:val="none"/>
        </w:rPr>
        <w:t xml:space="preserve"> (e.g., sadness, anxiety, suicidal thoughts — if present in 2019 survey)</w:t>
      </w:r>
    </w:p>
    <w:p w14:paraId="220C41C8" w14:textId="77777777" w:rsidR="00E62FB1" w:rsidRPr="00E62FB1" w:rsidRDefault="00E62FB1" w:rsidP="00E62FB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b/>
          <w:bCs/>
          <w:kern w:val="0"/>
          <w14:ligatures w14:val="none"/>
        </w:rPr>
        <w:t>Behavioral factors</w:t>
      </w:r>
      <w:r w:rsidRPr="00E62FB1">
        <w:rPr>
          <w:rFonts w:ascii="Times New Roman" w:eastAsia="Times New Roman" w:hAnsi="Times New Roman" w:cs="Times New Roman"/>
          <w:kern w:val="0"/>
          <w14:ligatures w14:val="none"/>
        </w:rPr>
        <w:t xml:space="preserve"> (physical activity, diet behaviors, sleep, screen time)</w:t>
      </w:r>
    </w:p>
    <w:p w14:paraId="4B4458A4" w14:textId="77777777" w:rsidR="00E62FB1" w:rsidRPr="00E62FB1" w:rsidRDefault="00E62FB1" w:rsidP="00E62FB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b/>
          <w:bCs/>
          <w:kern w:val="0"/>
          <w14:ligatures w14:val="none"/>
        </w:rPr>
        <w:t>Substance use</w:t>
      </w:r>
      <w:r w:rsidRPr="00E62FB1">
        <w:rPr>
          <w:rFonts w:ascii="Times New Roman" w:eastAsia="Times New Roman" w:hAnsi="Times New Roman" w:cs="Times New Roman"/>
          <w:kern w:val="0"/>
          <w14:ligatures w14:val="none"/>
        </w:rPr>
        <w:t xml:space="preserve"> (alcohol, tobacco, vaping)</w:t>
      </w:r>
    </w:p>
    <w:p w14:paraId="18097441" w14:textId="77777777" w:rsidR="00E62FB1" w:rsidRPr="00E62FB1" w:rsidRDefault="00E62FB1" w:rsidP="00E62FB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b/>
          <w:bCs/>
          <w:kern w:val="0"/>
          <w14:ligatures w14:val="none"/>
        </w:rPr>
        <w:t>Violence and bullying</w:t>
      </w:r>
      <w:r w:rsidRPr="00E62FB1">
        <w:rPr>
          <w:rFonts w:ascii="Times New Roman" w:eastAsia="Times New Roman" w:hAnsi="Times New Roman" w:cs="Times New Roman"/>
          <w:kern w:val="0"/>
          <w14:ligatures w14:val="none"/>
        </w:rPr>
        <w:t xml:space="preserve"> (school safety, fighting, cyberbullying)</w:t>
      </w:r>
    </w:p>
    <w:p w14:paraId="3DBDB1F0" w14:textId="77777777" w:rsidR="00E62FB1" w:rsidRPr="00E62FB1" w:rsidRDefault="00E62FB1" w:rsidP="00E62FB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b/>
          <w:bCs/>
          <w:kern w:val="0"/>
          <w14:ligatures w14:val="none"/>
        </w:rPr>
        <w:t>BMI indicators</w:t>
      </w:r>
      <w:r w:rsidRPr="00E62FB1">
        <w:rPr>
          <w:rFonts w:ascii="Times New Roman" w:eastAsia="Times New Roman" w:hAnsi="Times New Roman" w:cs="Times New Roman"/>
          <w:kern w:val="0"/>
          <w14:ligatures w14:val="none"/>
        </w:rPr>
        <w:t xml:space="preserve"> (height, weight, BMI percentiles)</w:t>
      </w:r>
    </w:p>
    <w:p w14:paraId="3160133D" w14:textId="77777777" w:rsidR="00E62FB1" w:rsidRPr="00E62FB1" w:rsidRDefault="00E62FB1" w:rsidP="00E62FB1">
      <w:p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A full variable dictionary will be created in the next step to document exactly which variables are included.</w:t>
      </w:r>
    </w:p>
    <w:p w14:paraId="4DCED6D6" w14:textId="77777777" w:rsidR="00E62FB1" w:rsidRPr="00E62FB1" w:rsidRDefault="00E62FB1" w:rsidP="00E62F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FB1">
        <w:rPr>
          <w:rFonts w:ascii="Times New Roman" w:eastAsia="Times New Roman" w:hAnsi="Times New Roman" w:cs="Times New Roman"/>
          <w:b/>
          <w:bCs/>
          <w:kern w:val="0"/>
          <w:sz w:val="27"/>
          <w:szCs w:val="27"/>
          <w14:ligatures w14:val="none"/>
        </w:rPr>
        <w:t>3.4 Data Type Conversion</w:t>
      </w:r>
    </w:p>
    <w:p w14:paraId="1314BB1E" w14:textId="77777777" w:rsidR="00E62FB1" w:rsidRPr="00E62FB1" w:rsidRDefault="00E62FB1" w:rsidP="00E62FB1">
      <w:p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All variables are imported as numeric values due to the fixed-width structure. Several steps are required:</w:t>
      </w:r>
    </w:p>
    <w:p w14:paraId="1D5B2C8A" w14:textId="77777777" w:rsidR="00E62FB1" w:rsidRPr="00E62FB1" w:rsidRDefault="00E62FB1" w:rsidP="00E62FB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Convert categorical variables into meaningful labels (using the CDC formats script).</w:t>
      </w:r>
    </w:p>
    <w:p w14:paraId="4DC87E47" w14:textId="77777777" w:rsidR="00E62FB1" w:rsidRPr="00E62FB1" w:rsidRDefault="00E62FB1" w:rsidP="00E62FB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Ensure weight, PSU, and strata variables are stored as numeric for future weighted analysis.</w:t>
      </w:r>
    </w:p>
    <w:p w14:paraId="1FA142F6" w14:textId="77777777" w:rsidR="00E62FB1" w:rsidRPr="00E62FB1" w:rsidRDefault="00E62FB1" w:rsidP="00E62FB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 xml:space="preserve">Convert binary variables to </w:t>
      </w:r>
      <w:r w:rsidRPr="00E62FB1">
        <w:rPr>
          <w:rFonts w:ascii="Courier New" w:eastAsia="Times New Roman" w:hAnsi="Courier New" w:cs="Courier New"/>
          <w:kern w:val="0"/>
          <w:sz w:val="20"/>
          <w:szCs w:val="20"/>
          <w14:ligatures w14:val="none"/>
        </w:rPr>
        <w:t>0/1</w:t>
      </w:r>
      <w:r w:rsidRPr="00E62FB1">
        <w:rPr>
          <w:rFonts w:ascii="Times New Roman" w:eastAsia="Times New Roman" w:hAnsi="Times New Roman" w:cs="Times New Roman"/>
          <w:kern w:val="0"/>
          <w14:ligatures w14:val="none"/>
        </w:rPr>
        <w:t xml:space="preserve"> as needed.</w:t>
      </w:r>
    </w:p>
    <w:p w14:paraId="089290B1" w14:textId="77777777" w:rsidR="00E62FB1" w:rsidRPr="00E62FB1" w:rsidRDefault="00E62FB1" w:rsidP="00E62F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FB1">
        <w:rPr>
          <w:rFonts w:ascii="Times New Roman" w:eastAsia="Times New Roman" w:hAnsi="Times New Roman" w:cs="Times New Roman"/>
          <w:b/>
          <w:bCs/>
          <w:kern w:val="0"/>
          <w:sz w:val="27"/>
          <w:szCs w:val="27"/>
          <w14:ligatures w14:val="none"/>
        </w:rPr>
        <w:t>3.5 Initial Cleaning</w:t>
      </w:r>
    </w:p>
    <w:p w14:paraId="79C5880D" w14:textId="77777777" w:rsidR="00E62FB1" w:rsidRPr="00E62FB1" w:rsidRDefault="00E62FB1" w:rsidP="00E62FB1">
      <w:p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Initial cleaning procedures include:</w:t>
      </w:r>
    </w:p>
    <w:p w14:paraId="2A014BF1" w14:textId="77777777" w:rsidR="00E62FB1" w:rsidRPr="00E62FB1" w:rsidRDefault="00E62FB1" w:rsidP="00E62F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Removing records with invalid survey weights.</w:t>
      </w:r>
    </w:p>
    <w:p w14:paraId="0ECB21B7" w14:textId="77777777" w:rsidR="00E62FB1" w:rsidRPr="00E62FB1" w:rsidRDefault="00E62FB1" w:rsidP="00E62F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Dropping rows where all variables are missing (none found so far).</w:t>
      </w:r>
    </w:p>
    <w:p w14:paraId="21D90FB2" w14:textId="77777777" w:rsidR="00E62FB1" w:rsidRPr="00E62FB1" w:rsidRDefault="00E62FB1" w:rsidP="00E62F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Stripping coded missing values and ensuring consistent datatype formatting.</w:t>
      </w:r>
    </w:p>
    <w:p w14:paraId="1F3BEB92" w14:textId="77777777" w:rsidR="00E62FB1" w:rsidRPr="00E62FB1" w:rsidRDefault="00E62FB1" w:rsidP="00E62F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62FB1">
        <w:rPr>
          <w:rFonts w:ascii="Times New Roman" w:eastAsia="Times New Roman" w:hAnsi="Times New Roman" w:cs="Times New Roman"/>
          <w:kern w:val="0"/>
          <w14:ligatures w14:val="none"/>
        </w:rPr>
        <w:t xml:space="preserve">Preparing categorical variables for </w:t>
      </w:r>
      <w:proofErr w:type="gramStart"/>
      <w:r w:rsidRPr="00E62FB1">
        <w:rPr>
          <w:rFonts w:ascii="Times New Roman" w:eastAsia="Times New Roman" w:hAnsi="Times New Roman" w:cs="Times New Roman"/>
          <w:kern w:val="0"/>
          <w14:ligatures w14:val="none"/>
        </w:rPr>
        <w:t>exploratory</w:t>
      </w:r>
      <w:proofErr w:type="gramEnd"/>
      <w:r w:rsidRPr="00E62FB1">
        <w:rPr>
          <w:rFonts w:ascii="Times New Roman" w:eastAsia="Times New Roman" w:hAnsi="Times New Roman" w:cs="Times New Roman"/>
          <w:kern w:val="0"/>
          <w14:ligatures w14:val="none"/>
        </w:rPr>
        <w:t xml:space="preserve"> data analysis.</w:t>
      </w:r>
    </w:p>
    <w:p w14:paraId="55110B5A" w14:textId="79118463" w:rsidR="00A315E3" w:rsidRPr="00E62FB1" w:rsidRDefault="00A315E3" w:rsidP="00316950">
      <w:pPr>
        <w:rPr>
          <w:b/>
          <w:bCs/>
        </w:rPr>
      </w:pPr>
    </w:p>
    <w:sectPr w:rsidR="00A315E3" w:rsidRPr="00E62F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963A6"/>
    <w:multiLevelType w:val="multilevel"/>
    <w:tmpl w:val="44F2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B4F11"/>
    <w:multiLevelType w:val="multilevel"/>
    <w:tmpl w:val="EC7C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35274"/>
    <w:multiLevelType w:val="multilevel"/>
    <w:tmpl w:val="CC0A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83B30"/>
    <w:multiLevelType w:val="multilevel"/>
    <w:tmpl w:val="DCFA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21A3C"/>
    <w:multiLevelType w:val="multilevel"/>
    <w:tmpl w:val="5A92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D7998"/>
    <w:multiLevelType w:val="hybridMultilevel"/>
    <w:tmpl w:val="65F26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2788975">
    <w:abstractNumId w:val="5"/>
  </w:num>
  <w:num w:numId="2" w16cid:durableId="2076970552">
    <w:abstractNumId w:val="2"/>
  </w:num>
  <w:num w:numId="3" w16cid:durableId="1063605601">
    <w:abstractNumId w:val="4"/>
  </w:num>
  <w:num w:numId="4" w16cid:durableId="2026399812">
    <w:abstractNumId w:val="1"/>
  </w:num>
  <w:num w:numId="5" w16cid:durableId="1389763922">
    <w:abstractNumId w:val="3"/>
  </w:num>
  <w:num w:numId="6" w16cid:durableId="2032024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1BD"/>
    <w:rsid w:val="00316950"/>
    <w:rsid w:val="005511BD"/>
    <w:rsid w:val="005E66CA"/>
    <w:rsid w:val="00605DB7"/>
    <w:rsid w:val="00A315E3"/>
    <w:rsid w:val="00A705AD"/>
    <w:rsid w:val="00E62FB1"/>
    <w:rsid w:val="00FC3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8EC1C"/>
  <w15:chartTrackingRefBased/>
  <w15:docId w15:val="{ECD3DF4F-0A7B-4D23-85E3-CBE983611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551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1BD"/>
    <w:rPr>
      <w:rFonts w:eastAsiaTheme="majorEastAsia" w:cstheme="majorBidi"/>
      <w:color w:val="272727" w:themeColor="text1" w:themeTint="D8"/>
    </w:rPr>
  </w:style>
  <w:style w:type="paragraph" w:styleId="Title">
    <w:name w:val="Title"/>
    <w:basedOn w:val="Normal"/>
    <w:next w:val="Normal"/>
    <w:link w:val="TitleChar"/>
    <w:uiPriority w:val="10"/>
    <w:qFormat/>
    <w:rsid w:val="00551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1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1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11BD"/>
    <w:rPr>
      <w:i/>
      <w:iCs/>
      <w:color w:val="404040" w:themeColor="text1" w:themeTint="BF"/>
    </w:rPr>
  </w:style>
  <w:style w:type="paragraph" w:styleId="ListParagraph">
    <w:name w:val="List Paragraph"/>
    <w:basedOn w:val="Normal"/>
    <w:uiPriority w:val="34"/>
    <w:qFormat/>
    <w:rsid w:val="005511BD"/>
    <w:pPr>
      <w:ind w:left="720"/>
      <w:contextualSpacing/>
    </w:pPr>
  </w:style>
  <w:style w:type="character" w:styleId="IntenseEmphasis">
    <w:name w:val="Intense Emphasis"/>
    <w:basedOn w:val="DefaultParagraphFont"/>
    <w:uiPriority w:val="21"/>
    <w:qFormat/>
    <w:rsid w:val="005511BD"/>
    <w:rPr>
      <w:i/>
      <w:iCs/>
      <w:color w:val="0F4761" w:themeColor="accent1" w:themeShade="BF"/>
    </w:rPr>
  </w:style>
  <w:style w:type="paragraph" w:styleId="IntenseQuote">
    <w:name w:val="Intense Quote"/>
    <w:basedOn w:val="Normal"/>
    <w:next w:val="Normal"/>
    <w:link w:val="IntenseQuoteChar"/>
    <w:uiPriority w:val="30"/>
    <w:qFormat/>
    <w:rsid w:val="00551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1BD"/>
    <w:rPr>
      <w:i/>
      <w:iCs/>
      <w:color w:val="0F4761" w:themeColor="accent1" w:themeShade="BF"/>
    </w:rPr>
  </w:style>
  <w:style w:type="character" w:styleId="IntenseReference">
    <w:name w:val="Intense Reference"/>
    <w:basedOn w:val="DefaultParagraphFont"/>
    <w:uiPriority w:val="32"/>
    <w:qFormat/>
    <w:rsid w:val="005511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21876">
      <w:bodyDiv w:val="1"/>
      <w:marLeft w:val="0"/>
      <w:marRight w:val="0"/>
      <w:marTop w:val="0"/>
      <w:marBottom w:val="0"/>
      <w:divBdr>
        <w:top w:val="none" w:sz="0" w:space="0" w:color="auto"/>
        <w:left w:val="none" w:sz="0" w:space="0" w:color="auto"/>
        <w:bottom w:val="none" w:sz="0" w:space="0" w:color="auto"/>
        <w:right w:val="none" w:sz="0" w:space="0" w:color="auto"/>
      </w:divBdr>
    </w:div>
    <w:div w:id="927346128">
      <w:bodyDiv w:val="1"/>
      <w:marLeft w:val="0"/>
      <w:marRight w:val="0"/>
      <w:marTop w:val="0"/>
      <w:marBottom w:val="0"/>
      <w:divBdr>
        <w:top w:val="none" w:sz="0" w:space="0" w:color="auto"/>
        <w:left w:val="none" w:sz="0" w:space="0" w:color="auto"/>
        <w:bottom w:val="none" w:sz="0" w:space="0" w:color="auto"/>
        <w:right w:val="none" w:sz="0" w:space="0" w:color="auto"/>
      </w:divBdr>
    </w:div>
    <w:div w:id="1022321836">
      <w:bodyDiv w:val="1"/>
      <w:marLeft w:val="0"/>
      <w:marRight w:val="0"/>
      <w:marTop w:val="0"/>
      <w:marBottom w:val="0"/>
      <w:divBdr>
        <w:top w:val="none" w:sz="0" w:space="0" w:color="auto"/>
        <w:left w:val="none" w:sz="0" w:space="0" w:color="auto"/>
        <w:bottom w:val="none" w:sz="0" w:space="0" w:color="auto"/>
        <w:right w:val="none" w:sz="0" w:space="0" w:color="auto"/>
      </w:divBdr>
    </w:div>
    <w:div w:id="1036544368">
      <w:bodyDiv w:val="1"/>
      <w:marLeft w:val="0"/>
      <w:marRight w:val="0"/>
      <w:marTop w:val="0"/>
      <w:marBottom w:val="0"/>
      <w:divBdr>
        <w:top w:val="none" w:sz="0" w:space="0" w:color="auto"/>
        <w:left w:val="none" w:sz="0" w:space="0" w:color="auto"/>
        <w:bottom w:val="none" w:sz="0" w:space="0" w:color="auto"/>
        <w:right w:val="none" w:sz="0" w:space="0" w:color="auto"/>
      </w:divBdr>
    </w:div>
    <w:div w:id="1146781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3066</TotalTime>
  <Pages>3</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Kamp</dc:creator>
  <cp:keywords/>
  <dc:description/>
  <cp:lastModifiedBy>Michael Kamp</cp:lastModifiedBy>
  <cp:revision>2</cp:revision>
  <dcterms:created xsi:type="dcterms:W3CDTF">2025-11-20T16:08:00Z</dcterms:created>
  <dcterms:modified xsi:type="dcterms:W3CDTF">2025-11-22T21:09:00Z</dcterms:modified>
</cp:coreProperties>
</file>