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926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 Guide Complet : Décryptage des Fonctions de Validation d'États Quantiques</w:t>
      </w:r>
    </w:p>
    <w:p w14:paraId="0A87C693" w14:textId="6A805EE4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5C193B6C" w14:textId="3B9D683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Vue d'ensemble : L'architecture cognitive du système</w:t>
      </w:r>
      <w:r>
        <w:rPr>
          <w:rFonts w:ascii="Times New Roman" w:hAnsi="Times New Roman" w:cs="Times New Roman"/>
          <w:lang w:val="fr-FR"/>
        </w:rPr>
        <w:t> :</w:t>
      </w:r>
    </w:p>
    <w:p w14:paraId="3D7D9277" w14:textId="20B3C8BE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Avant de plonger dans le détail, prenons de la hauteur. Ce code implémente un système de validation d'états quantiques basé sur le principe fondamental de la mécanique quantique : </w:t>
      </w:r>
      <w:r w:rsidRPr="00B816E7">
        <w:rPr>
          <w:rFonts w:ascii="Times New Roman" w:hAnsi="Times New Roman" w:cs="Times New Roman"/>
          <w:b/>
          <w:bCs/>
          <w:lang w:val="fr-FR"/>
        </w:rPr>
        <w:t>**la normalisation des états**</w:t>
      </w:r>
      <w:r w:rsidRPr="00B816E7">
        <w:rPr>
          <w:rFonts w:ascii="Times New Roman" w:hAnsi="Times New Roman" w:cs="Times New Roman"/>
          <w:lang w:val="fr-FR"/>
        </w:rPr>
        <w:t xml:space="preserve">. </w:t>
      </w:r>
    </w:p>
    <w:p w14:paraId="21D14BDE" w14:textId="36AE76CF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Pourquoi c'est crucial ? En physique quantique, un état |</w:t>
      </w:r>
      <w:r w:rsidRPr="00B816E7">
        <w:rPr>
          <w:rFonts w:ascii="Times New Roman" w:hAnsi="Times New Roman" w:cs="Times New Roman"/>
        </w:rPr>
        <w:t>ψ</w:t>
      </w:r>
      <w:r w:rsidRPr="00B816E7">
        <w:rPr>
          <w:rFonts w:ascii="Cambria Math" w:hAnsi="Cambria Math" w:cs="Cambria Math"/>
        </w:rPr>
        <w:t>⟩</w:t>
      </w:r>
      <w:r w:rsidRPr="00B816E7">
        <w:rPr>
          <w:rFonts w:ascii="Times New Roman" w:hAnsi="Times New Roman" w:cs="Times New Roman"/>
          <w:lang w:val="fr-FR"/>
        </w:rPr>
        <w:t xml:space="preserve"> représente toutes les configurations possibles d'un système. Les coefficients complexes c</w:t>
      </w:r>
      <w:r w:rsidRPr="00B816E7">
        <w:rPr>
          <w:rFonts w:ascii="Times New Roman" w:hAnsi="Times New Roman" w:cs="Times New Roman"/>
        </w:rPr>
        <w:t>ᵢ</w:t>
      </w:r>
      <w:r w:rsidRPr="00B816E7">
        <w:rPr>
          <w:rFonts w:ascii="Times New Roman" w:hAnsi="Times New Roman" w:cs="Times New Roman"/>
          <w:lang w:val="fr-FR"/>
        </w:rPr>
        <w:t xml:space="preserve"> devant chaque état de base |i</w:t>
      </w:r>
      <w:r w:rsidRPr="00B816E7">
        <w:rPr>
          <w:rFonts w:ascii="Cambria Math" w:hAnsi="Cambria Math" w:cs="Cambria Math"/>
        </w:rPr>
        <w:t>⟩</w:t>
      </w:r>
      <w:r w:rsidRPr="00B816E7">
        <w:rPr>
          <w:rFonts w:ascii="Times New Roman" w:hAnsi="Times New Roman" w:cs="Times New Roman"/>
          <w:lang w:val="fr-FR"/>
        </w:rPr>
        <w:t xml:space="preserve"> donnent les </w:t>
      </w:r>
      <w:r w:rsidRPr="00B816E7">
        <w:rPr>
          <w:rFonts w:ascii="Times New Roman" w:hAnsi="Times New Roman" w:cs="Times New Roman"/>
          <w:b/>
          <w:bCs/>
          <w:lang w:val="fr-FR"/>
        </w:rPr>
        <w:t>**amplitudes de probabilité**</w:t>
      </w:r>
      <w:r w:rsidRPr="00B816E7">
        <w:rPr>
          <w:rFonts w:ascii="Times New Roman" w:hAnsi="Times New Roman" w:cs="Times New Roman"/>
          <w:lang w:val="fr-FR"/>
        </w:rPr>
        <w:t>. La contrainte physique fondamentale est que la probabilité totale doit égaler 1 (certitude qu'on trouve le système quelque part).</w:t>
      </w:r>
    </w:p>
    <w:p w14:paraId="5755751E" w14:textId="4083519A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1. Fonction `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is_normalized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>()` : Le Gardien de la Validité Physique</w:t>
      </w:r>
    </w:p>
    <w:p w14:paraId="047AF76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  <w:b/>
          <w:bCs/>
        </w:rPr>
        <w:t xml:space="preserve">### Signature </w:t>
      </w:r>
      <w:proofErr w:type="spellStart"/>
      <w:r w:rsidRPr="00B816E7">
        <w:rPr>
          <w:rFonts w:ascii="Times New Roman" w:hAnsi="Times New Roman" w:cs="Times New Roman"/>
          <w:b/>
          <w:bCs/>
        </w:rPr>
        <w:t>complète</w:t>
      </w:r>
      <w:proofErr w:type="spellEnd"/>
    </w:p>
    <w:p w14:paraId="7C72461E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```python</w:t>
      </w:r>
    </w:p>
    <w:p w14:paraId="452B22FE" w14:textId="15E20386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  <w:highlight w:val="darkYellow"/>
        </w:rPr>
        <w:t xml:space="preserve">def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is_normalized</w:t>
      </w:r>
      <w:proofErr w:type="spellEnd"/>
      <w:r w:rsidRPr="00B816E7">
        <w:rPr>
          <w:rFonts w:ascii="Times New Roman" w:hAnsi="Times New Roman" w:cs="Times New Roman"/>
          <w:highlight w:val="darkYellow"/>
        </w:rPr>
        <w:t xml:space="preserve">(state: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np.ndarray</w:t>
      </w:r>
      <w:proofErr w:type="spellEnd"/>
      <w:r w:rsidRPr="00B816E7">
        <w:rPr>
          <w:rFonts w:ascii="Times New Roman" w:hAnsi="Times New Roman" w:cs="Times New Roman"/>
          <w:highlight w:val="darkYellow"/>
        </w:rPr>
        <w:t>, tolerance: float = 1e-6) -&gt; Tuple[bool, float]</w:t>
      </w:r>
    </w:p>
    <w:p w14:paraId="0F526913" w14:textId="047C5BC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Déconstruction mathématique profonde</w:t>
      </w:r>
    </w:p>
    <w:p w14:paraId="74D3E722" w14:textId="31D9D030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Cette fonction vérifie le </w:t>
      </w:r>
      <w:r w:rsidRPr="00B816E7">
        <w:rPr>
          <w:rFonts w:ascii="Times New Roman" w:hAnsi="Times New Roman" w:cs="Times New Roman"/>
          <w:b/>
          <w:bCs/>
          <w:lang w:val="fr-FR"/>
        </w:rPr>
        <w:t>**premier postulat de la mécanique quantique**</w:t>
      </w:r>
      <w:r w:rsidRPr="00B816E7">
        <w:rPr>
          <w:rFonts w:ascii="Times New Roman" w:hAnsi="Times New Roman" w:cs="Times New Roman"/>
          <w:lang w:val="fr-FR"/>
        </w:rPr>
        <w:t xml:space="preserve"> : un état quantique valide doit satisfaire la condition de normalisation.</w:t>
      </w:r>
    </w:p>
    <w:p w14:paraId="216A5BCA" w14:textId="0C1494B0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#### La théorie derrière</w:t>
      </w:r>
    </w:p>
    <w:p w14:paraId="02CE7186" w14:textId="32413DC4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Un état quantique dans un espace de Hilbert de dimension n s'écrit :</w:t>
      </w:r>
    </w:p>
    <w:p w14:paraId="1E620E0F" w14:textId="4BF8697E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|</w:t>
      </w:r>
      <w:r w:rsidRPr="00B816E7">
        <w:rPr>
          <w:rFonts w:ascii="Times New Roman" w:hAnsi="Times New Roman" w:cs="Times New Roman"/>
        </w:rPr>
        <w:t>ψ</w:t>
      </w:r>
      <w:r w:rsidRPr="00B816E7">
        <w:rPr>
          <w:rFonts w:ascii="Cambria Math" w:hAnsi="Cambria Math" w:cs="Cambria Math"/>
        </w:rPr>
        <w:t>⟩</w:t>
      </w:r>
      <w:r w:rsidRPr="00B816E7">
        <w:rPr>
          <w:rFonts w:ascii="Times New Roman" w:hAnsi="Times New Roman" w:cs="Times New Roman"/>
          <w:lang w:val="fr-FR"/>
        </w:rPr>
        <w:t xml:space="preserve"> = </w:t>
      </w:r>
      <w:r w:rsidRPr="00B816E7">
        <w:rPr>
          <w:rFonts w:ascii="Times New Roman" w:hAnsi="Times New Roman" w:cs="Times New Roman"/>
        </w:rPr>
        <w:t>Σᵢ</w:t>
      </w:r>
      <w:r w:rsidRPr="00B816E7">
        <w:rPr>
          <w:rFonts w:ascii="Times New Roman" w:hAnsi="Times New Roman" w:cs="Times New Roman"/>
          <w:lang w:val="fr-FR"/>
        </w:rPr>
        <w:t>₌₀ⁿ⁻¹ c</w:t>
      </w:r>
      <w:r w:rsidRPr="00B816E7">
        <w:rPr>
          <w:rFonts w:ascii="Times New Roman" w:hAnsi="Times New Roman" w:cs="Times New Roman"/>
        </w:rPr>
        <w:t>ᵢ</w:t>
      </w:r>
      <w:r w:rsidRPr="00B816E7">
        <w:rPr>
          <w:rFonts w:ascii="Times New Roman" w:hAnsi="Times New Roman" w:cs="Times New Roman"/>
          <w:lang w:val="fr-FR"/>
        </w:rPr>
        <w:t>|i</w:t>
      </w:r>
      <w:r w:rsidRPr="00B816E7">
        <w:rPr>
          <w:rFonts w:ascii="Cambria Math" w:hAnsi="Cambria Math" w:cs="Cambria Math"/>
        </w:rPr>
        <w:t>⟩</w:t>
      </w:r>
    </w:p>
    <w:p w14:paraId="32C21331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Où :</w:t>
      </w:r>
    </w:p>
    <w:p w14:paraId="5A670C0D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**|</w:t>
      </w:r>
      <w:r w:rsidRPr="00B816E7">
        <w:rPr>
          <w:rFonts w:ascii="Times New Roman" w:hAnsi="Times New Roman" w:cs="Times New Roman"/>
          <w:b/>
          <w:bCs/>
        </w:rPr>
        <w:t>ψ</w:t>
      </w:r>
      <w:r w:rsidRPr="00B816E7">
        <w:rPr>
          <w:rFonts w:ascii="Cambria Math" w:hAnsi="Cambria Math" w:cs="Cambria Math"/>
          <w:b/>
          <w:bCs/>
        </w:rPr>
        <w:t>⟩</w:t>
      </w:r>
      <w:r w:rsidRPr="00B816E7">
        <w:rPr>
          <w:rFonts w:ascii="Times New Roman" w:hAnsi="Times New Roman" w:cs="Times New Roman"/>
          <w:b/>
          <w:bCs/>
          <w:lang w:val="fr-FR"/>
        </w:rPr>
        <w:t>**</w:t>
      </w:r>
      <w:r w:rsidRPr="00B816E7">
        <w:rPr>
          <w:rFonts w:ascii="Times New Roman" w:hAnsi="Times New Roman" w:cs="Times New Roman"/>
          <w:lang w:val="fr-FR"/>
        </w:rPr>
        <w:t xml:space="preserve"> (se lit "ket psi") : vecteur d'état du système</w:t>
      </w:r>
    </w:p>
    <w:p w14:paraId="3E4632F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**c</w:t>
      </w:r>
      <w:r w:rsidRPr="00B816E7">
        <w:rPr>
          <w:rFonts w:ascii="Times New Roman" w:hAnsi="Times New Roman" w:cs="Times New Roman"/>
          <w:b/>
          <w:bCs/>
        </w:rPr>
        <w:t>ᵢ</w:t>
      </w:r>
      <w:r w:rsidRPr="00B816E7">
        <w:rPr>
          <w:rFonts w:ascii="Times New Roman" w:hAnsi="Times New Roman" w:cs="Times New Roman"/>
          <w:b/>
          <w:bCs/>
          <w:lang w:val="fr-FR"/>
        </w:rPr>
        <w:t>**</w:t>
      </w:r>
      <w:r w:rsidRPr="00B816E7">
        <w:rPr>
          <w:rFonts w:ascii="Times New Roman" w:hAnsi="Times New Roman" w:cs="Times New Roman"/>
          <w:lang w:val="fr-FR"/>
        </w:rPr>
        <w:t xml:space="preserve"> : coefficient complexe, amplitude de probabilité pour l'état de base |i</w:t>
      </w:r>
      <w:r w:rsidRPr="00B816E7">
        <w:rPr>
          <w:rFonts w:ascii="Cambria Math" w:hAnsi="Cambria Math" w:cs="Cambria Math"/>
        </w:rPr>
        <w:t>⟩</w:t>
      </w:r>
    </w:p>
    <w:p w14:paraId="261E7C0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**|i</w:t>
      </w:r>
      <w:r w:rsidRPr="00B816E7">
        <w:rPr>
          <w:rFonts w:ascii="Cambria Math" w:hAnsi="Cambria Math" w:cs="Cambria Math"/>
          <w:b/>
          <w:bCs/>
        </w:rPr>
        <w:t>⟩</w:t>
      </w:r>
      <w:r w:rsidRPr="00B816E7">
        <w:rPr>
          <w:rFonts w:ascii="Times New Roman" w:hAnsi="Times New Roman" w:cs="Times New Roman"/>
          <w:b/>
          <w:bCs/>
          <w:lang w:val="fr-FR"/>
        </w:rPr>
        <w:t>**</w:t>
      </w:r>
      <w:r w:rsidRPr="00B816E7">
        <w:rPr>
          <w:rFonts w:ascii="Times New Roman" w:hAnsi="Times New Roman" w:cs="Times New Roman"/>
          <w:lang w:val="fr-FR"/>
        </w:rPr>
        <w:t xml:space="preserve"> : vecteur de base orthonormé (comme les axes </w:t>
      </w:r>
      <w:proofErr w:type="spellStart"/>
      <w:r w:rsidRPr="00B816E7">
        <w:rPr>
          <w:rFonts w:ascii="Times New Roman" w:hAnsi="Times New Roman" w:cs="Times New Roman"/>
          <w:lang w:val="fr-FR"/>
        </w:rPr>
        <w:t>x,y,z</w:t>
      </w:r>
      <w:proofErr w:type="spellEnd"/>
      <w:r w:rsidRPr="00B816E7">
        <w:rPr>
          <w:rFonts w:ascii="Times New Roman" w:hAnsi="Times New Roman" w:cs="Times New Roman"/>
          <w:lang w:val="fr-FR"/>
        </w:rPr>
        <w:t xml:space="preserve"> mais en dimension n)</w:t>
      </w:r>
    </w:p>
    <w:p w14:paraId="7A8834B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565C129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La condition de normalisation s'exprime mathématiquement :</w:t>
      </w:r>
    </w:p>
    <w:p w14:paraId="390525CF" w14:textId="75E6B19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C00000"/>
          <w:lang w:val="fr-FR"/>
        </w:rPr>
      </w:pPr>
      <w:r w:rsidRPr="00B816E7">
        <w:rPr>
          <w:rFonts w:ascii="Cambria Math" w:hAnsi="Cambria Math" w:cs="Cambria Math"/>
          <w:color w:val="C00000"/>
        </w:rPr>
        <w:t>⟨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Times New Roman" w:hAnsi="Times New Roman" w:cs="Times New Roman"/>
          <w:color w:val="C00000"/>
          <w:lang w:val="fr-FR"/>
        </w:rPr>
        <w:t>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Cambria Math" w:hAnsi="Cambria Math" w:cs="Cambria Math"/>
          <w:color w:val="C00000"/>
        </w:rPr>
        <w:t>⟩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= </w:t>
      </w:r>
      <w:r w:rsidRPr="00B816E7">
        <w:rPr>
          <w:rFonts w:ascii="Times New Roman" w:hAnsi="Times New Roman" w:cs="Times New Roman"/>
          <w:color w:val="C00000"/>
        </w:rPr>
        <w:t>Σᵢ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|c</w:t>
      </w:r>
      <w:r w:rsidRPr="00B816E7">
        <w:rPr>
          <w:rFonts w:ascii="Times New Roman" w:hAnsi="Times New Roman" w:cs="Times New Roman"/>
          <w:color w:val="C00000"/>
        </w:rPr>
        <w:t>ᵢ</w:t>
      </w:r>
      <w:r w:rsidRPr="00B816E7">
        <w:rPr>
          <w:rFonts w:ascii="Times New Roman" w:hAnsi="Times New Roman" w:cs="Times New Roman"/>
          <w:color w:val="C00000"/>
          <w:lang w:val="fr-FR"/>
        </w:rPr>
        <w:t>|² = 1</w:t>
      </w:r>
    </w:p>
    <w:p w14:paraId="27AA55DF" w14:textId="0A412A5B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**Traduction physique**</w:t>
      </w:r>
      <w:r w:rsidRPr="00B816E7">
        <w:rPr>
          <w:rFonts w:ascii="Times New Roman" w:hAnsi="Times New Roman" w:cs="Times New Roman"/>
          <w:lang w:val="fr-FR"/>
        </w:rPr>
        <w:t xml:space="preserve"> : La somme des probabilités de trouver le système dans chaque état possible égale 100%.</w:t>
      </w:r>
    </w:p>
    <w:p w14:paraId="2436CB8F" w14:textId="0102910C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#### Analyse ligne par ligne du code</w:t>
      </w:r>
    </w:p>
    <w:p w14:paraId="652BE931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```python</w:t>
      </w:r>
    </w:p>
    <w:p w14:paraId="609DD82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16E7">
        <w:rPr>
          <w:rFonts w:ascii="Times New Roman" w:hAnsi="Times New Roman" w:cs="Times New Roman"/>
          <w:highlight w:val="darkYellow"/>
        </w:rPr>
        <w:t>norm_squared</w:t>
      </w:r>
      <w:proofErr w:type="spellEnd"/>
      <w:r w:rsidRPr="00B816E7">
        <w:rPr>
          <w:rFonts w:ascii="Times New Roman" w:hAnsi="Times New Roman" w:cs="Times New Roman"/>
          <w:highlight w:val="darkYellow"/>
        </w:rPr>
        <w:t xml:space="preserve"> =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np.sum</w:t>
      </w:r>
      <w:proofErr w:type="spellEnd"/>
      <w:r w:rsidRPr="00B816E7">
        <w:rPr>
          <w:rFonts w:ascii="Times New Roman" w:hAnsi="Times New Roman" w:cs="Times New Roman"/>
          <w:highlight w:val="darkYellow"/>
        </w:rPr>
        <w:t>(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np.abs</w:t>
      </w:r>
      <w:proofErr w:type="spellEnd"/>
      <w:r w:rsidRPr="00B816E7">
        <w:rPr>
          <w:rFonts w:ascii="Times New Roman" w:hAnsi="Times New Roman" w:cs="Times New Roman"/>
          <w:highlight w:val="darkYellow"/>
        </w:rPr>
        <w:t>(state)**2)</w:t>
      </w:r>
    </w:p>
    <w:p w14:paraId="2F156D74" w14:textId="5A831E5F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lastRenderedPageBreak/>
        <w:t>```</w:t>
      </w:r>
    </w:p>
    <w:p w14:paraId="0D9D59F9" w14:textId="3CEC453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Cette ligne calcule </w:t>
      </w:r>
      <w:r w:rsidRPr="00B816E7">
        <w:rPr>
          <w:rFonts w:ascii="Times New Roman" w:hAnsi="Times New Roman" w:cs="Times New Roman"/>
          <w:b/>
          <w:bCs/>
          <w:lang w:val="fr-FR"/>
        </w:rPr>
        <w:t>**||</w:t>
      </w:r>
      <w:r w:rsidRPr="00B816E7">
        <w:rPr>
          <w:rFonts w:ascii="Times New Roman" w:hAnsi="Times New Roman" w:cs="Times New Roman"/>
          <w:b/>
          <w:bCs/>
        </w:rPr>
        <w:t>ψ</w:t>
      </w:r>
      <w:r w:rsidRPr="00B816E7">
        <w:rPr>
          <w:rFonts w:ascii="Times New Roman" w:hAnsi="Times New Roman" w:cs="Times New Roman"/>
          <w:b/>
          <w:bCs/>
          <w:lang w:val="fr-FR"/>
        </w:rPr>
        <w:t>||²**</w:t>
      </w:r>
      <w:r w:rsidRPr="00B816E7">
        <w:rPr>
          <w:rFonts w:ascii="Times New Roman" w:hAnsi="Times New Roman" w:cs="Times New Roman"/>
          <w:lang w:val="fr-FR"/>
        </w:rPr>
        <w:t xml:space="preserve"> (se lit "norme au carré de psi"). Décomposons :</w:t>
      </w:r>
    </w:p>
    <w:p w14:paraId="689154F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1. </w:t>
      </w:r>
      <w:r w:rsidRPr="00B816E7">
        <w:rPr>
          <w:rFonts w:ascii="Times New Roman" w:hAnsi="Times New Roman" w:cs="Times New Roman"/>
          <w:b/>
          <w:bCs/>
          <w:lang w:val="fr-FR"/>
        </w:rPr>
        <w:t>**`</w:t>
      </w:r>
      <w:proofErr w:type="spellStart"/>
      <w:r w:rsidRPr="00B816E7">
        <w:rPr>
          <w:rFonts w:ascii="Times New Roman" w:hAnsi="Times New Roman" w:cs="Times New Roman"/>
          <w:b/>
          <w:bCs/>
          <w:highlight w:val="darkYellow"/>
          <w:lang w:val="fr-FR"/>
        </w:rPr>
        <w:t>np.abs</w:t>
      </w:r>
      <w:proofErr w:type="spellEnd"/>
      <w:r w:rsidRPr="00B816E7">
        <w:rPr>
          <w:rFonts w:ascii="Times New Roman" w:hAnsi="Times New Roman" w:cs="Times New Roman"/>
          <w:b/>
          <w:bCs/>
          <w:highlight w:val="darkYellow"/>
          <w:lang w:val="fr-FR"/>
        </w:rPr>
        <w:t>(state)</w:t>
      </w:r>
      <w:r w:rsidRPr="00B816E7">
        <w:rPr>
          <w:rFonts w:ascii="Times New Roman" w:hAnsi="Times New Roman" w:cs="Times New Roman"/>
          <w:b/>
          <w:bCs/>
          <w:lang w:val="fr-FR"/>
        </w:rPr>
        <w:t>`**</w:t>
      </w:r>
      <w:r w:rsidRPr="00B816E7">
        <w:rPr>
          <w:rFonts w:ascii="Times New Roman" w:hAnsi="Times New Roman" w:cs="Times New Roman"/>
          <w:lang w:val="fr-FR"/>
        </w:rPr>
        <w:t xml:space="preserve"> : Calcule le module de chaque coefficient complexe</w:t>
      </w:r>
    </w:p>
    <w:p w14:paraId="2A75415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   - Pour un nombre complexe c = a + bi, |c| = √(a² + b²)</w:t>
      </w:r>
    </w:p>
    <w:p w14:paraId="40AF1586" w14:textId="380725E0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   - C'est la "distance" du nombre complexe à l'origine dans le plan complexe</w:t>
      </w:r>
    </w:p>
    <w:p w14:paraId="17D97C57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2. </w:t>
      </w:r>
      <w:r w:rsidRPr="00B816E7">
        <w:rPr>
          <w:rFonts w:ascii="Times New Roman" w:hAnsi="Times New Roman" w:cs="Times New Roman"/>
          <w:b/>
          <w:bCs/>
          <w:lang w:val="fr-FR"/>
        </w:rPr>
        <w:t>**`**2`**</w:t>
      </w:r>
      <w:r w:rsidRPr="00B816E7">
        <w:rPr>
          <w:rFonts w:ascii="Times New Roman" w:hAnsi="Times New Roman" w:cs="Times New Roman"/>
          <w:lang w:val="fr-FR"/>
        </w:rPr>
        <w:t xml:space="preserve"> : Élève au carré pour obtenir |c</w:t>
      </w:r>
      <w:r w:rsidRPr="00B816E7">
        <w:rPr>
          <w:rFonts w:ascii="Times New Roman" w:hAnsi="Times New Roman" w:cs="Times New Roman"/>
        </w:rPr>
        <w:t>ᵢ</w:t>
      </w:r>
      <w:r w:rsidRPr="00B816E7">
        <w:rPr>
          <w:rFonts w:ascii="Times New Roman" w:hAnsi="Times New Roman" w:cs="Times New Roman"/>
          <w:lang w:val="fr-FR"/>
        </w:rPr>
        <w:t>|²</w:t>
      </w:r>
    </w:p>
    <w:p w14:paraId="0D83D41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   - Physiquement : convertit l'amplitude en probabilité</w:t>
      </w:r>
    </w:p>
    <w:p w14:paraId="7FDBBD49" w14:textId="0544D6AC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   - Mathématiquement : |c|² = c* × c (conjugué fois original)</w:t>
      </w:r>
    </w:p>
    <w:p w14:paraId="2BF99ED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3. </w:t>
      </w:r>
      <w:r w:rsidRPr="00B816E7">
        <w:rPr>
          <w:rFonts w:ascii="Times New Roman" w:hAnsi="Times New Roman" w:cs="Times New Roman"/>
          <w:b/>
          <w:bCs/>
          <w:lang w:val="fr-FR"/>
        </w:rPr>
        <w:t>**`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np.sum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>(...)`**</w:t>
      </w:r>
      <w:r w:rsidRPr="00B816E7">
        <w:rPr>
          <w:rFonts w:ascii="Times New Roman" w:hAnsi="Times New Roman" w:cs="Times New Roman"/>
          <w:lang w:val="fr-FR"/>
        </w:rPr>
        <w:t xml:space="preserve"> : Somme sur tous les états de base</w:t>
      </w:r>
    </w:p>
    <w:p w14:paraId="3C09D490" w14:textId="453A3ACE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   - Implémente le </w:t>
      </w:r>
      <w:r w:rsidRPr="00B816E7">
        <w:rPr>
          <w:rFonts w:ascii="Times New Roman" w:hAnsi="Times New Roman" w:cs="Times New Roman"/>
        </w:rPr>
        <w:t>Σᵢ</w:t>
      </w:r>
      <w:r w:rsidRPr="00B816E7">
        <w:rPr>
          <w:rFonts w:ascii="Times New Roman" w:hAnsi="Times New Roman" w:cs="Times New Roman"/>
          <w:lang w:val="fr-FR"/>
        </w:rPr>
        <w:t xml:space="preserve"> de la formule</w:t>
      </w:r>
    </w:p>
    <w:p w14:paraId="602C7BE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```python</w:t>
      </w:r>
    </w:p>
    <w:p w14:paraId="2599C30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>is_valid</w:t>
      </w:r>
      <w:proofErr w:type="spellEnd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 xml:space="preserve"> = </w:t>
      </w:r>
      <w:proofErr w:type="spellStart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>np.isclose</w:t>
      </w:r>
      <w:proofErr w:type="spellEnd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>(</w:t>
      </w:r>
      <w:proofErr w:type="spellStart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>norm_squared</w:t>
      </w:r>
      <w:proofErr w:type="spellEnd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 xml:space="preserve">, 1.0, </w:t>
      </w:r>
      <w:proofErr w:type="spellStart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>atol</w:t>
      </w:r>
      <w:proofErr w:type="spellEnd"/>
      <w:r w:rsidRPr="00B816E7">
        <w:rPr>
          <w:rFonts w:ascii="Times New Roman" w:hAnsi="Times New Roman" w:cs="Times New Roman"/>
          <w:color w:val="0D0D0D" w:themeColor="text1" w:themeTint="F2"/>
          <w:highlight w:val="darkYellow"/>
        </w:rPr>
        <w:t>=tolerance)</w:t>
      </w:r>
    </w:p>
    <w:p w14:paraId="071FA8BA" w14:textId="02886292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4BC640F2" w14:textId="5CD37A4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**Pourquoi une tolérance ?**</w:t>
      </w:r>
      <w:r w:rsidRPr="00B816E7">
        <w:rPr>
          <w:rFonts w:ascii="Times New Roman" w:hAnsi="Times New Roman" w:cs="Times New Roman"/>
          <w:lang w:val="fr-FR"/>
        </w:rPr>
        <w:t xml:space="preserve"> Les calculs numériques introduisent des erreurs d'arrondi. Un état théoriquement normalisé pourrait donner 0.9999999999 ou 1.0000000001. La tolérance (10⁻⁶ par défaut) accepte ces variations minimes.</w:t>
      </w:r>
    </w:p>
    <w:p w14:paraId="0FB6722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#### Connexions avec le système global</w:t>
      </w:r>
    </w:p>
    <w:p w14:paraId="6545639B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320B28A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Cette fonction est le </w:t>
      </w:r>
      <w:r w:rsidRPr="00B816E7">
        <w:rPr>
          <w:rFonts w:ascii="Times New Roman" w:hAnsi="Times New Roman" w:cs="Times New Roman"/>
          <w:b/>
          <w:bCs/>
          <w:lang w:val="fr-FR"/>
        </w:rPr>
        <w:t>**point de contrôle central**</w:t>
      </w:r>
      <w:r w:rsidRPr="00B816E7">
        <w:rPr>
          <w:rFonts w:ascii="Times New Roman" w:hAnsi="Times New Roman" w:cs="Times New Roman"/>
          <w:lang w:val="fr-FR"/>
        </w:rPr>
        <w:t>. Elle sera appelée :</w:t>
      </w:r>
    </w:p>
    <w:p w14:paraId="71240F85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 Après génération d'états (pour vérifier leur validité)</w:t>
      </w:r>
    </w:p>
    <w:p w14:paraId="0F7454A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 Avant entraînement ML (pour filtrer les données)</w:t>
      </w:r>
    </w:p>
    <w:p w14:paraId="0BF5CBC3" w14:textId="76821E3A" w:rsid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 Après normalisation (pour confirmer le succès)</w:t>
      </w:r>
    </w:p>
    <w:p w14:paraId="28E4664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009366FC" w14:textId="4BC91DBB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2. Fonction `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normalize_state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>()` : Le Correcteur d'États</w:t>
      </w:r>
    </w:p>
    <w:p w14:paraId="31E2787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  <w:b/>
          <w:bCs/>
        </w:rPr>
        <w:t>### Signature</w:t>
      </w:r>
    </w:p>
    <w:p w14:paraId="58331E9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```python</w:t>
      </w:r>
    </w:p>
    <w:p w14:paraId="3C28FA75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  <w:highlight w:val="darkYellow"/>
        </w:rPr>
        <w:t xml:space="preserve">def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normalize_state</w:t>
      </w:r>
      <w:proofErr w:type="spellEnd"/>
      <w:r w:rsidRPr="00B816E7">
        <w:rPr>
          <w:rFonts w:ascii="Times New Roman" w:hAnsi="Times New Roman" w:cs="Times New Roman"/>
          <w:highlight w:val="darkYellow"/>
        </w:rPr>
        <w:t xml:space="preserve">(state: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np.ndarray</w:t>
      </w:r>
      <w:proofErr w:type="spellEnd"/>
      <w:r w:rsidRPr="00B816E7">
        <w:rPr>
          <w:rFonts w:ascii="Times New Roman" w:hAnsi="Times New Roman" w:cs="Times New Roman"/>
          <w:highlight w:val="darkYellow"/>
        </w:rPr>
        <w:t xml:space="preserve">) -&gt;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np.ndarray</w:t>
      </w:r>
      <w:proofErr w:type="spellEnd"/>
    </w:p>
    <w:p w14:paraId="7734EAC1" w14:textId="7D86596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709E1746" w14:textId="2621001E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Fondement mathématique : Le processus de normalisation</w:t>
      </w:r>
    </w:p>
    <w:p w14:paraId="7BEFBF61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Cette fonction implémente la transformation :</w:t>
      </w:r>
    </w:p>
    <w:p w14:paraId="1FB0DFE7" w14:textId="09326794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C00000"/>
          <w:lang w:val="fr-FR"/>
        </w:rPr>
      </w:pPr>
      <w:r w:rsidRPr="00B816E7">
        <w:rPr>
          <w:rFonts w:ascii="Times New Roman" w:hAnsi="Times New Roman" w:cs="Times New Roman"/>
          <w:color w:val="C00000"/>
          <w:lang w:val="fr-FR"/>
        </w:rPr>
        <w:lastRenderedPageBreak/>
        <w:t>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Times New Roman" w:hAnsi="Times New Roman" w:cs="Times New Roman"/>
          <w:color w:val="C00000"/>
          <w:lang w:val="fr-FR"/>
        </w:rPr>
        <w:t>_</w:t>
      </w:r>
      <w:proofErr w:type="spellStart"/>
      <w:r w:rsidRPr="00B816E7">
        <w:rPr>
          <w:rFonts w:ascii="Times New Roman" w:hAnsi="Times New Roman" w:cs="Times New Roman"/>
          <w:color w:val="C00000"/>
          <w:lang w:val="fr-FR"/>
        </w:rPr>
        <w:t>norm</w:t>
      </w:r>
      <w:proofErr w:type="spellEnd"/>
      <w:r w:rsidRPr="00B816E7">
        <w:rPr>
          <w:rFonts w:ascii="Cambria Math" w:hAnsi="Cambria Math" w:cs="Cambria Math"/>
          <w:color w:val="C00000"/>
        </w:rPr>
        <w:t>⟩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= 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Cambria Math" w:hAnsi="Cambria Math" w:cs="Cambria Math"/>
          <w:color w:val="C00000"/>
        </w:rPr>
        <w:t>⟩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/ ||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Times New Roman" w:hAnsi="Times New Roman" w:cs="Times New Roman"/>
          <w:color w:val="C00000"/>
          <w:lang w:val="fr-FR"/>
        </w:rPr>
        <w:t>||</w:t>
      </w:r>
    </w:p>
    <w:p w14:paraId="6BE276E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5B893932" w14:textId="5D8FA4B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Où </w:t>
      </w:r>
      <w:r w:rsidRPr="00B816E7">
        <w:rPr>
          <w:rFonts w:ascii="Times New Roman" w:hAnsi="Times New Roman" w:cs="Times New Roman"/>
          <w:b/>
          <w:bCs/>
          <w:lang w:val="fr-FR"/>
        </w:rPr>
        <w:t>**||</w:t>
      </w:r>
      <w:r w:rsidRPr="00B816E7">
        <w:rPr>
          <w:rFonts w:ascii="Times New Roman" w:hAnsi="Times New Roman" w:cs="Times New Roman"/>
          <w:b/>
          <w:bCs/>
        </w:rPr>
        <w:t>ψ</w:t>
      </w:r>
      <w:r w:rsidRPr="00B816E7">
        <w:rPr>
          <w:rFonts w:ascii="Times New Roman" w:hAnsi="Times New Roman" w:cs="Times New Roman"/>
          <w:b/>
          <w:bCs/>
          <w:lang w:val="fr-FR"/>
        </w:rPr>
        <w:t>||**</w:t>
      </w:r>
      <w:r w:rsidRPr="00B816E7">
        <w:rPr>
          <w:rFonts w:ascii="Times New Roman" w:hAnsi="Times New Roman" w:cs="Times New Roman"/>
          <w:lang w:val="fr-FR"/>
        </w:rPr>
        <w:t xml:space="preserve"> (se lit "norme de psi") = √(</w:t>
      </w:r>
      <w:r w:rsidRPr="00B816E7">
        <w:rPr>
          <w:rFonts w:ascii="Times New Roman" w:hAnsi="Times New Roman" w:cs="Times New Roman"/>
        </w:rPr>
        <w:t>Σᵢ</w:t>
      </w:r>
      <w:r w:rsidRPr="00B816E7">
        <w:rPr>
          <w:rFonts w:ascii="Times New Roman" w:hAnsi="Times New Roman" w:cs="Times New Roman"/>
          <w:lang w:val="fr-FR"/>
        </w:rPr>
        <w:t xml:space="preserve"> |c</w:t>
      </w:r>
      <w:r w:rsidRPr="00B816E7">
        <w:rPr>
          <w:rFonts w:ascii="Times New Roman" w:hAnsi="Times New Roman" w:cs="Times New Roman"/>
        </w:rPr>
        <w:t>ᵢ</w:t>
      </w:r>
      <w:r w:rsidRPr="00B816E7">
        <w:rPr>
          <w:rFonts w:ascii="Times New Roman" w:hAnsi="Times New Roman" w:cs="Times New Roman"/>
          <w:lang w:val="fr-FR"/>
        </w:rPr>
        <w:t>|²)</w:t>
      </w:r>
    </w:p>
    <w:p w14:paraId="5076136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2BE64A71" w14:textId="2681D330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#### Pourquoi cette formule fonctionne ?</w:t>
      </w:r>
    </w:p>
    <w:p w14:paraId="10513EF7" w14:textId="10A1B3F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**Démonstration rigoureuse**</w:t>
      </w:r>
      <w:r w:rsidRPr="00B816E7">
        <w:rPr>
          <w:rFonts w:ascii="Times New Roman" w:hAnsi="Times New Roman" w:cs="Times New Roman"/>
          <w:lang w:val="fr-FR"/>
        </w:rPr>
        <w:t xml:space="preserve"> :</w:t>
      </w:r>
    </w:p>
    <w:p w14:paraId="69960F28" w14:textId="7267BBEF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Soit |</w:t>
      </w:r>
      <w:r w:rsidRPr="00B816E7">
        <w:rPr>
          <w:rFonts w:ascii="Times New Roman" w:hAnsi="Times New Roman" w:cs="Times New Roman"/>
        </w:rPr>
        <w:t>ψ</w:t>
      </w:r>
      <w:r w:rsidRPr="00B816E7">
        <w:rPr>
          <w:rFonts w:ascii="Cambria Math" w:hAnsi="Cambria Math" w:cs="Cambria Math"/>
        </w:rPr>
        <w:t>⟩</w:t>
      </w:r>
      <w:r w:rsidRPr="00B816E7">
        <w:rPr>
          <w:rFonts w:ascii="Times New Roman" w:hAnsi="Times New Roman" w:cs="Times New Roman"/>
          <w:lang w:val="fr-FR"/>
        </w:rPr>
        <w:t xml:space="preserve"> un état non normalisé avec </w:t>
      </w:r>
      <w:r w:rsidRPr="00B816E7">
        <w:rPr>
          <w:rFonts w:ascii="Times New Roman" w:hAnsi="Times New Roman" w:cs="Times New Roman"/>
          <w:color w:val="C00000"/>
          <w:lang w:val="fr-FR"/>
        </w:rPr>
        <w:t>||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Times New Roman" w:hAnsi="Times New Roman" w:cs="Times New Roman"/>
          <w:color w:val="C00000"/>
          <w:lang w:val="fr-FR"/>
        </w:rPr>
        <w:t>||² = k ≠ 1</w:t>
      </w:r>
      <w:r w:rsidRPr="00B816E7">
        <w:rPr>
          <w:rFonts w:ascii="Times New Roman" w:hAnsi="Times New Roman" w:cs="Times New Roman"/>
          <w:lang w:val="fr-FR"/>
        </w:rPr>
        <w:t>.</w:t>
      </w:r>
    </w:p>
    <w:p w14:paraId="21C80091" w14:textId="3D9E0662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Après normalisation : </w:t>
      </w:r>
      <w:r w:rsidRPr="00B816E7">
        <w:rPr>
          <w:rFonts w:ascii="Times New Roman" w:hAnsi="Times New Roman" w:cs="Times New Roman"/>
          <w:color w:val="C00000"/>
          <w:lang w:val="fr-FR"/>
        </w:rPr>
        <w:t>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Times New Roman" w:hAnsi="Times New Roman" w:cs="Times New Roman"/>
          <w:color w:val="C00000"/>
          <w:lang w:val="fr-FR"/>
        </w:rPr>
        <w:t>_</w:t>
      </w:r>
      <w:proofErr w:type="spellStart"/>
      <w:r w:rsidRPr="00B816E7">
        <w:rPr>
          <w:rFonts w:ascii="Times New Roman" w:hAnsi="Times New Roman" w:cs="Times New Roman"/>
          <w:color w:val="C00000"/>
          <w:lang w:val="fr-FR"/>
        </w:rPr>
        <w:t>norm</w:t>
      </w:r>
      <w:proofErr w:type="spellEnd"/>
      <w:r w:rsidRPr="00B816E7">
        <w:rPr>
          <w:rFonts w:ascii="Cambria Math" w:hAnsi="Cambria Math" w:cs="Cambria Math"/>
          <w:color w:val="C00000"/>
        </w:rPr>
        <w:t>⟩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= 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Cambria Math" w:hAnsi="Cambria Math" w:cs="Cambria Math"/>
          <w:color w:val="C00000"/>
        </w:rPr>
        <w:t>⟩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/ √k</w:t>
      </w:r>
    </w:p>
    <w:p w14:paraId="10CA91B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Vérifions : </w:t>
      </w:r>
    </w:p>
    <w:p w14:paraId="06D74E9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C00000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|</w:t>
      </w:r>
      <w:r w:rsidRPr="00B816E7">
        <w:rPr>
          <w:rFonts w:ascii="Times New Roman" w:hAnsi="Times New Roman" w:cs="Times New Roman"/>
          <w:color w:val="C00000"/>
          <w:lang w:val="fr-FR"/>
        </w:rPr>
        <w:t>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Times New Roman" w:hAnsi="Times New Roman" w:cs="Times New Roman"/>
          <w:color w:val="C00000"/>
          <w:lang w:val="fr-FR"/>
        </w:rPr>
        <w:t>_</w:t>
      </w:r>
      <w:proofErr w:type="spellStart"/>
      <w:r w:rsidRPr="00B816E7">
        <w:rPr>
          <w:rFonts w:ascii="Times New Roman" w:hAnsi="Times New Roman" w:cs="Times New Roman"/>
          <w:color w:val="C00000"/>
          <w:lang w:val="fr-FR"/>
        </w:rPr>
        <w:t>norm</w:t>
      </w:r>
      <w:proofErr w:type="spellEnd"/>
      <w:r w:rsidRPr="00B816E7">
        <w:rPr>
          <w:rFonts w:ascii="Times New Roman" w:hAnsi="Times New Roman" w:cs="Times New Roman"/>
          <w:color w:val="C00000"/>
          <w:lang w:val="fr-FR"/>
        </w:rPr>
        <w:t xml:space="preserve">||² = </w:t>
      </w:r>
      <w:r w:rsidRPr="00B816E7">
        <w:rPr>
          <w:rFonts w:ascii="Times New Roman" w:hAnsi="Times New Roman" w:cs="Times New Roman"/>
          <w:color w:val="C00000"/>
        </w:rPr>
        <w:t>Σᵢ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|c</w:t>
      </w:r>
      <w:r w:rsidRPr="00B816E7">
        <w:rPr>
          <w:rFonts w:ascii="Times New Roman" w:hAnsi="Times New Roman" w:cs="Times New Roman"/>
          <w:color w:val="C00000"/>
        </w:rPr>
        <w:t>ᵢ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/√k|² </w:t>
      </w:r>
    </w:p>
    <w:p w14:paraId="0CEDAAAE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C00000"/>
          <w:lang w:val="fr-FR"/>
        </w:rPr>
      </w:pPr>
      <w:r w:rsidRPr="00B816E7">
        <w:rPr>
          <w:rFonts w:ascii="Times New Roman" w:hAnsi="Times New Roman" w:cs="Times New Roman"/>
          <w:color w:val="C00000"/>
          <w:lang w:val="fr-FR"/>
        </w:rPr>
        <w:t xml:space="preserve">           = </w:t>
      </w:r>
      <w:r w:rsidRPr="00B816E7">
        <w:rPr>
          <w:rFonts w:ascii="Times New Roman" w:hAnsi="Times New Roman" w:cs="Times New Roman"/>
          <w:color w:val="C00000"/>
        </w:rPr>
        <w:t>Σᵢ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|c</w:t>
      </w:r>
      <w:r w:rsidRPr="00B816E7">
        <w:rPr>
          <w:rFonts w:ascii="Times New Roman" w:hAnsi="Times New Roman" w:cs="Times New Roman"/>
          <w:color w:val="C00000"/>
        </w:rPr>
        <w:t>ᵢ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|²/k </w:t>
      </w:r>
    </w:p>
    <w:p w14:paraId="14B989D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C00000"/>
          <w:lang w:val="fr-FR"/>
        </w:rPr>
      </w:pPr>
      <w:r w:rsidRPr="00B816E7">
        <w:rPr>
          <w:rFonts w:ascii="Times New Roman" w:hAnsi="Times New Roman" w:cs="Times New Roman"/>
          <w:color w:val="C00000"/>
          <w:lang w:val="fr-FR"/>
        </w:rPr>
        <w:t xml:space="preserve">           = (1/k) × </w:t>
      </w:r>
      <w:r w:rsidRPr="00B816E7">
        <w:rPr>
          <w:rFonts w:ascii="Times New Roman" w:hAnsi="Times New Roman" w:cs="Times New Roman"/>
          <w:color w:val="C00000"/>
        </w:rPr>
        <w:t>Σᵢ</w:t>
      </w:r>
      <w:r w:rsidRPr="00B816E7">
        <w:rPr>
          <w:rFonts w:ascii="Times New Roman" w:hAnsi="Times New Roman" w:cs="Times New Roman"/>
          <w:color w:val="C00000"/>
          <w:lang w:val="fr-FR"/>
        </w:rPr>
        <w:t xml:space="preserve"> |c</w:t>
      </w:r>
      <w:r w:rsidRPr="00B816E7">
        <w:rPr>
          <w:rFonts w:ascii="Times New Roman" w:hAnsi="Times New Roman" w:cs="Times New Roman"/>
          <w:color w:val="C00000"/>
        </w:rPr>
        <w:t>ᵢ</w:t>
      </w:r>
      <w:r w:rsidRPr="00B816E7">
        <w:rPr>
          <w:rFonts w:ascii="Times New Roman" w:hAnsi="Times New Roman" w:cs="Times New Roman"/>
          <w:color w:val="C00000"/>
          <w:lang w:val="fr-FR"/>
        </w:rPr>
        <w:t>|²</w:t>
      </w:r>
    </w:p>
    <w:p w14:paraId="2CE8B7A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C00000"/>
          <w:lang w:val="fr-FR"/>
        </w:rPr>
      </w:pPr>
      <w:r w:rsidRPr="00B816E7">
        <w:rPr>
          <w:rFonts w:ascii="Times New Roman" w:hAnsi="Times New Roman" w:cs="Times New Roman"/>
          <w:color w:val="C00000"/>
          <w:lang w:val="fr-FR"/>
        </w:rPr>
        <w:t>           = (1/k) × k</w:t>
      </w:r>
    </w:p>
    <w:p w14:paraId="76DB036B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color w:val="C00000"/>
          <w:lang w:val="fr-FR"/>
        </w:rPr>
      </w:pPr>
      <w:r w:rsidRPr="00B816E7">
        <w:rPr>
          <w:rFonts w:ascii="Times New Roman" w:hAnsi="Times New Roman" w:cs="Times New Roman"/>
          <w:color w:val="C00000"/>
          <w:lang w:val="fr-FR"/>
        </w:rPr>
        <w:t xml:space="preserve">           = 1 </w:t>
      </w:r>
      <w:r w:rsidRPr="00B816E7">
        <w:rPr>
          <w:rFonts w:ascii="Segoe UI Symbol" w:hAnsi="Segoe UI Symbol" w:cs="Segoe UI Symbol"/>
          <w:color w:val="C00000"/>
          <w:lang w:val="fr-FR"/>
        </w:rPr>
        <w:t>✓</w:t>
      </w:r>
    </w:p>
    <w:p w14:paraId="03385500" w14:textId="32C6C8E0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58EE0DA4" w14:textId="2B0E14BF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#### Analyse du code critique</w:t>
      </w:r>
    </w:p>
    <w:p w14:paraId="3F8E3CE5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```python</w:t>
      </w:r>
    </w:p>
    <w:p w14:paraId="4EC301B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norm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 =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np.sqrt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>(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np.sum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>(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np.abs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>(state)**2))</w:t>
      </w:r>
    </w:p>
    <w:p w14:paraId="2D969085" w14:textId="0C0B5D7C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04331BC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Calcule la </w:t>
      </w:r>
      <w:r w:rsidRPr="00B816E7">
        <w:rPr>
          <w:rFonts w:ascii="Times New Roman" w:hAnsi="Times New Roman" w:cs="Times New Roman"/>
          <w:b/>
          <w:bCs/>
          <w:lang w:val="fr-FR"/>
        </w:rPr>
        <w:t>**norme euclidienne**</w:t>
      </w:r>
      <w:r w:rsidRPr="00B816E7">
        <w:rPr>
          <w:rFonts w:ascii="Times New Roman" w:hAnsi="Times New Roman" w:cs="Times New Roman"/>
          <w:lang w:val="fr-FR"/>
        </w:rPr>
        <w:t xml:space="preserve"> dans l'espace de Hilbert complexe :</w:t>
      </w:r>
    </w:p>
    <w:p w14:paraId="37BC81F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highlight w:val="darkYellow"/>
          <w:lang w:val="fr-FR"/>
        </w:rPr>
      </w:pPr>
      <w:r w:rsidRPr="00B816E7">
        <w:rPr>
          <w:rFonts w:ascii="Times New Roman" w:hAnsi="Times New Roman" w:cs="Times New Roman"/>
          <w:highlight w:val="darkYellow"/>
          <w:lang w:val="fr-FR"/>
        </w:rPr>
        <w:t>- `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np.abs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>(state)**2` : |c</w:t>
      </w:r>
      <w:r w:rsidRPr="00B816E7">
        <w:rPr>
          <w:rFonts w:ascii="Times New Roman" w:hAnsi="Times New Roman" w:cs="Times New Roman"/>
          <w:highlight w:val="darkYellow"/>
        </w:rPr>
        <w:t>ᵢ</w:t>
      </w:r>
      <w:r w:rsidRPr="00B816E7">
        <w:rPr>
          <w:rFonts w:ascii="Times New Roman" w:hAnsi="Times New Roman" w:cs="Times New Roman"/>
          <w:highlight w:val="darkYellow"/>
          <w:lang w:val="fr-FR"/>
        </w:rPr>
        <w:t>|² pour chaque coefficient</w:t>
      </w:r>
    </w:p>
    <w:p w14:paraId="55D3E70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highlight w:val="darkYellow"/>
          <w:lang w:val="fr-FR"/>
        </w:rPr>
      </w:pPr>
      <w:r w:rsidRPr="00B816E7">
        <w:rPr>
          <w:rFonts w:ascii="Times New Roman" w:hAnsi="Times New Roman" w:cs="Times New Roman"/>
          <w:highlight w:val="darkYellow"/>
          <w:lang w:val="fr-FR"/>
        </w:rPr>
        <w:t>- `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np.sum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(...)` : </w:t>
      </w:r>
      <w:r w:rsidRPr="00B816E7">
        <w:rPr>
          <w:rFonts w:ascii="Times New Roman" w:hAnsi="Times New Roman" w:cs="Times New Roman"/>
          <w:highlight w:val="darkYellow"/>
        </w:rPr>
        <w:t>Σᵢ</w:t>
      </w:r>
      <w:r w:rsidRPr="00B816E7">
        <w:rPr>
          <w:rFonts w:ascii="Times New Roman" w:hAnsi="Times New Roman" w:cs="Times New Roman"/>
          <w:highlight w:val="darkYellow"/>
          <w:lang w:val="fr-FR"/>
        </w:rPr>
        <w:t xml:space="preserve"> |c</w:t>
      </w:r>
      <w:r w:rsidRPr="00B816E7">
        <w:rPr>
          <w:rFonts w:ascii="Times New Roman" w:hAnsi="Times New Roman" w:cs="Times New Roman"/>
          <w:highlight w:val="darkYellow"/>
        </w:rPr>
        <w:t>ᵢ</w:t>
      </w:r>
      <w:r w:rsidRPr="00B816E7">
        <w:rPr>
          <w:rFonts w:ascii="Times New Roman" w:hAnsi="Times New Roman" w:cs="Times New Roman"/>
          <w:highlight w:val="darkYellow"/>
          <w:lang w:val="fr-FR"/>
        </w:rPr>
        <w:t>|²</w:t>
      </w:r>
    </w:p>
    <w:p w14:paraId="3D52FE1D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highlight w:val="darkYellow"/>
          <w:lang w:val="fr-FR"/>
        </w:rPr>
        <w:t>- `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np.sqrt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>(...)` : Racine carrée pour obtenir ||</w:t>
      </w:r>
      <w:r w:rsidRPr="00B816E7">
        <w:rPr>
          <w:rFonts w:ascii="Times New Roman" w:hAnsi="Times New Roman" w:cs="Times New Roman"/>
          <w:highlight w:val="darkYellow"/>
        </w:rPr>
        <w:t>ψ</w:t>
      </w:r>
      <w:r w:rsidRPr="00B816E7">
        <w:rPr>
          <w:rFonts w:ascii="Times New Roman" w:hAnsi="Times New Roman" w:cs="Times New Roman"/>
          <w:highlight w:val="darkYellow"/>
          <w:lang w:val="fr-FR"/>
        </w:rPr>
        <w:t>||</w:t>
      </w:r>
    </w:p>
    <w:p w14:paraId="33EB8111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6CC33D8B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highlight w:val="darkYellow"/>
          <w:lang w:val="fr-FR"/>
        </w:rPr>
      </w:pPr>
      <w:r w:rsidRPr="00B816E7">
        <w:rPr>
          <w:rFonts w:ascii="Times New Roman" w:hAnsi="Times New Roman" w:cs="Times New Roman"/>
          <w:highlight w:val="darkYellow"/>
          <w:lang w:val="fr-FR"/>
        </w:rPr>
        <w:t>```python</w:t>
      </w:r>
    </w:p>
    <w:p w14:paraId="191CEB9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highlight w:val="darkYellow"/>
          <w:lang w:val="fr-FR"/>
        </w:rPr>
      </w:pPr>
      <w:r w:rsidRPr="00B816E7">
        <w:rPr>
          <w:rFonts w:ascii="Times New Roman" w:hAnsi="Times New Roman" w:cs="Times New Roman"/>
          <w:highlight w:val="darkYellow"/>
          <w:lang w:val="fr-FR"/>
        </w:rPr>
        <w:t xml:space="preserve">if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norm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 == 0:</w:t>
      </w:r>
    </w:p>
    <w:p w14:paraId="0585ED13" w14:textId="081CA90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highlight w:val="darkYellow"/>
          <w:lang w:val="fr-FR"/>
        </w:rPr>
      </w:pPr>
      <w:r w:rsidRPr="00B816E7">
        <w:rPr>
          <w:rFonts w:ascii="Times New Roman" w:hAnsi="Times New Roman" w:cs="Times New Roman"/>
          <w:highlight w:val="darkYellow"/>
          <w:lang w:val="fr-FR"/>
        </w:rPr>
        <w:t xml:space="preserve">   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print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>("  ATTENTION: État nul détecté (||</w:t>
      </w:r>
      <w:r w:rsidRPr="00B816E7">
        <w:rPr>
          <w:rFonts w:ascii="Times New Roman" w:hAnsi="Times New Roman" w:cs="Times New Roman"/>
          <w:highlight w:val="darkYellow"/>
        </w:rPr>
        <w:t>ψ</w:t>
      </w:r>
      <w:r w:rsidRPr="00B816E7">
        <w:rPr>
          <w:rFonts w:ascii="Times New Roman" w:hAnsi="Times New Roman" w:cs="Times New Roman"/>
          <w:highlight w:val="darkYellow"/>
          <w:lang w:val="fr-FR"/>
        </w:rPr>
        <w:t>|| = 0)")</w:t>
      </w:r>
    </w:p>
    <w:p w14:paraId="7DE4ABBE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highlight w:val="darkYellow"/>
          <w:lang w:val="fr-FR"/>
        </w:rPr>
        <w:t>    return state</w:t>
      </w:r>
    </w:p>
    <w:p w14:paraId="62332BD0" w14:textId="1B439DD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7CD74624" w14:textId="6BA104D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lastRenderedPageBreak/>
        <w:t>**Point critique**</w:t>
      </w:r>
      <w:r w:rsidRPr="00B816E7">
        <w:rPr>
          <w:rFonts w:ascii="Times New Roman" w:hAnsi="Times New Roman" w:cs="Times New Roman"/>
          <w:lang w:val="fr-FR"/>
        </w:rPr>
        <w:t xml:space="preserve"> : Un état avec norme nulle signifie tous les coefficients sont zéro. C'est </w:t>
      </w:r>
      <w:r w:rsidRPr="00B816E7">
        <w:rPr>
          <w:rFonts w:ascii="Times New Roman" w:hAnsi="Times New Roman" w:cs="Times New Roman"/>
          <w:b/>
          <w:bCs/>
          <w:lang w:val="fr-FR"/>
        </w:rPr>
        <w:t>**non physique**</w:t>
      </w:r>
      <w:r w:rsidRPr="00B816E7">
        <w:rPr>
          <w:rFonts w:ascii="Times New Roman" w:hAnsi="Times New Roman" w:cs="Times New Roman"/>
          <w:lang w:val="fr-FR"/>
        </w:rPr>
        <w:t xml:space="preserve"> (le système n'existe pas). La fonction évite la division par zéro mais signale l'anomalie.</w:t>
      </w:r>
    </w:p>
    <w:p w14:paraId="69AAD30E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```python</w:t>
      </w:r>
    </w:p>
    <w:p w14:paraId="596FA337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16E7">
        <w:rPr>
          <w:rFonts w:ascii="Times New Roman" w:hAnsi="Times New Roman" w:cs="Times New Roman"/>
          <w:highlight w:val="darkYellow"/>
        </w:rPr>
        <w:t>normalized_state</w:t>
      </w:r>
      <w:proofErr w:type="spellEnd"/>
      <w:r w:rsidRPr="00B816E7">
        <w:rPr>
          <w:rFonts w:ascii="Times New Roman" w:hAnsi="Times New Roman" w:cs="Times New Roman"/>
          <w:highlight w:val="darkYellow"/>
        </w:rPr>
        <w:t xml:space="preserve"> = state / norm</w:t>
      </w:r>
    </w:p>
    <w:p w14:paraId="2AD55AB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</w:t>
      </w:r>
    </w:p>
    <w:p w14:paraId="5606AB6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</w:p>
    <w:p w14:paraId="58EA3E5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Division vectorielle : chaque coefficient est divisé par la norme.</w:t>
      </w:r>
    </w:p>
    <w:p w14:paraId="2D67A5F1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06F7B38C" w14:textId="1C0AF68B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**Propriété clé préservée**</w:t>
      </w:r>
      <w:r w:rsidRPr="00B816E7">
        <w:rPr>
          <w:rFonts w:ascii="Times New Roman" w:hAnsi="Times New Roman" w:cs="Times New Roman"/>
          <w:lang w:val="fr-FR"/>
        </w:rPr>
        <w:t xml:space="preserve"> : Les </w:t>
      </w:r>
      <w:r w:rsidRPr="00B816E7">
        <w:rPr>
          <w:rFonts w:ascii="Times New Roman" w:hAnsi="Times New Roman" w:cs="Times New Roman"/>
          <w:b/>
          <w:bCs/>
          <w:lang w:val="fr-FR"/>
        </w:rPr>
        <w:t>**ratios**</w:t>
      </w:r>
      <w:r w:rsidRPr="00B816E7">
        <w:rPr>
          <w:rFonts w:ascii="Times New Roman" w:hAnsi="Times New Roman" w:cs="Times New Roman"/>
          <w:lang w:val="fr-FR"/>
        </w:rPr>
        <w:t xml:space="preserve"> entre coefficients restent identiques. Seule l'échelle change. C'est crucial car les ratios déterminent les propriétés physiques (interférences, superposition).</w:t>
      </w:r>
    </w:p>
    <w:p w14:paraId="5A81B946" w14:textId="24A654AB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---</w:t>
      </w:r>
    </w:p>
    <w:p w14:paraId="4A68D102" w14:textId="6F9193E0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3. Fonction `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visualize_probabilities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>()` : L'Interface Visuelle de la Théorie</w:t>
      </w:r>
    </w:p>
    <w:p w14:paraId="32271451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Signature</w:t>
      </w:r>
    </w:p>
    <w:p w14:paraId="2043320E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```python</w:t>
      </w:r>
    </w:p>
    <w:p w14:paraId="4CE419A1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def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visualize_probabilities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(state: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np.ndarray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,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title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: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str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 = "Probabilités de mesure")</w:t>
      </w:r>
    </w:p>
    <w:p w14:paraId="600308C4" w14:textId="3EE2FA3A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56AE42F3" w14:textId="36E0F7DC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Rôle dans l'apprentissage</w:t>
      </w:r>
    </w:p>
    <w:p w14:paraId="412D4477" w14:textId="46BC0A3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Cette fonction traduit les mathématiques abstraites en représentation visuelle intuitive. Elle connecte trois concepts :</w:t>
      </w:r>
    </w:p>
    <w:p w14:paraId="00A86147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1. </w:t>
      </w:r>
      <w:r w:rsidRPr="00B816E7">
        <w:rPr>
          <w:rFonts w:ascii="Times New Roman" w:hAnsi="Times New Roman" w:cs="Times New Roman"/>
          <w:b/>
          <w:bCs/>
          <w:lang w:val="fr-FR"/>
        </w:rPr>
        <w:t>**Amplitudes complexes**</w:t>
      </w:r>
      <w:r w:rsidRPr="00B816E7">
        <w:rPr>
          <w:rFonts w:ascii="Times New Roman" w:hAnsi="Times New Roman" w:cs="Times New Roman"/>
          <w:lang w:val="fr-FR"/>
        </w:rPr>
        <w:t xml:space="preserve"> (c</w:t>
      </w:r>
      <w:r w:rsidRPr="00B816E7">
        <w:rPr>
          <w:rFonts w:ascii="Times New Roman" w:hAnsi="Times New Roman" w:cs="Times New Roman"/>
        </w:rPr>
        <w:t>ᵢ</w:t>
      </w:r>
      <w:r w:rsidRPr="00B816E7">
        <w:rPr>
          <w:rFonts w:ascii="Times New Roman" w:hAnsi="Times New Roman" w:cs="Times New Roman"/>
          <w:lang w:val="fr-FR"/>
        </w:rPr>
        <w:t>) → domaine mathématique</w:t>
      </w:r>
    </w:p>
    <w:p w14:paraId="56A87E5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2. </w:t>
      </w:r>
      <w:r w:rsidRPr="00B816E7">
        <w:rPr>
          <w:rFonts w:ascii="Times New Roman" w:hAnsi="Times New Roman" w:cs="Times New Roman"/>
          <w:b/>
          <w:bCs/>
          <w:lang w:val="fr-FR"/>
        </w:rPr>
        <w:t>**Probabilités**</w:t>
      </w:r>
      <w:r w:rsidRPr="00B816E7">
        <w:rPr>
          <w:rFonts w:ascii="Times New Roman" w:hAnsi="Times New Roman" w:cs="Times New Roman"/>
          <w:lang w:val="fr-FR"/>
        </w:rPr>
        <w:t xml:space="preserve"> (|c</w:t>
      </w:r>
      <w:r w:rsidRPr="00B816E7">
        <w:rPr>
          <w:rFonts w:ascii="Times New Roman" w:hAnsi="Times New Roman" w:cs="Times New Roman"/>
        </w:rPr>
        <w:t>ᵢ</w:t>
      </w:r>
      <w:r w:rsidRPr="00B816E7">
        <w:rPr>
          <w:rFonts w:ascii="Times New Roman" w:hAnsi="Times New Roman" w:cs="Times New Roman"/>
          <w:lang w:val="fr-FR"/>
        </w:rPr>
        <w:t>|²) → domaine physique  </w:t>
      </w:r>
    </w:p>
    <w:p w14:paraId="178BC18D" w14:textId="644F0692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3. </w:t>
      </w:r>
      <w:r w:rsidRPr="00B816E7">
        <w:rPr>
          <w:rFonts w:ascii="Times New Roman" w:hAnsi="Times New Roman" w:cs="Times New Roman"/>
          <w:b/>
          <w:bCs/>
          <w:lang w:val="fr-FR"/>
        </w:rPr>
        <w:t>**Barres graphiques**</w:t>
      </w:r>
      <w:r w:rsidRPr="00B816E7">
        <w:rPr>
          <w:rFonts w:ascii="Times New Roman" w:hAnsi="Times New Roman" w:cs="Times New Roman"/>
          <w:lang w:val="fr-FR"/>
        </w:rPr>
        <w:t xml:space="preserve"> → domaine visuel/cognitif</w:t>
      </w:r>
    </w:p>
    <w:p w14:paraId="28BBE830" w14:textId="4710A321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#### Analyse des éléments visuels</w:t>
      </w:r>
    </w:p>
    <w:p w14:paraId="4BC7405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```python</w:t>
      </w:r>
    </w:p>
    <w:p w14:paraId="35FB5D2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  <w:highlight w:val="darkYellow"/>
        </w:rPr>
        <w:t xml:space="preserve">probabilities =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np.abs</w:t>
      </w:r>
      <w:proofErr w:type="spellEnd"/>
      <w:r w:rsidRPr="00B816E7">
        <w:rPr>
          <w:rFonts w:ascii="Times New Roman" w:hAnsi="Times New Roman" w:cs="Times New Roman"/>
          <w:highlight w:val="darkYellow"/>
        </w:rPr>
        <w:t>(state)**2</w:t>
      </w:r>
    </w:p>
    <w:p w14:paraId="3F3B10B0" w14:textId="237B2A40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7A3E1267" w14:textId="3B3CB86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Conversion amplitude → probabilité. C'est la </w:t>
      </w:r>
      <w:r w:rsidRPr="00B816E7">
        <w:rPr>
          <w:rFonts w:ascii="Times New Roman" w:hAnsi="Times New Roman" w:cs="Times New Roman"/>
          <w:b/>
          <w:bCs/>
          <w:lang w:val="fr-FR"/>
        </w:rPr>
        <w:t>**règle de Born**</w:t>
      </w:r>
      <w:r w:rsidRPr="00B816E7">
        <w:rPr>
          <w:rFonts w:ascii="Times New Roman" w:hAnsi="Times New Roman" w:cs="Times New Roman"/>
          <w:lang w:val="fr-FR"/>
        </w:rPr>
        <w:t xml:space="preserve"> : </w:t>
      </w:r>
      <w:r w:rsidRPr="00B816E7">
        <w:rPr>
          <w:rFonts w:ascii="Times New Roman" w:hAnsi="Times New Roman" w:cs="Times New Roman"/>
          <w:color w:val="C00000"/>
          <w:lang w:val="fr-FR"/>
        </w:rPr>
        <w:t>P(i) = |</w:t>
      </w:r>
      <w:r w:rsidRPr="00B816E7">
        <w:rPr>
          <w:rFonts w:ascii="Cambria Math" w:hAnsi="Cambria Math" w:cs="Cambria Math"/>
          <w:color w:val="C00000"/>
        </w:rPr>
        <w:t>⟨</w:t>
      </w:r>
      <w:r w:rsidRPr="00B816E7">
        <w:rPr>
          <w:rFonts w:ascii="Times New Roman" w:hAnsi="Times New Roman" w:cs="Times New Roman"/>
          <w:color w:val="C00000"/>
          <w:lang w:val="fr-FR"/>
        </w:rPr>
        <w:t>i|</w:t>
      </w:r>
      <w:r w:rsidRPr="00B816E7">
        <w:rPr>
          <w:rFonts w:ascii="Times New Roman" w:hAnsi="Times New Roman" w:cs="Times New Roman"/>
          <w:color w:val="C00000"/>
        </w:rPr>
        <w:t>ψ</w:t>
      </w:r>
      <w:r w:rsidRPr="00B816E7">
        <w:rPr>
          <w:rFonts w:ascii="Cambria Math" w:hAnsi="Cambria Math" w:cs="Cambria Math"/>
          <w:color w:val="C00000"/>
        </w:rPr>
        <w:t>⟩</w:t>
      </w:r>
      <w:r w:rsidRPr="00B816E7">
        <w:rPr>
          <w:rFonts w:ascii="Times New Roman" w:hAnsi="Times New Roman" w:cs="Times New Roman"/>
          <w:color w:val="C00000"/>
          <w:lang w:val="fr-FR"/>
        </w:rPr>
        <w:t>|² = |c</w:t>
      </w:r>
      <w:r w:rsidRPr="00B816E7">
        <w:rPr>
          <w:rFonts w:ascii="Times New Roman" w:hAnsi="Times New Roman" w:cs="Times New Roman"/>
          <w:color w:val="C00000"/>
        </w:rPr>
        <w:t>ᵢ</w:t>
      </w:r>
      <w:r w:rsidRPr="00B816E7">
        <w:rPr>
          <w:rFonts w:ascii="Times New Roman" w:hAnsi="Times New Roman" w:cs="Times New Roman"/>
          <w:color w:val="C00000"/>
          <w:lang w:val="fr-FR"/>
        </w:rPr>
        <w:t>|²</w:t>
      </w:r>
    </w:p>
    <w:p w14:paraId="3A54F31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```python</w:t>
      </w:r>
    </w:p>
    <w:p w14:paraId="67FF05A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highlight w:val="darkYellow"/>
        </w:rPr>
      </w:pPr>
      <w:r w:rsidRPr="00B816E7">
        <w:rPr>
          <w:rFonts w:ascii="Times New Roman" w:hAnsi="Times New Roman" w:cs="Times New Roman"/>
          <w:highlight w:val="darkYellow"/>
        </w:rPr>
        <w:t xml:space="preserve">if not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is_valid</w:t>
      </w:r>
      <w:proofErr w:type="spellEnd"/>
      <w:r w:rsidRPr="00B816E7">
        <w:rPr>
          <w:rFonts w:ascii="Times New Roman" w:hAnsi="Times New Roman" w:cs="Times New Roman"/>
          <w:highlight w:val="darkYellow"/>
        </w:rPr>
        <w:t>:</w:t>
      </w:r>
    </w:p>
    <w:p w14:paraId="3D89F13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highlight w:val="darkYellow"/>
        </w:rPr>
      </w:pPr>
      <w:r w:rsidRPr="00B816E7">
        <w:rPr>
          <w:rFonts w:ascii="Times New Roman" w:hAnsi="Times New Roman" w:cs="Times New Roman"/>
          <w:highlight w:val="darkYellow"/>
        </w:rPr>
        <w:lastRenderedPageBreak/>
        <w:t>    for bar in bars:</w:t>
      </w:r>
    </w:p>
    <w:p w14:paraId="6FF8121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  <w:highlight w:val="darkYellow"/>
        </w:rPr>
        <w:t xml:space="preserve">        </w:t>
      </w:r>
      <w:proofErr w:type="spellStart"/>
      <w:r w:rsidRPr="00B816E7">
        <w:rPr>
          <w:rFonts w:ascii="Times New Roman" w:hAnsi="Times New Roman" w:cs="Times New Roman"/>
          <w:highlight w:val="darkYellow"/>
        </w:rPr>
        <w:t>bar.set_color</w:t>
      </w:r>
      <w:proofErr w:type="spellEnd"/>
      <w:r w:rsidRPr="00B816E7">
        <w:rPr>
          <w:rFonts w:ascii="Times New Roman" w:hAnsi="Times New Roman" w:cs="Times New Roman"/>
          <w:highlight w:val="darkYellow"/>
        </w:rPr>
        <w:t>('crimson')</w:t>
      </w:r>
    </w:p>
    <w:p w14:paraId="33A91458" w14:textId="6206D596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201CF424" w14:textId="0603FCD3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**Feedback visuel immédiat**</w:t>
      </w:r>
      <w:r w:rsidRPr="00B816E7">
        <w:rPr>
          <w:rFonts w:ascii="Times New Roman" w:hAnsi="Times New Roman" w:cs="Times New Roman"/>
          <w:lang w:val="fr-FR"/>
        </w:rPr>
        <w:t xml:space="preserve"> : Rouge = invalide, Bleu = potentiellement valide. Utilise le système de perception des couleurs pour un diagnostic instantané.</w:t>
      </w:r>
    </w:p>
    <w:p w14:paraId="11CED11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```python</w:t>
      </w:r>
    </w:p>
    <w:p w14:paraId="463801D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ax.axhline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(y=1.0,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color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='green',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linestyle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 xml:space="preserve">='--', </w:t>
      </w:r>
      <w:proofErr w:type="spellStart"/>
      <w:r w:rsidRPr="00B816E7">
        <w:rPr>
          <w:rFonts w:ascii="Times New Roman" w:hAnsi="Times New Roman" w:cs="Times New Roman"/>
          <w:highlight w:val="darkYellow"/>
          <w:lang w:val="fr-FR"/>
        </w:rPr>
        <w:t>linewidth</w:t>
      </w:r>
      <w:proofErr w:type="spellEnd"/>
      <w:r w:rsidRPr="00B816E7">
        <w:rPr>
          <w:rFonts w:ascii="Times New Roman" w:hAnsi="Times New Roman" w:cs="Times New Roman"/>
          <w:highlight w:val="darkYellow"/>
          <w:lang w:val="fr-FR"/>
        </w:rPr>
        <w:t>=2, alpha=0.5, label='Somme idéale = 1.0')</w:t>
      </w:r>
    </w:p>
    <w:p w14:paraId="4B3DB1EE" w14:textId="2780748D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```</w:t>
      </w:r>
    </w:p>
    <w:p w14:paraId="60362892" w14:textId="6624A951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La ligne verte représente la </w:t>
      </w:r>
      <w:r w:rsidRPr="00B816E7">
        <w:rPr>
          <w:rFonts w:ascii="Times New Roman" w:hAnsi="Times New Roman" w:cs="Times New Roman"/>
          <w:b/>
          <w:bCs/>
          <w:lang w:val="fr-FR"/>
        </w:rPr>
        <w:t>**contrainte théorique**</w:t>
      </w:r>
      <w:r w:rsidRPr="00B816E7">
        <w:rPr>
          <w:rFonts w:ascii="Times New Roman" w:hAnsi="Times New Roman" w:cs="Times New Roman"/>
          <w:lang w:val="fr-FR"/>
        </w:rPr>
        <w:t>. Si la somme des barres dépasse ou n'atteint pas cette ligne, l'état viole les lois de la physique quantique.</w:t>
      </w:r>
    </w:p>
    <w:p w14:paraId="7E752C63" w14:textId="50F51B4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---</w:t>
      </w:r>
    </w:p>
    <w:p w14:paraId="34AC162A" w14:textId="5A71759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Architecture Globale : Comment tout s'interconnecte</w:t>
      </w:r>
    </w:p>
    <w:p w14:paraId="16DBEA6B" w14:textId="4DB918B1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Flux de données dans le système</w:t>
      </w:r>
    </w:p>
    <w:p w14:paraId="0DBCB5C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</w:t>
      </w:r>
    </w:p>
    <w:p w14:paraId="1B977CC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 xml:space="preserve">État brut → </w:t>
      </w:r>
      <w:proofErr w:type="spellStart"/>
      <w:r w:rsidRPr="00B816E7">
        <w:rPr>
          <w:rFonts w:ascii="Times New Roman" w:hAnsi="Times New Roman" w:cs="Times New Roman"/>
        </w:rPr>
        <w:t>is_normalized</w:t>
      </w:r>
      <w:proofErr w:type="spellEnd"/>
      <w:r w:rsidRPr="00B816E7">
        <w:rPr>
          <w:rFonts w:ascii="Times New Roman" w:hAnsi="Times New Roman" w:cs="Times New Roman"/>
        </w:rPr>
        <w:t xml:space="preserve">() → [Si </w:t>
      </w:r>
      <w:proofErr w:type="spellStart"/>
      <w:r w:rsidRPr="00B816E7">
        <w:rPr>
          <w:rFonts w:ascii="Times New Roman" w:hAnsi="Times New Roman" w:cs="Times New Roman"/>
        </w:rPr>
        <w:t>invalide</w:t>
      </w:r>
      <w:proofErr w:type="spellEnd"/>
      <w:r w:rsidRPr="00B816E7">
        <w:rPr>
          <w:rFonts w:ascii="Times New Roman" w:hAnsi="Times New Roman" w:cs="Times New Roman"/>
        </w:rPr>
        <w:t xml:space="preserve">] → </w:t>
      </w:r>
      <w:proofErr w:type="spellStart"/>
      <w:r w:rsidRPr="00B816E7">
        <w:rPr>
          <w:rFonts w:ascii="Times New Roman" w:hAnsi="Times New Roman" w:cs="Times New Roman"/>
        </w:rPr>
        <w:t>normalize_state</w:t>
      </w:r>
      <w:proofErr w:type="spellEnd"/>
      <w:r w:rsidRPr="00B816E7">
        <w:rPr>
          <w:rFonts w:ascii="Times New Roman" w:hAnsi="Times New Roman" w:cs="Times New Roman"/>
        </w:rPr>
        <w:t xml:space="preserve">() → </w:t>
      </w:r>
      <w:proofErr w:type="spellStart"/>
      <w:r w:rsidRPr="00B816E7">
        <w:rPr>
          <w:rFonts w:ascii="Times New Roman" w:hAnsi="Times New Roman" w:cs="Times New Roman"/>
        </w:rPr>
        <w:t>is_normalized</w:t>
      </w:r>
      <w:proofErr w:type="spellEnd"/>
      <w:r w:rsidRPr="00B816E7">
        <w:rPr>
          <w:rFonts w:ascii="Times New Roman" w:hAnsi="Times New Roman" w:cs="Times New Roman"/>
        </w:rPr>
        <w:t xml:space="preserve">() → </w:t>
      </w:r>
      <w:proofErr w:type="spellStart"/>
      <w:r w:rsidRPr="00B816E7">
        <w:rPr>
          <w:rFonts w:ascii="Times New Roman" w:hAnsi="Times New Roman" w:cs="Times New Roman"/>
        </w:rPr>
        <w:t>visualize_probabilities</w:t>
      </w:r>
      <w:proofErr w:type="spellEnd"/>
      <w:r w:rsidRPr="00B816E7">
        <w:rPr>
          <w:rFonts w:ascii="Times New Roman" w:hAnsi="Times New Roman" w:cs="Times New Roman"/>
        </w:rPr>
        <w:t>()</w:t>
      </w:r>
    </w:p>
    <w:p w14:paraId="1D998E3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     ↓                                                                      ↓</w:t>
      </w:r>
    </w:p>
    <w:p w14:paraId="26F1C43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 xml:space="preserve">[Si </w:t>
      </w:r>
      <w:proofErr w:type="spellStart"/>
      <w:r w:rsidRPr="00B816E7">
        <w:rPr>
          <w:rFonts w:ascii="Times New Roman" w:hAnsi="Times New Roman" w:cs="Times New Roman"/>
        </w:rPr>
        <w:t>valide</w:t>
      </w:r>
      <w:proofErr w:type="spellEnd"/>
      <w:r w:rsidRPr="00B816E7">
        <w:rPr>
          <w:rFonts w:ascii="Times New Roman" w:hAnsi="Times New Roman" w:cs="Times New Roman"/>
        </w:rPr>
        <w:t>] ←─────────────────────────────────────────────────────────────┘</w:t>
      </w:r>
    </w:p>
    <w:p w14:paraId="24019C4B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     ↓</w:t>
      </w:r>
    </w:p>
    <w:p w14:paraId="6CD5BE1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Dataset ML</w:t>
      </w:r>
    </w:p>
    <w:p w14:paraId="39AE408C" w14:textId="4AC09DC5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</w:rPr>
        <w:t>```</w:t>
      </w:r>
    </w:p>
    <w:p w14:paraId="6CEF1D5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  <w:r w:rsidRPr="00B816E7">
        <w:rPr>
          <w:rFonts w:ascii="Times New Roman" w:hAnsi="Times New Roman" w:cs="Times New Roman"/>
          <w:b/>
          <w:bCs/>
        </w:rPr>
        <w:t xml:space="preserve">### </w:t>
      </w:r>
      <w:proofErr w:type="spellStart"/>
      <w:r w:rsidRPr="00B816E7">
        <w:rPr>
          <w:rFonts w:ascii="Times New Roman" w:hAnsi="Times New Roman" w:cs="Times New Roman"/>
          <w:b/>
          <w:bCs/>
        </w:rPr>
        <w:t>Hiérarchie</w:t>
      </w:r>
      <w:proofErr w:type="spellEnd"/>
      <w:r w:rsidRPr="00B816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16E7">
        <w:rPr>
          <w:rFonts w:ascii="Times New Roman" w:hAnsi="Times New Roman" w:cs="Times New Roman"/>
          <w:b/>
          <w:bCs/>
        </w:rPr>
        <w:t>conceptuelle</w:t>
      </w:r>
      <w:proofErr w:type="spellEnd"/>
    </w:p>
    <w:p w14:paraId="2C4479D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</w:rPr>
      </w:pPr>
    </w:p>
    <w:p w14:paraId="5A0285EB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1. </w:t>
      </w:r>
      <w:r w:rsidRPr="00B816E7">
        <w:rPr>
          <w:rFonts w:ascii="Times New Roman" w:hAnsi="Times New Roman" w:cs="Times New Roman"/>
          <w:b/>
          <w:bCs/>
          <w:lang w:val="fr-FR"/>
        </w:rPr>
        <w:t>**Niveau Mathématique**</w:t>
      </w:r>
      <w:r w:rsidRPr="00B816E7">
        <w:rPr>
          <w:rFonts w:ascii="Times New Roman" w:hAnsi="Times New Roman" w:cs="Times New Roman"/>
          <w:lang w:val="fr-FR"/>
        </w:rPr>
        <w:t xml:space="preserve"> : Espaces de Hilbert, produits scalaires, normes</w:t>
      </w:r>
    </w:p>
    <w:p w14:paraId="2DD8624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2. </w:t>
      </w:r>
      <w:r w:rsidRPr="00B816E7">
        <w:rPr>
          <w:rFonts w:ascii="Times New Roman" w:hAnsi="Times New Roman" w:cs="Times New Roman"/>
          <w:b/>
          <w:bCs/>
          <w:lang w:val="fr-FR"/>
        </w:rPr>
        <w:t>**Niveau Physique**</w:t>
      </w:r>
      <w:r w:rsidRPr="00B816E7">
        <w:rPr>
          <w:rFonts w:ascii="Times New Roman" w:hAnsi="Times New Roman" w:cs="Times New Roman"/>
          <w:lang w:val="fr-FR"/>
        </w:rPr>
        <w:t xml:space="preserve"> : États quantiques, probabilités, mesures</w:t>
      </w:r>
    </w:p>
    <w:p w14:paraId="613F632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3. </w:t>
      </w:r>
      <w:r w:rsidRPr="00B816E7">
        <w:rPr>
          <w:rFonts w:ascii="Times New Roman" w:hAnsi="Times New Roman" w:cs="Times New Roman"/>
          <w:b/>
          <w:bCs/>
          <w:lang w:val="fr-FR"/>
        </w:rPr>
        <w:t>**Niveau Computationnel**</w:t>
      </w:r>
      <w:r w:rsidRPr="00B816E7">
        <w:rPr>
          <w:rFonts w:ascii="Times New Roman" w:hAnsi="Times New Roman" w:cs="Times New Roman"/>
          <w:lang w:val="fr-FR"/>
        </w:rPr>
        <w:t xml:space="preserve"> : </w:t>
      </w:r>
      <w:proofErr w:type="spellStart"/>
      <w:r w:rsidRPr="00B816E7">
        <w:rPr>
          <w:rFonts w:ascii="Times New Roman" w:hAnsi="Times New Roman" w:cs="Times New Roman"/>
          <w:lang w:val="fr-FR"/>
        </w:rPr>
        <w:t>Arrays</w:t>
      </w:r>
      <w:proofErr w:type="spellEnd"/>
      <w:r w:rsidRPr="00B816E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816E7">
        <w:rPr>
          <w:rFonts w:ascii="Times New Roman" w:hAnsi="Times New Roman" w:cs="Times New Roman"/>
          <w:lang w:val="fr-FR"/>
        </w:rPr>
        <w:t>NumPy</w:t>
      </w:r>
      <w:proofErr w:type="spellEnd"/>
      <w:r w:rsidRPr="00B816E7">
        <w:rPr>
          <w:rFonts w:ascii="Times New Roman" w:hAnsi="Times New Roman" w:cs="Times New Roman"/>
          <w:lang w:val="fr-FR"/>
        </w:rPr>
        <w:t>, opérations vectorielles</w:t>
      </w:r>
    </w:p>
    <w:p w14:paraId="57CBF12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4. </w:t>
      </w:r>
      <w:r w:rsidRPr="00B816E7">
        <w:rPr>
          <w:rFonts w:ascii="Times New Roman" w:hAnsi="Times New Roman" w:cs="Times New Roman"/>
          <w:b/>
          <w:bCs/>
          <w:lang w:val="fr-FR"/>
        </w:rPr>
        <w:t>**Niveau ML**</w:t>
      </w:r>
      <w:r w:rsidRPr="00B816E7">
        <w:rPr>
          <w:rFonts w:ascii="Times New Roman" w:hAnsi="Times New Roman" w:cs="Times New Roman"/>
          <w:lang w:val="fr-FR"/>
        </w:rPr>
        <w:t xml:space="preserve"> : </w:t>
      </w:r>
      <w:proofErr w:type="spellStart"/>
      <w:r w:rsidRPr="00B816E7">
        <w:rPr>
          <w:rFonts w:ascii="Times New Roman" w:hAnsi="Times New Roman" w:cs="Times New Roman"/>
          <w:lang w:val="fr-FR"/>
        </w:rPr>
        <w:t>Features</w:t>
      </w:r>
      <w:proofErr w:type="spellEnd"/>
      <w:r w:rsidRPr="00B816E7">
        <w:rPr>
          <w:rFonts w:ascii="Times New Roman" w:hAnsi="Times New Roman" w:cs="Times New Roman"/>
          <w:lang w:val="fr-FR"/>
        </w:rPr>
        <w:t>, labels, classification binaire</w:t>
      </w:r>
    </w:p>
    <w:p w14:paraId="45EFA6D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15E10E2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Points d'articulation avec le Machine Learning</w:t>
      </w:r>
    </w:p>
    <w:p w14:paraId="75E8CBE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7EE33FA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Ces fonctions préparent le terrain pour :</w:t>
      </w:r>
    </w:p>
    <w:p w14:paraId="6F0E92E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1D26BE0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1. </w:t>
      </w:r>
      <w:r w:rsidRPr="00B816E7">
        <w:rPr>
          <w:rFonts w:ascii="Times New Roman" w:hAnsi="Times New Roman" w:cs="Times New Roman"/>
          <w:b/>
          <w:bCs/>
          <w:lang w:val="fr-FR"/>
        </w:rPr>
        <w:t>**Génération de données**</w:t>
      </w:r>
      <w:r w:rsidRPr="00B816E7">
        <w:rPr>
          <w:rFonts w:ascii="Times New Roman" w:hAnsi="Times New Roman" w:cs="Times New Roman"/>
          <w:lang w:val="fr-FR"/>
        </w:rPr>
        <w:t xml:space="preserve"> : </w:t>
      </w:r>
    </w:p>
    <w:p w14:paraId="7253D93E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   - États valides : via normalisation forcée</w:t>
      </w:r>
    </w:p>
    <w:p w14:paraId="15C2182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   - États invalides : perturbation contrôlée de la norme</w:t>
      </w:r>
    </w:p>
    <w:p w14:paraId="5225A17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08AFC0B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2. </w:t>
      </w:r>
      <w:r w:rsidRPr="00B816E7">
        <w:rPr>
          <w:rFonts w:ascii="Times New Roman" w:hAnsi="Times New Roman" w:cs="Times New Roman"/>
          <w:b/>
          <w:bCs/>
          <w:lang w:val="fr-FR"/>
        </w:rPr>
        <w:t>**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Feature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 xml:space="preserve"> engineering**</w:t>
      </w:r>
      <w:r w:rsidRPr="00B816E7">
        <w:rPr>
          <w:rFonts w:ascii="Times New Roman" w:hAnsi="Times New Roman" w:cs="Times New Roman"/>
          <w:lang w:val="fr-FR"/>
        </w:rPr>
        <w:t xml:space="preserve"> :</w:t>
      </w:r>
    </w:p>
    <w:p w14:paraId="5980598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   - La norme au carré devient une </w:t>
      </w:r>
      <w:proofErr w:type="spellStart"/>
      <w:r w:rsidRPr="00B816E7">
        <w:rPr>
          <w:rFonts w:ascii="Times New Roman" w:hAnsi="Times New Roman" w:cs="Times New Roman"/>
          <w:lang w:val="fr-FR"/>
        </w:rPr>
        <w:t>feature</w:t>
      </w:r>
      <w:proofErr w:type="spellEnd"/>
      <w:r w:rsidRPr="00B816E7">
        <w:rPr>
          <w:rFonts w:ascii="Times New Roman" w:hAnsi="Times New Roman" w:cs="Times New Roman"/>
          <w:lang w:val="fr-FR"/>
        </w:rPr>
        <w:t xml:space="preserve"> critique</w:t>
      </w:r>
    </w:p>
    <w:p w14:paraId="2BF7B3B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   - Les probabilités individuelles forment le vecteur de </w:t>
      </w:r>
      <w:proofErr w:type="spellStart"/>
      <w:r w:rsidRPr="00B816E7">
        <w:rPr>
          <w:rFonts w:ascii="Times New Roman" w:hAnsi="Times New Roman" w:cs="Times New Roman"/>
          <w:lang w:val="fr-FR"/>
        </w:rPr>
        <w:t>features</w:t>
      </w:r>
      <w:proofErr w:type="spellEnd"/>
    </w:p>
    <w:p w14:paraId="58B5356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3ACDF79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3. </w:t>
      </w:r>
      <w:r w:rsidRPr="00B816E7">
        <w:rPr>
          <w:rFonts w:ascii="Times New Roman" w:hAnsi="Times New Roman" w:cs="Times New Roman"/>
          <w:b/>
          <w:bCs/>
          <w:lang w:val="fr-FR"/>
        </w:rPr>
        <w:t>**Fonction de perte ML**</w:t>
      </w:r>
      <w:r w:rsidRPr="00B816E7">
        <w:rPr>
          <w:rFonts w:ascii="Times New Roman" w:hAnsi="Times New Roman" w:cs="Times New Roman"/>
          <w:lang w:val="fr-FR"/>
        </w:rPr>
        <w:t xml:space="preserve"> :</w:t>
      </w:r>
    </w:p>
    <w:p w14:paraId="0AA174BE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   - Distance à la normalisation peut devenir une </w:t>
      </w:r>
      <w:proofErr w:type="spellStart"/>
      <w:r w:rsidRPr="00B816E7">
        <w:rPr>
          <w:rFonts w:ascii="Times New Roman" w:hAnsi="Times New Roman" w:cs="Times New Roman"/>
          <w:lang w:val="fr-FR"/>
        </w:rPr>
        <w:t>loss</w:t>
      </w:r>
      <w:proofErr w:type="spellEnd"/>
      <w:r w:rsidRPr="00B816E7">
        <w:rPr>
          <w:rFonts w:ascii="Times New Roman" w:hAnsi="Times New Roman" w:cs="Times New Roman"/>
          <w:lang w:val="fr-FR"/>
        </w:rPr>
        <w:t xml:space="preserve"> custom</w:t>
      </w:r>
    </w:p>
    <w:p w14:paraId="6F0858A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   - Classification binaire standard (BCE) pour valide/invalide</w:t>
      </w:r>
    </w:p>
    <w:p w14:paraId="2E3E621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2A45578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---</w:t>
      </w:r>
    </w:p>
    <w:p w14:paraId="413BD41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2F43A44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Théorèmes et Principes Invoqués</w:t>
      </w:r>
    </w:p>
    <w:p w14:paraId="5103488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06018CF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 xml:space="preserve">### 1. **Théorème de 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Riesz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>-Fischer**</w:t>
      </w:r>
    </w:p>
    <w:p w14:paraId="04892B6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Garantit que l'espace L² (nos états normalisés) forme un espace de Hilbert complet. Crucial pour la convergence des algorithmes.</w:t>
      </w:r>
    </w:p>
    <w:p w14:paraId="1D53FD0B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60AF9ACD" w14:textId="0D9643F3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2. **Inégalité de Cauchy-Schwarz**</w:t>
      </w:r>
    </w:p>
    <w:p w14:paraId="6A9A2FA6" w14:textId="1BE699EA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|</w:t>
      </w:r>
      <w:r w:rsidRPr="00B816E7">
        <w:rPr>
          <w:rFonts w:ascii="Cambria Math" w:hAnsi="Cambria Math" w:cs="Cambria Math"/>
        </w:rPr>
        <w:t>⟨</w:t>
      </w:r>
      <w:r w:rsidRPr="00B816E7">
        <w:rPr>
          <w:rFonts w:ascii="Times New Roman" w:hAnsi="Times New Roman" w:cs="Times New Roman"/>
        </w:rPr>
        <w:t>ψ</w:t>
      </w:r>
      <w:r w:rsidRPr="00B816E7">
        <w:rPr>
          <w:rFonts w:ascii="Times New Roman" w:hAnsi="Times New Roman" w:cs="Times New Roman"/>
          <w:lang w:val="fr-FR"/>
        </w:rPr>
        <w:t>|</w:t>
      </w:r>
      <w:r w:rsidRPr="00B816E7">
        <w:rPr>
          <w:rFonts w:ascii="Times New Roman" w:hAnsi="Times New Roman" w:cs="Times New Roman"/>
        </w:rPr>
        <w:t>φ</w:t>
      </w:r>
      <w:r w:rsidRPr="00B816E7">
        <w:rPr>
          <w:rFonts w:ascii="Cambria Math" w:hAnsi="Cambria Math" w:cs="Cambria Math"/>
        </w:rPr>
        <w:t>⟩</w:t>
      </w:r>
      <w:r w:rsidRPr="00B816E7">
        <w:rPr>
          <w:rFonts w:ascii="Times New Roman" w:hAnsi="Times New Roman" w:cs="Times New Roman"/>
          <w:lang w:val="fr-FR"/>
        </w:rPr>
        <w:t xml:space="preserve">|² ≤ </w:t>
      </w:r>
      <w:r w:rsidRPr="00B816E7">
        <w:rPr>
          <w:rFonts w:ascii="Cambria Math" w:hAnsi="Cambria Math" w:cs="Cambria Math"/>
        </w:rPr>
        <w:t>⟨</w:t>
      </w:r>
      <w:r w:rsidRPr="00B816E7">
        <w:rPr>
          <w:rFonts w:ascii="Times New Roman" w:hAnsi="Times New Roman" w:cs="Times New Roman"/>
        </w:rPr>
        <w:t>ψ</w:t>
      </w:r>
      <w:r w:rsidRPr="00B816E7">
        <w:rPr>
          <w:rFonts w:ascii="Times New Roman" w:hAnsi="Times New Roman" w:cs="Times New Roman"/>
          <w:lang w:val="fr-FR"/>
        </w:rPr>
        <w:t>|</w:t>
      </w:r>
      <w:r w:rsidRPr="00B816E7">
        <w:rPr>
          <w:rFonts w:ascii="Times New Roman" w:hAnsi="Times New Roman" w:cs="Times New Roman"/>
        </w:rPr>
        <w:t>ψ</w:t>
      </w:r>
      <w:r w:rsidRPr="00B816E7">
        <w:rPr>
          <w:rFonts w:ascii="Cambria Math" w:hAnsi="Cambria Math" w:cs="Cambria Math"/>
        </w:rPr>
        <w:t>⟩⟨</w:t>
      </w:r>
      <w:r w:rsidRPr="00B816E7">
        <w:rPr>
          <w:rFonts w:ascii="Times New Roman" w:hAnsi="Times New Roman" w:cs="Times New Roman"/>
        </w:rPr>
        <w:t>φ</w:t>
      </w:r>
      <w:r w:rsidRPr="00B816E7">
        <w:rPr>
          <w:rFonts w:ascii="Times New Roman" w:hAnsi="Times New Roman" w:cs="Times New Roman"/>
          <w:lang w:val="fr-FR"/>
        </w:rPr>
        <w:t>|</w:t>
      </w:r>
      <w:r w:rsidRPr="00B816E7">
        <w:rPr>
          <w:rFonts w:ascii="Times New Roman" w:hAnsi="Times New Roman" w:cs="Times New Roman"/>
        </w:rPr>
        <w:t>φ</w:t>
      </w:r>
      <w:r w:rsidRPr="00B816E7">
        <w:rPr>
          <w:rFonts w:ascii="Cambria Math" w:hAnsi="Cambria Math" w:cs="Cambria Math"/>
        </w:rPr>
        <w:t>⟩</w:t>
      </w:r>
    </w:p>
    <w:p w14:paraId="2D581142" w14:textId="45080513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Sous-tend pourquoi la normalisation est nécessaire pour des probabilités valides.</w:t>
      </w:r>
    </w:p>
    <w:p w14:paraId="269AD2C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3. **Règle de Born**</w:t>
      </w:r>
    </w:p>
    <w:p w14:paraId="52398898" w14:textId="2D17686A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P(i) = |</w:t>
      </w:r>
      <w:r w:rsidRPr="00B816E7">
        <w:rPr>
          <w:rFonts w:ascii="Cambria Math" w:hAnsi="Cambria Math" w:cs="Cambria Math"/>
        </w:rPr>
        <w:t>⟨</w:t>
      </w:r>
      <w:r w:rsidRPr="00B816E7">
        <w:rPr>
          <w:rFonts w:ascii="Times New Roman" w:hAnsi="Times New Roman" w:cs="Times New Roman"/>
          <w:lang w:val="fr-FR"/>
        </w:rPr>
        <w:t>i|</w:t>
      </w:r>
      <w:r w:rsidRPr="00B816E7">
        <w:rPr>
          <w:rFonts w:ascii="Times New Roman" w:hAnsi="Times New Roman" w:cs="Times New Roman"/>
        </w:rPr>
        <w:t>ψ</w:t>
      </w:r>
      <w:r w:rsidRPr="00B816E7">
        <w:rPr>
          <w:rFonts w:ascii="Cambria Math" w:hAnsi="Cambria Math" w:cs="Cambria Math"/>
        </w:rPr>
        <w:t>⟩</w:t>
      </w:r>
      <w:r w:rsidRPr="00B816E7">
        <w:rPr>
          <w:rFonts w:ascii="Times New Roman" w:hAnsi="Times New Roman" w:cs="Times New Roman"/>
          <w:lang w:val="fr-FR"/>
        </w:rPr>
        <w:t>|² connecte l'amplitude mathématique à la probabilité physique mesurable.</w:t>
      </w:r>
    </w:p>
    <w:p w14:paraId="043A0CE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420CEF87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Optimisations et Considérations Avancées</w:t>
      </w:r>
    </w:p>
    <w:p w14:paraId="054DD51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50C5A4C3" w14:textId="7D003A01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Performance computationnelle</w:t>
      </w:r>
    </w:p>
    <w:p w14:paraId="494EB01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 xml:space="preserve">**Vectorisation 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NumPy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>**</w:t>
      </w:r>
      <w:r w:rsidRPr="00B816E7">
        <w:rPr>
          <w:rFonts w:ascii="Times New Roman" w:hAnsi="Times New Roman" w:cs="Times New Roman"/>
          <w:lang w:val="fr-FR"/>
        </w:rPr>
        <w:t xml:space="preserve"> : Toutes les opérations utilisent les routines BLAS optimisées</w:t>
      </w:r>
    </w:p>
    <w:p w14:paraId="6AC7629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**Éviter les boucles Python**</w:t>
      </w:r>
      <w:r w:rsidRPr="00B816E7">
        <w:rPr>
          <w:rFonts w:ascii="Times New Roman" w:hAnsi="Times New Roman" w:cs="Times New Roman"/>
          <w:lang w:val="fr-FR"/>
        </w:rPr>
        <w:t xml:space="preserve"> : `</w:t>
      </w:r>
      <w:proofErr w:type="spellStart"/>
      <w:r w:rsidRPr="00B816E7">
        <w:rPr>
          <w:rFonts w:ascii="Times New Roman" w:hAnsi="Times New Roman" w:cs="Times New Roman"/>
          <w:lang w:val="fr-FR"/>
        </w:rPr>
        <w:t>np.sum</w:t>
      </w:r>
      <w:proofErr w:type="spellEnd"/>
      <w:r w:rsidRPr="00B816E7">
        <w:rPr>
          <w:rFonts w:ascii="Times New Roman" w:hAnsi="Times New Roman" w:cs="Times New Roman"/>
          <w:lang w:val="fr-FR"/>
        </w:rPr>
        <w:t>()` au lieu de `</w:t>
      </w:r>
      <w:proofErr w:type="spellStart"/>
      <w:r w:rsidRPr="00B816E7">
        <w:rPr>
          <w:rFonts w:ascii="Times New Roman" w:hAnsi="Times New Roman" w:cs="Times New Roman"/>
          <w:lang w:val="fr-FR"/>
        </w:rPr>
        <w:t>sum</w:t>
      </w:r>
      <w:proofErr w:type="spellEnd"/>
      <w:r w:rsidRPr="00B816E7">
        <w:rPr>
          <w:rFonts w:ascii="Times New Roman" w:hAnsi="Times New Roman" w:cs="Times New Roman"/>
          <w:lang w:val="fr-FR"/>
        </w:rPr>
        <w:t>([...])`</w:t>
      </w:r>
    </w:p>
    <w:p w14:paraId="7E1DFFB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**Mémoire**</w:t>
      </w:r>
      <w:r w:rsidRPr="00B816E7">
        <w:rPr>
          <w:rFonts w:ascii="Times New Roman" w:hAnsi="Times New Roman" w:cs="Times New Roman"/>
          <w:lang w:val="fr-FR"/>
        </w:rPr>
        <w:t xml:space="preserve"> : Les états restent des vues quand possible (pas de copie inutile)</w:t>
      </w:r>
    </w:p>
    <w:p w14:paraId="5FE7E69F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06764411" w14:textId="760D72F6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Généralisation future</w:t>
      </w:r>
    </w:p>
    <w:p w14:paraId="021DFCC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Ces fonctions sont conçues pour :</w:t>
      </w:r>
    </w:p>
    <w:p w14:paraId="5377CF9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**Scalabilité**</w:t>
      </w:r>
      <w:r w:rsidRPr="00B816E7">
        <w:rPr>
          <w:rFonts w:ascii="Times New Roman" w:hAnsi="Times New Roman" w:cs="Times New Roman"/>
          <w:lang w:val="fr-FR"/>
        </w:rPr>
        <w:t xml:space="preserve"> : Fonctionnent pour n'importe quelle dimension d'espace de Hilbert</w:t>
      </w:r>
    </w:p>
    <w:p w14:paraId="36629CA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**Complexité**</w:t>
      </w:r>
      <w:r w:rsidRPr="00B816E7">
        <w:rPr>
          <w:rFonts w:ascii="Times New Roman" w:hAnsi="Times New Roman" w:cs="Times New Roman"/>
          <w:lang w:val="fr-FR"/>
        </w:rPr>
        <w:t xml:space="preserve"> : Gèrent naturellement les coefficients complexes</w:t>
      </w:r>
    </w:p>
    <w:p w14:paraId="13B409A2" w14:textId="7AC13F8C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</w:t>
      </w:r>
      <w:r w:rsidRPr="00B816E7">
        <w:rPr>
          <w:rFonts w:ascii="Times New Roman" w:hAnsi="Times New Roman" w:cs="Times New Roman"/>
          <w:b/>
          <w:bCs/>
          <w:lang w:val="fr-FR"/>
        </w:rPr>
        <w:t>**Robustesse**</w:t>
      </w:r>
      <w:r w:rsidRPr="00B816E7">
        <w:rPr>
          <w:rFonts w:ascii="Times New Roman" w:hAnsi="Times New Roman" w:cs="Times New Roman"/>
          <w:lang w:val="fr-FR"/>
        </w:rPr>
        <w:t xml:space="preserve"> : Tolérances configurables, gestion des cas limites</w:t>
      </w:r>
    </w:p>
    <w:p w14:paraId="7CE25304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058EB144" w14:textId="62AFDFC9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Connexion avec la Suite du Projet</w:t>
      </w:r>
    </w:p>
    <w:p w14:paraId="1DF257E0" w14:textId="1028FAAA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Ce qui vient après</w:t>
      </w:r>
    </w:p>
    <w:p w14:paraId="7521F042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1. </w:t>
      </w:r>
      <w:r w:rsidRPr="00B816E7">
        <w:rPr>
          <w:rFonts w:ascii="Times New Roman" w:hAnsi="Times New Roman" w:cs="Times New Roman"/>
          <w:b/>
          <w:bCs/>
          <w:lang w:val="fr-FR"/>
        </w:rPr>
        <w:t xml:space="preserve">**Génération de </w:t>
      </w:r>
      <w:proofErr w:type="spellStart"/>
      <w:r w:rsidRPr="00B816E7">
        <w:rPr>
          <w:rFonts w:ascii="Times New Roman" w:hAnsi="Times New Roman" w:cs="Times New Roman"/>
          <w:b/>
          <w:bCs/>
          <w:lang w:val="fr-FR"/>
        </w:rPr>
        <w:t>dataset</w:t>
      </w:r>
      <w:proofErr w:type="spellEnd"/>
      <w:r w:rsidRPr="00B816E7">
        <w:rPr>
          <w:rFonts w:ascii="Times New Roman" w:hAnsi="Times New Roman" w:cs="Times New Roman"/>
          <w:b/>
          <w:bCs/>
          <w:lang w:val="fr-FR"/>
        </w:rPr>
        <w:t>**</w:t>
      </w:r>
      <w:r w:rsidRPr="00B816E7">
        <w:rPr>
          <w:rFonts w:ascii="Times New Roman" w:hAnsi="Times New Roman" w:cs="Times New Roman"/>
          <w:lang w:val="fr-FR"/>
        </w:rPr>
        <w:t xml:space="preserve"> : Utiliser ces fonctions pour créer 10,000+ exemples</w:t>
      </w:r>
    </w:p>
    <w:p w14:paraId="320B038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2. </w:t>
      </w:r>
      <w:r w:rsidRPr="00B816E7">
        <w:rPr>
          <w:rFonts w:ascii="Times New Roman" w:hAnsi="Times New Roman" w:cs="Times New Roman"/>
          <w:b/>
          <w:bCs/>
          <w:lang w:val="fr-FR"/>
        </w:rPr>
        <w:t>**Pipeline ML**</w:t>
      </w:r>
      <w:r w:rsidRPr="00B816E7">
        <w:rPr>
          <w:rFonts w:ascii="Times New Roman" w:hAnsi="Times New Roman" w:cs="Times New Roman"/>
          <w:lang w:val="fr-FR"/>
        </w:rPr>
        <w:t xml:space="preserve"> : </w:t>
      </w:r>
      <w:proofErr w:type="spellStart"/>
      <w:r w:rsidRPr="00B816E7">
        <w:rPr>
          <w:rFonts w:ascii="Times New Roman" w:hAnsi="Times New Roman" w:cs="Times New Roman"/>
          <w:lang w:val="fr-FR"/>
        </w:rPr>
        <w:t>Preprocessor</w:t>
      </w:r>
      <w:proofErr w:type="spellEnd"/>
      <w:r w:rsidRPr="00B816E7">
        <w:rPr>
          <w:rFonts w:ascii="Times New Roman" w:hAnsi="Times New Roman" w:cs="Times New Roman"/>
          <w:lang w:val="fr-FR"/>
        </w:rPr>
        <w:t xml:space="preserve"> qui normalise, Classifier qui prédit</w:t>
      </w:r>
    </w:p>
    <w:p w14:paraId="6B93D72A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3. </w:t>
      </w:r>
      <w:r w:rsidRPr="00B816E7">
        <w:rPr>
          <w:rFonts w:ascii="Times New Roman" w:hAnsi="Times New Roman" w:cs="Times New Roman"/>
          <w:b/>
          <w:bCs/>
          <w:lang w:val="fr-FR"/>
        </w:rPr>
        <w:t>**Métriques quantiques**</w:t>
      </w:r>
      <w:r w:rsidRPr="00B816E7">
        <w:rPr>
          <w:rFonts w:ascii="Times New Roman" w:hAnsi="Times New Roman" w:cs="Times New Roman"/>
          <w:lang w:val="fr-FR"/>
        </w:rPr>
        <w:t xml:space="preserve"> : Au-delà de l'</w:t>
      </w:r>
      <w:proofErr w:type="spellStart"/>
      <w:r w:rsidRPr="00B816E7">
        <w:rPr>
          <w:rFonts w:ascii="Times New Roman" w:hAnsi="Times New Roman" w:cs="Times New Roman"/>
          <w:lang w:val="fr-FR"/>
        </w:rPr>
        <w:t>accuracy</w:t>
      </w:r>
      <w:proofErr w:type="spellEnd"/>
      <w:r w:rsidRPr="00B816E7">
        <w:rPr>
          <w:rFonts w:ascii="Times New Roman" w:hAnsi="Times New Roman" w:cs="Times New Roman"/>
          <w:lang w:val="fr-FR"/>
        </w:rPr>
        <w:t>, mesurer la "distance à la validité"</w:t>
      </w:r>
    </w:p>
    <w:p w14:paraId="21B2672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4. </w:t>
      </w:r>
      <w:r w:rsidRPr="00B816E7">
        <w:rPr>
          <w:rFonts w:ascii="Times New Roman" w:hAnsi="Times New Roman" w:cs="Times New Roman"/>
          <w:b/>
          <w:bCs/>
          <w:lang w:val="fr-FR"/>
        </w:rPr>
        <w:t>**Réseaux de neurones**</w:t>
      </w:r>
      <w:r w:rsidRPr="00B816E7">
        <w:rPr>
          <w:rFonts w:ascii="Times New Roman" w:hAnsi="Times New Roman" w:cs="Times New Roman"/>
          <w:lang w:val="fr-FR"/>
        </w:rPr>
        <w:t xml:space="preserve"> : Architecture spécialisée pour états quantiques</w:t>
      </w:r>
    </w:p>
    <w:p w14:paraId="542B6D6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77A63DBA" w14:textId="0F24FAAB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### Questions ouvertes pour approfondir</w:t>
      </w:r>
    </w:p>
    <w:p w14:paraId="3F9B015B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 Comment gérer les états intriqués (multi-qubits) ?</w:t>
      </w:r>
    </w:p>
    <w:p w14:paraId="388FD26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- Peut-on apprendre la normalisation via </w:t>
      </w:r>
      <w:proofErr w:type="spellStart"/>
      <w:r w:rsidRPr="00B816E7">
        <w:rPr>
          <w:rFonts w:ascii="Times New Roman" w:hAnsi="Times New Roman" w:cs="Times New Roman"/>
          <w:lang w:val="fr-FR"/>
        </w:rPr>
        <w:t>backpropagation</w:t>
      </w:r>
      <w:proofErr w:type="spellEnd"/>
      <w:r w:rsidRPr="00B816E7">
        <w:rPr>
          <w:rFonts w:ascii="Times New Roman" w:hAnsi="Times New Roman" w:cs="Times New Roman"/>
          <w:lang w:val="fr-FR"/>
        </w:rPr>
        <w:t xml:space="preserve"> ?</w:t>
      </w:r>
    </w:p>
    <w:p w14:paraId="69FAD8D1" w14:textId="7166812C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 Quelle architecture de réseau capture le mieux la structure d'un espace de Hilbert ?</w:t>
      </w:r>
    </w:p>
    <w:p w14:paraId="575CA81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18AA2060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b/>
          <w:bCs/>
          <w:lang w:val="fr-FR"/>
        </w:rPr>
        <w:t>## Synthèse : L'Essence du Code</w:t>
      </w:r>
    </w:p>
    <w:p w14:paraId="51A8D36C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73CAA91D" w14:textId="04765E6A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Ce code n'est pas juste de la programmation. C'est une </w:t>
      </w:r>
      <w:r w:rsidRPr="00B816E7">
        <w:rPr>
          <w:rFonts w:ascii="Times New Roman" w:hAnsi="Times New Roman" w:cs="Times New Roman"/>
          <w:b/>
          <w:bCs/>
          <w:lang w:val="fr-FR"/>
        </w:rPr>
        <w:t>**traduction computationnelle des lois fondamentales de la nature**</w:t>
      </w:r>
      <w:r w:rsidRPr="00B816E7">
        <w:rPr>
          <w:rFonts w:ascii="Times New Roman" w:hAnsi="Times New Roman" w:cs="Times New Roman"/>
          <w:lang w:val="fr-FR"/>
        </w:rPr>
        <w:t>. Chaque fonction encode un principe physique profond :</w:t>
      </w:r>
    </w:p>
    <w:p w14:paraId="40C6AA08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 `</w:t>
      </w:r>
      <w:proofErr w:type="spellStart"/>
      <w:r w:rsidRPr="00B816E7">
        <w:rPr>
          <w:rFonts w:ascii="Times New Roman" w:hAnsi="Times New Roman" w:cs="Times New Roman"/>
          <w:lang w:val="fr-FR"/>
        </w:rPr>
        <w:t>is_normalized</w:t>
      </w:r>
      <w:proofErr w:type="spellEnd"/>
      <w:r w:rsidRPr="00B816E7">
        <w:rPr>
          <w:rFonts w:ascii="Times New Roman" w:hAnsi="Times New Roman" w:cs="Times New Roman"/>
          <w:lang w:val="fr-FR"/>
        </w:rPr>
        <w:t>()` : Le principe de conservation des probabilités</w:t>
      </w:r>
    </w:p>
    <w:p w14:paraId="2075CF59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>- `</w:t>
      </w:r>
      <w:proofErr w:type="spellStart"/>
      <w:r w:rsidRPr="00B816E7">
        <w:rPr>
          <w:rFonts w:ascii="Times New Roman" w:hAnsi="Times New Roman" w:cs="Times New Roman"/>
          <w:lang w:val="fr-FR"/>
        </w:rPr>
        <w:t>normalize_state</w:t>
      </w:r>
      <w:proofErr w:type="spellEnd"/>
      <w:r w:rsidRPr="00B816E7">
        <w:rPr>
          <w:rFonts w:ascii="Times New Roman" w:hAnsi="Times New Roman" w:cs="Times New Roman"/>
          <w:lang w:val="fr-FR"/>
        </w:rPr>
        <w:t>()` : La projection sur la sphère unitaire en dimension complexe</w:t>
      </w:r>
    </w:p>
    <w:p w14:paraId="39AB32F7" w14:textId="4C10AB80" w:rsid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lastRenderedPageBreak/>
        <w:t>- `</w:t>
      </w:r>
      <w:proofErr w:type="spellStart"/>
      <w:r w:rsidRPr="00B816E7">
        <w:rPr>
          <w:rFonts w:ascii="Times New Roman" w:hAnsi="Times New Roman" w:cs="Times New Roman"/>
          <w:lang w:val="fr-FR"/>
        </w:rPr>
        <w:t>visualize_probabilities</w:t>
      </w:r>
      <w:proofErr w:type="spellEnd"/>
      <w:r w:rsidRPr="00B816E7">
        <w:rPr>
          <w:rFonts w:ascii="Times New Roman" w:hAnsi="Times New Roman" w:cs="Times New Roman"/>
          <w:lang w:val="fr-FR"/>
        </w:rPr>
        <w:t>()` : Le pont entre abstraction mathématique et intuition humaine</w:t>
      </w:r>
    </w:p>
    <w:p w14:paraId="524231C9" w14:textId="77777777" w:rsidR="00DF233D" w:rsidRPr="00B816E7" w:rsidRDefault="00DF233D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77CEFEF3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  <w:r w:rsidRPr="00B816E7">
        <w:rPr>
          <w:rFonts w:ascii="Times New Roman" w:hAnsi="Times New Roman" w:cs="Times New Roman"/>
          <w:lang w:val="fr-FR"/>
        </w:rPr>
        <w:t xml:space="preserve">L'élégance réside dans la simplicité : quelques lignes de </w:t>
      </w:r>
      <w:proofErr w:type="spellStart"/>
      <w:r w:rsidRPr="00B816E7">
        <w:rPr>
          <w:rFonts w:ascii="Times New Roman" w:hAnsi="Times New Roman" w:cs="Times New Roman"/>
          <w:lang w:val="fr-FR"/>
        </w:rPr>
        <w:t>NumPy</w:t>
      </w:r>
      <w:proofErr w:type="spellEnd"/>
      <w:r w:rsidRPr="00B816E7">
        <w:rPr>
          <w:rFonts w:ascii="Times New Roman" w:hAnsi="Times New Roman" w:cs="Times New Roman"/>
          <w:lang w:val="fr-FR"/>
        </w:rPr>
        <w:t xml:space="preserve"> capturent un siècle de physique quantique.</w:t>
      </w:r>
    </w:p>
    <w:p w14:paraId="5B17AC95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562343C6" w14:textId="77777777" w:rsidR="00B816E7" w:rsidRPr="00B816E7" w:rsidRDefault="00B816E7" w:rsidP="00B816E7">
      <w:pPr>
        <w:spacing w:line="240" w:lineRule="auto"/>
        <w:rPr>
          <w:rFonts w:ascii="Times New Roman" w:hAnsi="Times New Roman" w:cs="Times New Roman"/>
          <w:lang w:val="fr-FR"/>
        </w:rPr>
      </w:pPr>
    </w:p>
    <w:sectPr w:rsidR="00B816E7" w:rsidRPr="00B81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E7"/>
    <w:rsid w:val="003C159C"/>
    <w:rsid w:val="00707EE8"/>
    <w:rsid w:val="00A37904"/>
    <w:rsid w:val="00B816E7"/>
    <w:rsid w:val="00CD7CB3"/>
    <w:rsid w:val="00DF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7D8C6"/>
  <w15:chartTrackingRefBased/>
  <w15:docId w15:val="{0A8C15E1-D890-4747-A695-A7B060F6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1285</Words>
  <Characters>7523</Characters>
  <Application>Microsoft Office Word</Application>
  <DocSecurity>0</DocSecurity>
  <Lines>219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Mickael DIARRA</dc:creator>
  <cp:keywords/>
  <dc:description/>
  <cp:lastModifiedBy>Mickael DIARRA</cp:lastModifiedBy>
  <cp:revision>4</cp:revision>
  <cp:lastPrinted>2025-11-18T14:58:00Z</cp:lastPrinted>
  <dcterms:created xsi:type="dcterms:W3CDTF">2025-11-18T14:18:00Z</dcterms:created>
  <dcterms:modified xsi:type="dcterms:W3CDTF">2025-11-19T13:53:00Z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0b6886ee-07c7-482e-b65f-28a4d039a4a1</vt:lpwstr>
  </property>
</Properties>
</file>