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37961" w14:textId="4646A443" w:rsidR="003F5F0A" w:rsidRDefault="00A01392">
      <w:r>
        <w:rPr>
          <w:noProof/>
        </w:rPr>
        <w:drawing>
          <wp:anchor distT="0" distB="0" distL="114300" distR="114300" simplePos="0" relativeHeight="251685375" behindDoc="0" locked="0" layoutInCell="1" allowOverlap="1" wp14:anchorId="0EBD8D96" wp14:editId="47A57C53">
            <wp:simplePos x="0" y="0"/>
            <wp:positionH relativeFrom="margin">
              <wp:posOffset>-421574</wp:posOffset>
            </wp:positionH>
            <wp:positionV relativeFrom="paragraph">
              <wp:posOffset>7826</wp:posOffset>
            </wp:positionV>
            <wp:extent cx="7052945" cy="8603673"/>
            <wp:effectExtent l="0" t="0" r="0" b="698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
                      <a:extLst>
                        <a:ext uri="{28A0092B-C50C-407E-A947-70E740481C1C}">
                          <a14:useLocalDpi xmlns:a14="http://schemas.microsoft.com/office/drawing/2010/main" val="0"/>
                        </a:ext>
                      </a:extLst>
                    </a:blip>
                    <a:stretch>
                      <a:fillRect/>
                    </a:stretch>
                  </pic:blipFill>
                  <pic:spPr>
                    <a:xfrm>
                      <a:off x="0" y="0"/>
                      <a:ext cx="7070965" cy="8625655"/>
                    </a:xfrm>
                    <a:prstGeom prst="rect">
                      <a:avLst/>
                    </a:prstGeom>
                  </pic:spPr>
                </pic:pic>
              </a:graphicData>
            </a:graphic>
            <wp14:sizeRelH relativeFrom="margin">
              <wp14:pctWidth>0</wp14:pctWidth>
            </wp14:sizeRelH>
            <wp14:sizeRelV relativeFrom="margin">
              <wp14:pctHeight>0</wp14:pctHeight>
            </wp14:sizeRelV>
          </wp:anchor>
        </w:drawing>
      </w:r>
    </w:p>
    <w:p w14:paraId="64A90848" w14:textId="4C8931C1" w:rsidR="00A01392" w:rsidRDefault="00A01392"/>
    <w:p w14:paraId="4537F228" w14:textId="7B3B05FF" w:rsidR="00A01392" w:rsidRDefault="00A01392"/>
    <w:p w14:paraId="70ABF2EA" w14:textId="0E7A27D9" w:rsidR="00A01392" w:rsidRDefault="00A01392"/>
    <w:p w14:paraId="142F3EC7" w14:textId="6C46AA12" w:rsidR="00A01392" w:rsidRDefault="00A01392"/>
    <w:p w14:paraId="48C1CD80" w14:textId="41158440" w:rsidR="00A01392" w:rsidRDefault="00A01392">
      <w:r>
        <w:rPr>
          <w:noProof/>
        </w:rPr>
        <mc:AlternateContent>
          <mc:Choice Requires="wps">
            <w:drawing>
              <wp:anchor distT="45720" distB="45720" distL="114300" distR="114300" simplePos="0" relativeHeight="251687936" behindDoc="0" locked="0" layoutInCell="1" allowOverlap="1" wp14:anchorId="7723E45A" wp14:editId="6D9FFCAE">
                <wp:simplePos x="0" y="0"/>
                <wp:positionH relativeFrom="margin">
                  <wp:posOffset>120485</wp:posOffset>
                </wp:positionH>
                <wp:positionV relativeFrom="paragraph">
                  <wp:posOffset>2994</wp:posOffset>
                </wp:positionV>
                <wp:extent cx="4595495" cy="2107565"/>
                <wp:effectExtent l="0" t="0" r="14605"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5495" cy="2107565"/>
                        </a:xfrm>
                        <a:prstGeom prst="rect">
                          <a:avLst/>
                        </a:prstGeom>
                        <a:solidFill>
                          <a:srgbClr val="00B0F0"/>
                        </a:solidFill>
                        <a:ln w="9525">
                          <a:solidFill>
                            <a:srgbClr val="000000"/>
                          </a:solidFill>
                          <a:miter lim="800000"/>
                          <a:headEnd/>
                          <a:tailEnd/>
                        </a:ln>
                      </wps:spPr>
                      <wps:txbx>
                        <w:txbxContent>
                          <w:p w14:paraId="4E720CB8" w14:textId="642CFFBD" w:rsidR="00A01392" w:rsidRDefault="00A01392" w:rsidP="00A01392">
                            <w:pPr>
                              <w:rPr>
                                <w:rFonts w:ascii="Arial" w:eastAsia="Calibri" w:hAnsi="Arial" w:cs="Arial"/>
                                <w:b/>
                                <w:color w:val="FFFFFF" w:themeColor="background1"/>
                                <w:sz w:val="28"/>
                                <w:szCs w:val="28"/>
                              </w:rPr>
                            </w:pPr>
                            <w:bookmarkStart w:id="0" w:name="_Hlk89460631"/>
                            <w:r w:rsidRPr="00A01392">
                              <w:rPr>
                                <w:rFonts w:ascii="Arial" w:eastAsia="Calibri" w:hAnsi="Arial" w:cs="Arial"/>
                                <w:b/>
                                <w:color w:val="FFFFFF" w:themeColor="background1"/>
                                <w:sz w:val="28"/>
                                <w:szCs w:val="28"/>
                              </w:rPr>
                              <w:t>A study on predicting prices of different Cryptocurrency</w:t>
                            </w:r>
                            <w:r w:rsidRPr="00A01392">
                              <w:rPr>
                                <w:rFonts w:ascii="Arial" w:eastAsia="Calibri" w:hAnsi="Arial" w:cs="Arial"/>
                                <w:b/>
                                <w:color w:val="FFFFFF" w:themeColor="background1"/>
                                <w:sz w:val="28"/>
                                <w:szCs w:val="28"/>
                              </w:rPr>
                              <w:t xml:space="preserve"> </w:t>
                            </w:r>
                            <w:r w:rsidRPr="00A01392">
                              <w:rPr>
                                <w:rFonts w:ascii="Arial" w:eastAsia="Calibri" w:hAnsi="Arial" w:cs="Arial"/>
                                <w:b/>
                                <w:color w:val="FFFFFF" w:themeColor="background1"/>
                                <w:sz w:val="28"/>
                                <w:szCs w:val="28"/>
                              </w:rPr>
                              <w:t>using Machine Learning Algorithms</w:t>
                            </w:r>
                          </w:p>
                          <w:p w14:paraId="2D5BD62B" w14:textId="16B0160B" w:rsidR="00A01392" w:rsidRDefault="00A01392" w:rsidP="00A01392">
                            <w:pPr>
                              <w:rPr>
                                <w:rFonts w:ascii="Arial" w:eastAsia="Calibri" w:hAnsi="Arial" w:cs="Arial"/>
                                <w:b/>
                                <w:color w:val="FFFFFF" w:themeColor="background1"/>
                                <w:sz w:val="28"/>
                                <w:szCs w:val="28"/>
                              </w:rPr>
                            </w:pPr>
                          </w:p>
                          <w:p w14:paraId="7C4A512D" w14:textId="07ADE7AD" w:rsidR="00A01392" w:rsidRDefault="00A01392" w:rsidP="00A01392">
                            <w:pPr>
                              <w:rPr>
                                <w:rFonts w:ascii="Arial" w:eastAsia="Calibri" w:hAnsi="Arial" w:cs="Arial"/>
                                <w:b/>
                                <w:color w:val="FFFFFF" w:themeColor="background1"/>
                                <w:sz w:val="28"/>
                                <w:szCs w:val="28"/>
                              </w:rPr>
                            </w:pPr>
                          </w:p>
                          <w:p w14:paraId="359D9045" w14:textId="77777777" w:rsidR="00A01392" w:rsidRPr="00A01392" w:rsidRDefault="00A01392" w:rsidP="00A01392">
                            <w:pPr>
                              <w:rPr>
                                <w:rFonts w:ascii="Arial" w:eastAsia="Calibri" w:hAnsi="Arial" w:cs="Arial"/>
                                <w:b/>
                                <w:color w:val="FFFFFF" w:themeColor="background1"/>
                                <w:sz w:val="28"/>
                                <w:szCs w:val="28"/>
                              </w:rPr>
                            </w:pPr>
                          </w:p>
                          <w:bookmarkEnd w:id="0"/>
                          <w:p w14:paraId="1FB061D5" w14:textId="77777777" w:rsidR="00A01392" w:rsidRPr="00A01392" w:rsidRDefault="00A01392" w:rsidP="00A01392">
                            <w:pPr>
                              <w:rPr>
                                <w:color w:val="FFFFFF" w:themeColor="background1"/>
                                <w:sz w:val="20"/>
                                <w:szCs w:val="22"/>
                              </w:rPr>
                            </w:pPr>
                            <w:r w:rsidRPr="00A01392">
                              <w:rPr>
                                <w:rFonts w:eastAsia="Calibri"/>
                                <w:b/>
                                <w:color w:val="FFFFFF" w:themeColor="background1"/>
                                <w:sz w:val="24"/>
                                <w:szCs w:val="24"/>
                              </w:rPr>
                              <w:t>CIND820-Big Data Analytics Final Report</w:t>
                            </w:r>
                          </w:p>
                          <w:p w14:paraId="6FB10312" w14:textId="4085B760" w:rsidR="00A01392" w:rsidRDefault="00A0139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23E45A" id="_x0000_t202" coordsize="21600,21600" o:spt="202" path="m,l,21600r21600,l21600,xe">
                <v:stroke joinstyle="miter"/>
                <v:path gradientshapeok="t" o:connecttype="rect"/>
              </v:shapetype>
              <v:shape id="Text Box 2" o:spid="_x0000_s1026" type="#_x0000_t202" style="position:absolute;margin-left:9.5pt;margin-top:.25pt;width:361.85pt;height:165.9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" fillcolor="#00b0f0">
                <v:textbox>
                  <w:txbxContent>
                    <w:p w14:paraId="4E720CB8" w14:textId="642CFFBD" w:rsidR="00A01392" w:rsidRDefault="00A01392" w:rsidP="00A01392">
                      <w:pPr>
                        <w:rPr>
                          <w:rFonts w:ascii="Arial" w:eastAsia="Calibri" w:hAnsi="Arial" w:cs="Arial"/>
                          <w:b/>
                          <w:color w:val="FFFFFF" w:themeColor="background1"/>
                          <w:sz w:val="28"/>
                          <w:szCs w:val="28"/>
                        </w:rPr>
                      </w:pPr>
                      <w:bookmarkStart w:id="1" w:name="_Hlk89460631"/>
                      <w:r w:rsidRPr="00A01392">
                        <w:rPr>
                          <w:rFonts w:ascii="Arial" w:eastAsia="Calibri" w:hAnsi="Arial" w:cs="Arial"/>
                          <w:b/>
                          <w:color w:val="FFFFFF" w:themeColor="background1"/>
                          <w:sz w:val="28"/>
                          <w:szCs w:val="28"/>
                        </w:rPr>
                        <w:t>A study on predicting prices of different Cryptocurrency</w:t>
                      </w:r>
                      <w:r w:rsidRPr="00A01392">
                        <w:rPr>
                          <w:rFonts w:ascii="Arial" w:eastAsia="Calibri" w:hAnsi="Arial" w:cs="Arial"/>
                          <w:b/>
                          <w:color w:val="FFFFFF" w:themeColor="background1"/>
                          <w:sz w:val="28"/>
                          <w:szCs w:val="28"/>
                        </w:rPr>
                        <w:t xml:space="preserve"> </w:t>
                      </w:r>
                      <w:r w:rsidRPr="00A01392">
                        <w:rPr>
                          <w:rFonts w:ascii="Arial" w:eastAsia="Calibri" w:hAnsi="Arial" w:cs="Arial"/>
                          <w:b/>
                          <w:color w:val="FFFFFF" w:themeColor="background1"/>
                          <w:sz w:val="28"/>
                          <w:szCs w:val="28"/>
                        </w:rPr>
                        <w:t>using Machine Learning Algorithms</w:t>
                      </w:r>
                    </w:p>
                    <w:p w14:paraId="2D5BD62B" w14:textId="16B0160B" w:rsidR="00A01392" w:rsidRDefault="00A01392" w:rsidP="00A01392">
                      <w:pPr>
                        <w:rPr>
                          <w:rFonts w:ascii="Arial" w:eastAsia="Calibri" w:hAnsi="Arial" w:cs="Arial"/>
                          <w:b/>
                          <w:color w:val="FFFFFF" w:themeColor="background1"/>
                          <w:sz w:val="28"/>
                          <w:szCs w:val="28"/>
                        </w:rPr>
                      </w:pPr>
                    </w:p>
                    <w:p w14:paraId="7C4A512D" w14:textId="07ADE7AD" w:rsidR="00A01392" w:rsidRDefault="00A01392" w:rsidP="00A01392">
                      <w:pPr>
                        <w:rPr>
                          <w:rFonts w:ascii="Arial" w:eastAsia="Calibri" w:hAnsi="Arial" w:cs="Arial"/>
                          <w:b/>
                          <w:color w:val="FFFFFF" w:themeColor="background1"/>
                          <w:sz w:val="28"/>
                          <w:szCs w:val="28"/>
                        </w:rPr>
                      </w:pPr>
                    </w:p>
                    <w:p w14:paraId="359D9045" w14:textId="77777777" w:rsidR="00A01392" w:rsidRPr="00A01392" w:rsidRDefault="00A01392" w:rsidP="00A01392">
                      <w:pPr>
                        <w:rPr>
                          <w:rFonts w:ascii="Arial" w:eastAsia="Calibri" w:hAnsi="Arial" w:cs="Arial"/>
                          <w:b/>
                          <w:color w:val="FFFFFF" w:themeColor="background1"/>
                          <w:sz w:val="28"/>
                          <w:szCs w:val="28"/>
                        </w:rPr>
                      </w:pPr>
                    </w:p>
                    <w:bookmarkEnd w:id="1"/>
                    <w:p w14:paraId="1FB061D5" w14:textId="77777777" w:rsidR="00A01392" w:rsidRPr="00A01392" w:rsidRDefault="00A01392" w:rsidP="00A01392">
                      <w:pPr>
                        <w:rPr>
                          <w:color w:val="FFFFFF" w:themeColor="background1"/>
                          <w:sz w:val="20"/>
                          <w:szCs w:val="22"/>
                        </w:rPr>
                      </w:pPr>
                      <w:r w:rsidRPr="00A01392">
                        <w:rPr>
                          <w:rFonts w:eastAsia="Calibri"/>
                          <w:b/>
                          <w:color w:val="FFFFFF" w:themeColor="background1"/>
                          <w:sz w:val="24"/>
                          <w:szCs w:val="24"/>
                        </w:rPr>
                        <w:t>CIND820-Big Data Analytics Final Report</w:t>
                      </w:r>
                    </w:p>
                    <w:p w14:paraId="6FB10312" w14:textId="4085B760" w:rsidR="00A01392" w:rsidRDefault="00A01392"/>
                  </w:txbxContent>
                </v:textbox>
                <w10:wrap type="square" anchorx="margin"/>
              </v:shape>
            </w:pict>
          </mc:Fallback>
        </mc:AlternateContent>
      </w:r>
    </w:p>
    <w:p w14:paraId="5F4FEE30" w14:textId="38E94BF0" w:rsidR="00A01392" w:rsidRDefault="00A01392"/>
    <w:p w14:paraId="58FA2A1D" w14:textId="6793C0E9" w:rsidR="00A01392" w:rsidRDefault="00A01392"/>
    <w:p w14:paraId="63EAF940" w14:textId="6E7D125A" w:rsidR="00A01392" w:rsidRDefault="00A01392"/>
    <w:p w14:paraId="7B44528B" w14:textId="4530476B" w:rsidR="00A01392" w:rsidRDefault="00A01392"/>
    <w:p w14:paraId="5FBF7150" w14:textId="48BCE1A9" w:rsidR="00A01392" w:rsidRDefault="00A01392"/>
    <w:p w14:paraId="76C13A8F" w14:textId="01E7E0DA" w:rsidR="00A01392" w:rsidRDefault="00A01392"/>
    <w:p w14:paraId="3E6E4A1F" w14:textId="17FA95AD" w:rsidR="00A01392" w:rsidRDefault="00A01392"/>
    <w:p w14:paraId="2D6697D0" w14:textId="7B8556CE" w:rsidR="00A01392" w:rsidRDefault="00A01392"/>
    <w:p w14:paraId="0CC8F926" w14:textId="150AD916" w:rsidR="00A01392" w:rsidRDefault="00A01392"/>
    <w:p w14:paraId="5C36CFE5" w14:textId="48A18A95" w:rsidR="00A01392" w:rsidRDefault="00A01392"/>
    <w:p w14:paraId="4E7EBBC3" w14:textId="1D98CD96" w:rsidR="00A01392" w:rsidRDefault="00A01392"/>
    <w:p w14:paraId="0A13A2DA" w14:textId="6A3B48E0" w:rsidR="00A01392" w:rsidRDefault="00A01392"/>
    <w:p w14:paraId="7F67AF75" w14:textId="4F2C21E9" w:rsidR="00A01392" w:rsidRDefault="00A01392"/>
    <w:p w14:paraId="2491AEEA" w14:textId="10D549CB" w:rsidR="00A01392" w:rsidRDefault="00A01392"/>
    <w:p w14:paraId="2BA2339B" w14:textId="4FF9E6BB" w:rsidR="00A01392" w:rsidRDefault="00A01392"/>
    <w:p w14:paraId="5C4FEA37" w14:textId="3EE822FB" w:rsidR="00A01392" w:rsidRDefault="00A01392"/>
    <w:p w14:paraId="2566EBF4" w14:textId="7876AAAF" w:rsidR="00A01392" w:rsidRDefault="00A01392"/>
    <w:p w14:paraId="7B7EE602" w14:textId="4E4AC8A5" w:rsidR="00A01392" w:rsidRDefault="00A01392"/>
    <w:p w14:paraId="26004DC4" w14:textId="6BD9E8DD" w:rsidR="00A01392" w:rsidRDefault="00A01392"/>
    <w:p w14:paraId="3C616AAA" w14:textId="0045D740" w:rsidR="00A01392" w:rsidRDefault="00A01392"/>
    <w:p w14:paraId="125F5D69" w14:textId="6F8F5099" w:rsidR="00A01392" w:rsidRDefault="00A01392"/>
    <w:p w14:paraId="6813E26A" w14:textId="2CA8E1C9" w:rsidR="00A01392" w:rsidRDefault="00A01392"/>
    <w:p w14:paraId="3FE837F7" w14:textId="163BF1FC" w:rsidR="00A01392" w:rsidRDefault="00A01392"/>
    <w:p w14:paraId="526B2F7A" w14:textId="23AEB3BD" w:rsidR="003F5F0A" w:rsidRDefault="003F5F0A">
      <w:pPr>
        <w:rPr>
          <w:rFonts w:ascii="Arial" w:hAnsi="Arial" w:cs="Arial"/>
          <w:b/>
          <w:bCs/>
          <w:sz w:val="36"/>
          <w:szCs w:val="48"/>
        </w:rPr>
      </w:pPr>
      <w:r>
        <w:rPr>
          <w:rFonts w:ascii="Arial" w:hAnsi="Arial" w:cs="Arial"/>
          <w:b/>
          <w:bCs/>
          <w:sz w:val="36"/>
          <w:szCs w:val="48"/>
        </w:rPr>
        <w:t>Table of Contents</w:t>
      </w:r>
    </w:p>
    <w:p w14:paraId="65B754F1" w14:textId="113A81ED" w:rsidR="003F5F0A" w:rsidRDefault="003F5F0A">
      <w:pPr>
        <w:rPr>
          <w:rFonts w:ascii="Arial" w:hAnsi="Arial" w:cs="Arial"/>
          <w:b/>
          <w:bCs/>
          <w:sz w:val="36"/>
          <w:szCs w:val="48"/>
        </w:rPr>
      </w:pPr>
    </w:p>
    <w:p w14:paraId="24368979" w14:textId="0A6AFC6A" w:rsidR="003F5F0A" w:rsidRDefault="003F5F0A" w:rsidP="00E16367">
      <w:pPr>
        <w:spacing w:line="600" w:lineRule="auto"/>
        <w:jc w:val="both"/>
        <w:rPr>
          <w:rFonts w:ascii="Arial" w:hAnsi="Arial" w:cs="Arial"/>
          <w:b/>
          <w:bCs/>
          <w:sz w:val="28"/>
          <w:szCs w:val="40"/>
        </w:rPr>
      </w:pPr>
      <w:r>
        <w:rPr>
          <w:rFonts w:ascii="Arial" w:hAnsi="Arial" w:cs="Arial"/>
          <w:b/>
          <w:bCs/>
          <w:sz w:val="28"/>
          <w:szCs w:val="40"/>
        </w:rPr>
        <w:t>Abstract………………………………………………………………………..3</w:t>
      </w:r>
    </w:p>
    <w:p w14:paraId="105CA9D7" w14:textId="247DCC47" w:rsidR="003F5F0A" w:rsidRDefault="003F5F0A" w:rsidP="00E16367">
      <w:pPr>
        <w:spacing w:line="600" w:lineRule="auto"/>
        <w:jc w:val="both"/>
        <w:rPr>
          <w:rFonts w:ascii="Arial" w:hAnsi="Arial" w:cs="Arial"/>
          <w:b/>
          <w:bCs/>
          <w:sz w:val="28"/>
          <w:szCs w:val="40"/>
        </w:rPr>
      </w:pPr>
      <w:r>
        <w:rPr>
          <w:rFonts w:ascii="Arial" w:hAnsi="Arial" w:cs="Arial"/>
          <w:b/>
          <w:bCs/>
          <w:sz w:val="28"/>
          <w:szCs w:val="40"/>
        </w:rPr>
        <w:t>Introduction……………………………………………………………………3</w:t>
      </w:r>
    </w:p>
    <w:p w14:paraId="351E2D8A" w14:textId="0912778B" w:rsidR="003F5F0A" w:rsidRDefault="003F5F0A" w:rsidP="00E16367">
      <w:pPr>
        <w:spacing w:line="600" w:lineRule="auto"/>
        <w:jc w:val="both"/>
        <w:rPr>
          <w:rFonts w:ascii="Arial" w:hAnsi="Arial" w:cs="Arial"/>
          <w:b/>
          <w:bCs/>
          <w:sz w:val="28"/>
          <w:szCs w:val="40"/>
        </w:rPr>
      </w:pPr>
      <w:r>
        <w:rPr>
          <w:rFonts w:ascii="Arial" w:hAnsi="Arial" w:cs="Arial"/>
          <w:b/>
          <w:bCs/>
          <w:sz w:val="28"/>
          <w:szCs w:val="40"/>
        </w:rPr>
        <w:t>Literature Review……………………………………………………………..4</w:t>
      </w:r>
    </w:p>
    <w:p w14:paraId="2480C85E" w14:textId="094AED5D" w:rsidR="003F5F0A" w:rsidRDefault="003F5F0A" w:rsidP="00E16367">
      <w:pPr>
        <w:spacing w:line="600" w:lineRule="auto"/>
        <w:jc w:val="both"/>
        <w:rPr>
          <w:rFonts w:ascii="Arial" w:hAnsi="Arial" w:cs="Arial"/>
          <w:b/>
          <w:bCs/>
          <w:sz w:val="28"/>
          <w:szCs w:val="40"/>
        </w:rPr>
      </w:pPr>
      <w:r>
        <w:rPr>
          <w:rFonts w:ascii="Arial" w:hAnsi="Arial" w:cs="Arial"/>
          <w:b/>
          <w:bCs/>
          <w:sz w:val="28"/>
          <w:szCs w:val="40"/>
        </w:rPr>
        <w:t>Approach……………………………………………………………………….6</w:t>
      </w:r>
    </w:p>
    <w:p w14:paraId="7D494E91" w14:textId="7C487FCB" w:rsidR="003F5F0A" w:rsidRDefault="003F5F0A" w:rsidP="00E16367">
      <w:pPr>
        <w:spacing w:line="600" w:lineRule="auto"/>
        <w:jc w:val="both"/>
        <w:rPr>
          <w:rFonts w:ascii="Arial" w:hAnsi="Arial" w:cs="Arial"/>
          <w:b/>
          <w:bCs/>
          <w:sz w:val="28"/>
          <w:szCs w:val="40"/>
        </w:rPr>
      </w:pPr>
      <w:r>
        <w:rPr>
          <w:rFonts w:ascii="Arial" w:hAnsi="Arial" w:cs="Arial"/>
          <w:b/>
          <w:bCs/>
          <w:sz w:val="28"/>
          <w:szCs w:val="40"/>
        </w:rPr>
        <w:t>Overview of the data………………………………………………………….6</w:t>
      </w:r>
    </w:p>
    <w:p w14:paraId="045B7F11" w14:textId="641AE749" w:rsidR="003F5F0A" w:rsidRDefault="003F5F0A" w:rsidP="00E16367">
      <w:pPr>
        <w:spacing w:line="600" w:lineRule="auto"/>
        <w:jc w:val="both"/>
        <w:rPr>
          <w:rFonts w:ascii="Arial" w:hAnsi="Arial" w:cs="Arial"/>
          <w:b/>
          <w:bCs/>
          <w:sz w:val="28"/>
          <w:szCs w:val="40"/>
        </w:rPr>
      </w:pPr>
      <w:r>
        <w:rPr>
          <w:rFonts w:ascii="Arial" w:hAnsi="Arial" w:cs="Arial"/>
          <w:b/>
          <w:bCs/>
          <w:sz w:val="28"/>
          <w:szCs w:val="40"/>
        </w:rPr>
        <w:t>Loading Packages and Data Cleaning &amp; Preparation…………………..7</w:t>
      </w:r>
    </w:p>
    <w:p w14:paraId="65E5DBF7" w14:textId="0935A293" w:rsidR="003F5F0A" w:rsidRDefault="003F5F0A" w:rsidP="00E16367">
      <w:pPr>
        <w:spacing w:line="600" w:lineRule="auto"/>
        <w:jc w:val="both"/>
        <w:rPr>
          <w:rFonts w:ascii="Arial" w:hAnsi="Arial" w:cs="Arial"/>
          <w:b/>
          <w:bCs/>
          <w:sz w:val="28"/>
          <w:szCs w:val="40"/>
        </w:rPr>
      </w:pPr>
      <w:r>
        <w:rPr>
          <w:rFonts w:ascii="Arial" w:hAnsi="Arial" w:cs="Arial"/>
          <w:b/>
          <w:bCs/>
          <w:sz w:val="28"/>
          <w:szCs w:val="40"/>
        </w:rPr>
        <w:t>Data Exploration &amp; Visualization……………………………………………8</w:t>
      </w:r>
    </w:p>
    <w:p w14:paraId="69AA854A" w14:textId="1241C9EA" w:rsidR="003F5F0A" w:rsidRDefault="003F5F0A" w:rsidP="00E16367">
      <w:pPr>
        <w:spacing w:line="600" w:lineRule="auto"/>
        <w:jc w:val="both"/>
        <w:rPr>
          <w:rFonts w:ascii="Arial" w:hAnsi="Arial" w:cs="Arial"/>
          <w:b/>
          <w:bCs/>
          <w:sz w:val="28"/>
          <w:szCs w:val="40"/>
        </w:rPr>
      </w:pPr>
      <w:r>
        <w:rPr>
          <w:rFonts w:ascii="Arial" w:hAnsi="Arial" w:cs="Arial"/>
          <w:b/>
          <w:bCs/>
          <w:sz w:val="28"/>
          <w:szCs w:val="40"/>
        </w:rPr>
        <w:t>Data Modelling…………………………………………………………………11</w:t>
      </w:r>
    </w:p>
    <w:p w14:paraId="00EBC7FD" w14:textId="297F220B" w:rsidR="003F5F0A" w:rsidRDefault="00E16367" w:rsidP="00E16367">
      <w:pPr>
        <w:spacing w:line="600" w:lineRule="auto"/>
        <w:jc w:val="both"/>
        <w:rPr>
          <w:rFonts w:ascii="Arial" w:hAnsi="Arial" w:cs="Arial"/>
          <w:b/>
          <w:bCs/>
          <w:sz w:val="28"/>
          <w:szCs w:val="40"/>
        </w:rPr>
      </w:pPr>
      <w:r>
        <w:rPr>
          <w:rFonts w:ascii="Arial" w:hAnsi="Arial" w:cs="Arial"/>
          <w:b/>
          <w:bCs/>
          <w:sz w:val="28"/>
          <w:szCs w:val="40"/>
        </w:rPr>
        <w:t>Comparable</w:t>
      </w:r>
      <w:r w:rsidR="003F5F0A">
        <w:rPr>
          <w:rFonts w:ascii="Arial" w:hAnsi="Arial" w:cs="Arial"/>
          <w:b/>
          <w:bCs/>
          <w:sz w:val="28"/>
          <w:szCs w:val="40"/>
        </w:rPr>
        <w:t xml:space="preserve"> Works……………………………………………………………1</w:t>
      </w:r>
      <w:r w:rsidR="00D87594">
        <w:rPr>
          <w:rFonts w:ascii="Arial" w:hAnsi="Arial" w:cs="Arial"/>
          <w:b/>
          <w:bCs/>
          <w:sz w:val="28"/>
          <w:szCs w:val="40"/>
        </w:rPr>
        <w:t>9</w:t>
      </w:r>
    </w:p>
    <w:p w14:paraId="03D11CA7" w14:textId="3FF96245" w:rsidR="003F5F0A" w:rsidRDefault="003F5F0A" w:rsidP="00E16367">
      <w:pPr>
        <w:spacing w:line="600" w:lineRule="auto"/>
        <w:jc w:val="both"/>
        <w:rPr>
          <w:rFonts w:ascii="Arial" w:hAnsi="Arial" w:cs="Arial"/>
          <w:b/>
          <w:bCs/>
          <w:sz w:val="28"/>
          <w:szCs w:val="40"/>
        </w:rPr>
      </w:pPr>
      <w:r>
        <w:rPr>
          <w:rFonts w:ascii="Arial" w:hAnsi="Arial" w:cs="Arial"/>
          <w:b/>
          <w:bCs/>
          <w:sz w:val="28"/>
          <w:szCs w:val="40"/>
        </w:rPr>
        <w:t>Conclusions…………………………………………………………………</w:t>
      </w:r>
      <w:r w:rsidR="00E16367">
        <w:rPr>
          <w:rFonts w:ascii="Arial" w:hAnsi="Arial" w:cs="Arial"/>
          <w:b/>
          <w:bCs/>
          <w:sz w:val="28"/>
          <w:szCs w:val="40"/>
        </w:rPr>
        <w:t>…</w:t>
      </w:r>
      <w:r w:rsidR="00D87594">
        <w:rPr>
          <w:rFonts w:ascii="Arial" w:hAnsi="Arial" w:cs="Arial"/>
          <w:b/>
          <w:bCs/>
          <w:sz w:val="28"/>
          <w:szCs w:val="40"/>
        </w:rPr>
        <w:t>20</w:t>
      </w:r>
    </w:p>
    <w:p w14:paraId="3214F09B" w14:textId="57C79044" w:rsidR="00E16367" w:rsidRDefault="00E16367" w:rsidP="00E16367">
      <w:pPr>
        <w:spacing w:line="600" w:lineRule="auto"/>
        <w:jc w:val="both"/>
        <w:rPr>
          <w:rFonts w:ascii="Arial" w:hAnsi="Arial" w:cs="Arial"/>
          <w:b/>
          <w:bCs/>
          <w:sz w:val="28"/>
          <w:szCs w:val="40"/>
        </w:rPr>
      </w:pPr>
      <w:r>
        <w:rPr>
          <w:rFonts w:ascii="Arial" w:hAnsi="Arial" w:cs="Arial"/>
          <w:b/>
          <w:bCs/>
          <w:sz w:val="28"/>
          <w:szCs w:val="40"/>
        </w:rPr>
        <w:t>References……………………………………………………………………..2</w:t>
      </w:r>
      <w:r w:rsidR="00D87594">
        <w:rPr>
          <w:rFonts w:ascii="Arial" w:hAnsi="Arial" w:cs="Arial"/>
          <w:b/>
          <w:bCs/>
          <w:sz w:val="28"/>
          <w:szCs w:val="40"/>
        </w:rPr>
        <w:t>1</w:t>
      </w:r>
    </w:p>
    <w:p w14:paraId="671A2A8A" w14:textId="77777777" w:rsidR="003F5F0A" w:rsidRDefault="003F5F0A">
      <w:pPr>
        <w:rPr>
          <w:rFonts w:ascii="Arial" w:hAnsi="Arial" w:cs="Arial"/>
          <w:b/>
          <w:bCs/>
          <w:sz w:val="28"/>
          <w:szCs w:val="40"/>
        </w:rPr>
      </w:pPr>
    </w:p>
    <w:p w14:paraId="11C5C74D" w14:textId="76E590ED" w:rsidR="003F5F0A" w:rsidRDefault="003F5F0A"/>
    <w:p w14:paraId="526CD89F" w14:textId="77777777" w:rsidR="00E16367" w:rsidRDefault="00E16367" w:rsidP="00E16367">
      <w:pPr>
        <w:pStyle w:val="Subtitle"/>
        <w:spacing w:line="276" w:lineRule="auto"/>
        <w:rPr>
          <w:rFonts w:eastAsiaTheme="majorEastAsia" w:cstheme="minorHAnsi"/>
          <w:b/>
          <w:bCs/>
          <w:sz w:val="32"/>
          <w:szCs w:val="32"/>
        </w:rPr>
      </w:pPr>
      <w:r>
        <w:rPr>
          <w:rFonts w:eastAsiaTheme="majorEastAsia"/>
          <w:sz w:val="24"/>
          <w:szCs w:val="26"/>
        </w:rPr>
        <w:t>1.</w:t>
      </w:r>
      <w:r w:rsidRPr="00C62508">
        <w:rPr>
          <w:rFonts w:eastAsiaTheme="majorEastAsia" w:cstheme="minorHAnsi"/>
          <w:b/>
          <w:bCs/>
          <w:sz w:val="28"/>
          <w:szCs w:val="28"/>
        </w:rPr>
        <w:t>Abstract</w:t>
      </w:r>
    </w:p>
    <w:p w14:paraId="34BF284D" w14:textId="77777777" w:rsidR="00E16367" w:rsidRPr="00E16367" w:rsidRDefault="00E16367" w:rsidP="00E16367">
      <w:pPr>
        <w:pStyle w:val="Heading2"/>
        <w:keepNext w:val="0"/>
        <w:keepLines w:val="0"/>
        <w:shd w:val="clear" w:color="auto" w:fill="FFFFFF"/>
        <w:spacing w:before="80" w:after="160" w:line="276" w:lineRule="auto"/>
        <w:rPr>
          <w:rFonts w:ascii="Arial" w:hAnsi="Arial" w:cs="Arial"/>
          <w:color w:val="auto"/>
          <w:sz w:val="24"/>
          <w:szCs w:val="24"/>
        </w:rPr>
      </w:pPr>
      <w:r w:rsidRPr="00E16367">
        <w:rPr>
          <w:rFonts w:ascii="Arial" w:hAnsi="Arial" w:cs="Arial"/>
          <w:color w:val="auto"/>
          <w:sz w:val="24"/>
          <w:szCs w:val="24"/>
        </w:rPr>
        <w:t xml:space="preserve">Nowadays, everyone has a desire to invest and earn an extra income outside of the regular day-to-day work schedule and for a while, investing in government bonds and stocks were the only way to achieve that. One of the most basic lessons in finance is the risk and reward are directly proportional, i.e., the greater the risk, the greater the reward. More recently, the spotlight has shone on cryptocurrency --which is a relatively more lucrative area of FinTech. Cryptocurrency is a new-age digital, decentralized and encrypted medium of exchange that is not governed by any form of institution which makes it more desirable as an asset. While cryptocurrency cannot replace fiat money, it alleviates the barriers of the exchange rates among national currencies.  Technological advancement is uniformly influencing all parts of the economy; thereby also influencing the global markets to add cryptocurrency as another industry for people to invest in--besides company stocks. In this project, I aim to explore the forecasting short-term closing prices of each of the six different cryptocurrency companies and compare the predicted price to the actual price using appropriate machine learning algorithms. </w:t>
      </w:r>
    </w:p>
    <w:p w14:paraId="2479D1F7" w14:textId="1936F8D3" w:rsidR="00E16367" w:rsidRPr="00E16367" w:rsidRDefault="00E16367" w:rsidP="00E16367">
      <w:pPr>
        <w:spacing w:line="276" w:lineRule="auto"/>
        <w:rPr>
          <w:rFonts w:ascii="Arial" w:hAnsi="Arial" w:cs="Arial"/>
          <w:sz w:val="24"/>
        </w:rPr>
      </w:pPr>
      <w:r w:rsidRPr="00E16367">
        <w:rPr>
          <w:rFonts w:ascii="Arial" w:hAnsi="Arial" w:cs="Arial"/>
          <w:sz w:val="24"/>
        </w:rPr>
        <w:t xml:space="preserve">The dataset I chose for this project is obtained from Kaggle Inc. website, which originally contains twenty-three csv files for each of the twenty-three different crypto currencies. However, I chose to save only parts of csv files related to the six crypto currencies I aim to analyse. </w:t>
      </w:r>
    </w:p>
    <w:p w14:paraId="7078A8D9" w14:textId="73F09F0F" w:rsidR="00E16367" w:rsidRDefault="00E16367" w:rsidP="00E16367">
      <w:pPr>
        <w:spacing w:line="276" w:lineRule="auto"/>
        <w:rPr>
          <w:rFonts w:ascii="Arial" w:hAnsi="Arial" w:cs="Arial"/>
          <w:sz w:val="24"/>
        </w:rPr>
      </w:pPr>
      <w:r w:rsidRPr="00E16367">
        <w:rPr>
          <w:rFonts w:ascii="Arial" w:hAnsi="Arial" w:cs="Arial"/>
          <w:sz w:val="24"/>
        </w:rPr>
        <w:t>The goal of this project is to apply time-series with machine learning aspects- more specifically Long Short-Term Memory (LSTM) model on each of the six datasets and find out which one of them is profitable in the short-term trade.</w:t>
      </w:r>
    </w:p>
    <w:p w14:paraId="7112ED72" w14:textId="7E2C16F0" w:rsidR="00D87594" w:rsidRDefault="00D87594" w:rsidP="00E16367">
      <w:pPr>
        <w:spacing w:line="276" w:lineRule="auto"/>
        <w:rPr>
          <w:rFonts w:ascii="Arial" w:hAnsi="Arial" w:cs="Arial"/>
          <w:sz w:val="24"/>
        </w:rPr>
      </w:pPr>
    </w:p>
    <w:p w14:paraId="7C78DE02" w14:textId="1DEF21FC" w:rsidR="00D87594" w:rsidRPr="00E16367" w:rsidRDefault="00D87594" w:rsidP="00E16367">
      <w:pPr>
        <w:spacing w:line="276" w:lineRule="auto"/>
        <w:rPr>
          <w:rFonts w:ascii="Arial" w:hAnsi="Arial" w:cs="Arial"/>
          <w:sz w:val="24"/>
        </w:rPr>
      </w:pPr>
      <w:r>
        <w:rPr>
          <w:rFonts w:ascii="Arial" w:hAnsi="Arial" w:cs="Arial"/>
          <w:sz w:val="24"/>
        </w:rPr>
        <w:t xml:space="preserve">Github Link: </w:t>
      </w:r>
      <w:r w:rsidRPr="00D87594">
        <w:rPr>
          <w:rFonts w:ascii="Arial" w:hAnsi="Arial" w:cs="Arial"/>
          <w:sz w:val="24"/>
        </w:rPr>
        <w:t>https://github.com/Mkoroth97/CIND820-2021</w:t>
      </w:r>
    </w:p>
    <w:p w14:paraId="5FF28EE8" w14:textId="77777777" w:rsidR="00E16367" w:rsidRPr="00C62508" w:rsidRDefault="00E16367" w:rsidP="00E16367">
      <w:pPr>
        <w:spacing w:line="276" w:lineRule="auto"/>
        <w:rPr>
          <w:rFonts w:cstheme="minorHAnsi"/>
          <w:sz w:val="24"/>
        </w:rPr>
      </w:pPr>
    </w:p>
    <w:p w14:paraId="776140B5" w14:textId="77777777" w:rsidR="00E16367" w:rsidRDefault="00E16367" w:rsidP="00E16367">
      <w:pPr>
        <w:pStyle w:val="Subtitle"/>
        <w:spacing w:line="276" w:lineRule="auto"/>
        <w:rPr>
          <w:rFonts w:eastAsiaTheme="majorEastAsia"/>
          <w:b/>
          <w:bCs/>
          <w:color w:val="auto"/>
          <w:sz w:val="28"/>
          <w:szCs w:val="28"/>
        </w:rPr>
      </w:pPr>
      <w:r>
        <w:rPr>
          <w:rFonts w:eastAsiaTheme="majorEastAsia"/>
          <w:sz w:val="24"/>
          <w:szCs w:val="26"/>
        </w:rPr>
        <w:t>2.</w:t>
      </w:r>
      <w:r w:rsidRPr="00C62508">
        <w:rPr>
          <w:rFonts w:eastAsiaTheme="majorEastAsia"/>
          <w:b/>
          <w:bCs/>
          <w:color w:val="auto"/>
          <w:sz w:val="28"/>
          <w:szCs w:val="28"/>
        </w:rPr>
        <w:t>Introduction</w:t>
      </w:r>
    </w:p>
    <w:p w14:paraId="68FC4534" w14:textId="0966F5D3" w:rsidR="00E16367" w:rsidRDefault="00E16367" w:rsidP="00E16367">
      <w:pPr>
        <w:spacing w:line="276" w:lineRule="auto"/>
        <w:rPr>
          <w:rFonts w:ascii="Arial" w:hAnsi="Arial" w:cs="Arial"/>
          <w:sz w:val="24"/>
        </w:rPr>
      </w:pPr>
      <w:r w:rsidRPr="00E16367">
        <w:rPr>
          <w:rFonts w:ascii="Arial" w:hAnsi="Arial" w:cs="Arial"/>
          <w:sz w:val="24"/>
        </w:rPr>
        <w:t xml:space="preserve">As aforementioned, the novelty of cryptocurrency price prediction has contributed to the lack of many research papers on the subject, thereby also encouraging finance and data enthusiasts to experiment on different deep machine learning models that could apply to market data. When traditional time series methods such as </w:t>
      </w:r>
      <w:r w:rsidRPr="00E16367">
        <w:rPr>
          <w:rFonts w:ascii="Arial" w:hAnsi="Arial" w:cs="Arial"/>
          <w:sz w:val="24"/>
          <w:shd w:val="clear" w:color="auto" w:fill="FCFCFC"/>
        </w:rPr>
        <w:t>AutoRegressive Integrated Moving Average (</w:t>
      </w:r>
      <w:r w:rsidRPr="00E16367">
        <w:rPr>
          <w:rFonts w:ascii="Arial" w:hAnsi="Arial" w:cs="Arial"/>
          <w:sz w:val="24"/>
        </w:rPr>
        <w:t xml:space="preserve">ARIMA) are applied to crypto currencies, it fails to grasp </w:t>
      </w:r>
      <w:r w:rsidRPr="00E16367">
        <w:rPr>
          <w:rFonts w:ascii="Arial" w:hAnsi="Arial" w:cs="Arial"/>
          <w:sz w:val="24"/>
        </w:rPr>
        <w:lastRenderedPageBreak/>
        <w:t>the limitations due to the non-linear and non-stationary patterns in the cryptocurrency data[</w:t>
      </w:r>
      <w:hyperlink r:id="rId8">
        <w:r w:rsidRPr="00E16367">
          <w:rPr>
            <w:rFonts w:ascii="Arial" w:hAnsi="Arial" w:cs="Arial"/>
            <w:color w:val="1155CC"/>
            <w:sz w:val="24"/>
            <w:u w:val="single"/>
          </w:rPr>
          <w:t>3</w:t>
        </w:r>
      </w:hyperlink>
      <w:r w:rsidRPr="00E16367">
        <w:rPr>
          <w:rFonts w:ascii="Arial" w:hAnsi="Arial" w:cs="Arial"/>
          <w:sz w:val="24"/>
        </w:rPr>
        <w:t>][</w:t>
      </w:r>
      <w:hyperlink r:id="rId9">
        <w:r w:rsidRPr="00E16367">
          <w:rPr>
            <w:rFonts w:ascii="Arial" w:hAnsi="Arial" w:cs="Arial"/>
            <w:color w:val="1155CC"/>
            <w:sz w:val="24"/>
            <w:u w:val="single"/>
          </w:rPr>
          <w:t>4</w:t>
        </w:r>
      </w:hyperlink>
      <w:r w:rsidRPr="00E16367">
        <w:rPr>
          <w:rFonts w:ascii="Arial" w:hAnsi="Arial" w:cs="Arial"/>
          <w:sz w:val="24"/>
        </w:rPr>
        <w:t>].</w:t>
      </w:r>
    </w:p>
    <w:p w14:paraId="40E34A12" w14:textId="6FF82CA2" w:rsidR="00E16367" w:rsidRDefault="00E16367" w:rsidP="00E16367">
      <w:pPr>
        <w:spacing w:line="276" w:lineRule="auto"/>
        <w:rPr>
          <w:rFonts w:ascii="Arial" w:hAnsi="Arial" w:cs="Arial"/>
          <w:sz w:val="24"/>
        </w:rPr>
      </w:pPr>
      <w:r w:rsidRPr="00E16367">
        <w:rPr>
          <w:rFonts w:ascii="Arial" w:hAnsi="Arial" w:cs="Arial"/>
          <w:sz w:val="24"/>
        </w:rPr>
        <w:t>Despite the newness of the subject, researchers agree that frequent and high volatility of the prices causes an underlying chaos using traditional machine learning methods, thereby forcing Deep Learning Methods to come into play. Most review papers I came across suggested some DL methods are listed in Table 1. However, a few from the list go beyond the scope of this project due time and skill constraints.</w:t>
      </w:r>
    </w:p>
    <w:p w14:paraId="1ED5321F" w14:textId="77777777" w:rsidR="00D87594" w:rsidRPr="00E16367" w:rsidRDefault="00D87594" w:rsidP="00E16367">
      <w:pPr>
        <w:spacing w:line="276" w:lineRule="auto"/>
        <w:rPr>
          <w:rFonts w:ascii="Arial" w:hAnsi="Arial" w:cs="Arial"/>
          <w:sz w:val="24"/>
        </w:rPr>
      </w:pPr>
    </w:p>
    <w:p w14:paraId="6E85192D" w14:textId="77777777" w:rsidR="00E16367" w:rsidRDefault="00E16367" w:rsidP="00E16367">
      <w:pPr>
        <w:pStyle w:val="Subtitle"/>
        <w:spacing w:line="276" w:lineRule="auto"/>
        <w:rPr>
          <w:rFonts w:eastAsiaTheme="majorEastAsia"/>
          <w:b/>
          <w:bCs/>
          <w:color w:val="auto"/>
          <w:sz w:val="28"/>
          <w:szCs w:val="28"/>
        </w:rPr>
      </w:pPr>
      <w:r>
        <w:rPr>
          <w:rFonts w:eastAsiaTheme="majorEastAsia"/>
          <w:sz w:val="24"/>
          <w:szCs w:val="26"/>
        </w:rPr>
        <w:t>3.</w:t>
      </w:r>
      <w:r>
        <w:rPr>
          <w:rFonts w:eastAsiaTheme="majorEastAsia"/>
          <w:b/>
          <w:bCs/>
          <w:color w:val="auto"/>
          <w:sz w:val="28"/>
          <w:szCs w:val="28"/>
        </w:rPr>
        <w:t>Literature Review</w:t>
      </w:r>
    </w:p>
    <w:p w14:paraId="0323B2F6" w14:textId="77777777" w:rsidR="00E16367" w:rsidRPr="00E16367" w:rsidRDefault="00E16367" w:rsidP="00E16367">
      <w:pPr>
        <w:spacing w:line="276" w:lineRule="auto"/>
        <w:rPr>
          <w:rFonts w:ascii="Arial" w:hAnsi="Arial" w:cs="Arial"/>
          <w:sz w:val="24"/>
          <w:szCs w:val="24"/>
        </w:rPr>
      </w:pPr>
      <w:r w:rsidRPr="00E16367">
        <w:rPr>
          <w:rFonts w:ascii="Arial" w:hAnsi="Arial" w:cs="Arial"/>
          <w:sz w:val="24"/>
          <w:szCs w:val="24"/>
        </w:rPr>
        <w:t xml:space="preserve">As aforementioned, the novelty of cryptocurrency price prediction has contributed to the lack of many research papers on the subject, thereby also encouraging finance and data enthusiasts to experiment on different deep machine learning models that could apply to market data. When traditional time series methods such as </w:t>
      </w:r>
      <w:r w:rsidRPr="00E16367">
        <w:rPr>
          <w:rFonts w:ascii="Arial" w:hAnsi="Arial" w:cs="Arial"/>
          <w:sz w:val="24"/>
          <w:szCs w:val="24"/>
          <w:shd w:val="clear" w:color="auto" w:fill="FCFCFC"/>
        </w:rPr>
        <w:t>AutoRegressive Integrated Moving Average (</w:t>
      </w:r>
      <w:r w:rsidRPr="00E16367">
        <w:rPr>
          <w:rFonts w:ascii="Arial" w:hAnsi="Arial" w:cs="Arial"/>
          <w:sz w:val="24"/>
          <w:szCs w:val="24"/>
        </w:rPr>
        <w:t>ARIMA) are applied to crypto currencies, it fails to grasp the limitations due to the non-linear and non-stationary patterns in the cryptocurrency data[</w:t>
      </w:r>
      <w:hyperlink r:id="rId10">
        <w:r w:rsidRPr="00E16367">
          <w:rPr>
            <w:rFonts w:ascii="Arial" w:hAnsi="Arial" w:cs="Arial"/>
            <w:color w:val="1155CC"/>
            <w:sz w:val="24"/>
            <w:szCs w:val="24"/>
            <w:u w:val="single"/>
          </w:rPr>
          <w:t>3</w:t>
        </w:r>
      </w:hyperlink>
      <w:r w:rsidRPr="00E16367">
        <w:rPr>
          <w:rFonts w:ascii="Arial" w:hAnsi="Arial" w:cs="Arial"/>
          <w:sz w:val="24"/>
          <w:szCs w:val="24"/>
        </w:rPr>
        <w:t>][</w:t>
      </w:r>
      <w:hyperlink r:id="rId11">
        <w:r w:rsidRPr="00E16367">
          <w:rPr>
            <w:rFonts w:ascii="Arial" w:hAnsi="Arial" w:cs="Arial"/>
            <w:color w:val="1155CC"/>
            <w:sz w:val="24"/>
            <w:szCs w:val="24"/>
            <w:u w:val="single"/>
          </w:rPr>
          <w:t>4</w:t>
        </w:r>
      </w:hyperlink>
      <w:r w:rsidRPr="00E16367">
        <w:rPr>
          <w:rFonts w:ascii="Arial" w:hAnsi="Arial" w:cs="Arial"/>
          <w:sz w:val="24"/>
          <w:szCs w:val="24"/>
        </w:rPr>
        <w:t>].</w:t>
      </w:r>
    </w:p>
    <w:p w14:paraId="0B953228" w14:textId="77777777" w:rsidR="00E16367" w:rsidRPr="00E16367" w:rsidRDefault="00E16367" w:rsidP="00E16367">
      <w:pPr>
        <w:spacing w:line="276" w:lineRule="auto"/>
        <w:rPr>
          <w:rFonts w:ascii="Arial" w:hAnsi="Arial" w:cs="Arial"/>
          <w:sz w:val="24"/>
          <w:szCs w:val="24"/>
        </w:rPr>
      </w:pPr>
    </w:p>
    <w:p w14:paraId="75B1D124" w14:textId="2613BF6D" w:rsidR="00E16367" w:rsidRDefault="00E16367" w:rsidP="00E16367">
      <w:pPr>
        <w:spacing w:line="276" w:lineRule="auto"/>
        <w:rPr>
          <w:rFonts w:ascii="Arial" w:hAnsi="Arial" w:cs="Arial"/>
          <w:sz w:val="24"/>
          <w:szCs w:val="24"/>
        </w:rPr>
      </w:pPr>
      <w:r w:rsidRPr="00E16367">
        <w:rPr>
          <w:rFonts w:ascii="Arial" w:hAnsi="Arial" w:cs="Arial"/>
          <w:sz w:val="24"/>
          <w:szCs w:val="24"/>
        </w:rPr>
        <w:t>Despite the newness of the subject, researchers agree that frequent and high volatility of the prices causes an underlying chaos using traditional machine learning methods, thereby forcing Deep Learning Methods to come into play. Most review papers I came across suggested some DL methods are listed in Table 1. However, a few from the list go beyond the scope of this project due time and skill constraints.</w:t>
      </w:r>
    </w:p>
    <w:p w14:paraId="5EA3737D" w14:textId="3F9279C5" w:rsidR="00A01392" w:rsidRDefault="00A01392" w:rsidP="00E16367">
      <w:pPr>
        <w:spacing w:line="276" w:lineRule="auto"/>
        <w:rPr>
          <w:rFonts w:ascii="Arial" w:hAnsi="Arial" w:cs="Arial"/>
          <w:sz w:val="24"/>
          <w:szCs w:val="24"/>
        </w:rPr>
      </w:pPr>
    </w:p>
    <w:p w14:paraId="02C3BF49" w14:textId="77777777" w:rsidR="00A01392" w:rsidRPr="00E16367" w:rsidRDefault="00A01392" w:rsidP="00E16367">
      <w:pPr>
        <w:spacing w:line="276" w:lineRule="auto"/>
        <w:rPr>
          <w:rFonts w:ascii="Arial" w:hAnsi="Arial" w:cs="Arial"/>
          <w:sz w:val="24"/>
          <w:szCs w:val="24"/>
        </w:rPr>
      </w:pPr>
    </w:p>
    <w:tbl>
      <w:tblPr>
        <w:tblStyle w:val="2"/>
        <w:tblpPr w:leftFromText="180" w:rightFromText="180" w:vertAnchor="text" w:tblpY="51"/>
        <w:tblW w:w="36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90"/>
      </w:tblGrid>
      <w:tr w:rsidR="00E16367" w:rsidRPr="00E16367" w14:paraId="6233B279" w14:textId="77777777" w:rsidTr="00EA7B29">
        <w:tc>
          <w:tcPr>
            <w:tcW w:w="3690" w:type="dxa"/>
            <w:shd w:val="clear" w:color="auto" w:fill="auto"/>
            <w:tcMar>
              <w:top w:w="100" w:type="dxa"/>
              <w:left w:w="100" w:type="dxa"/>
              <w:bottom w:w="100" w:type="dxa"/>
              <w:right w:w="100" w:type="dxa"/>
            </w:tcMar>
          </w:tcPr>
          <w:p w14:paraId="673E75A2" w14:textId="77777777" w:rsidR="00E16367" w:rsidRPr="00E16367" w:rsidRDefault="00E16367" w:rsidP="00EA7B29">
            <w:pPr>
              <w:widowControl w:val="0"/>
              <w:pBdr>
                <w:top w:val="nil"/>
                <w:left w:val="nil"/>
                <w:bottom w:val="nil"/>
                <w:right w:val="nil"/>
                <w:between w:val="nil"/>
              </w:pBdr>
              <w:jc w:val="center"/>
              <w:rPr>
                <w:b/>
                <w:sz w:val="24"/>
                <w:szCs w:val="24"/>
              </w:rPr>
            </w:pPr>
            <w:r w:rsidRPr="00E16367">
              <w:rPr>
                <w:b/>
                <w:sz w:val="24"/>
                <w:szCs w:val="24"/>
              </w:rPr>
              <w:t>Methods mentioned in different papers</w:t>
            </w:r>
          </w:p>
        </w:tc>
      </w:tr>
      <w:tr w:rsidR="00E16367" w:rsidRPr="00E16367" w14:paraId="2469D55B" w14:textId="77777777" w:rsidTr="00EA7B29">
        <w:tc>
          <w:tcPr>
            <w:tcW w:w="3690" w:type="dxa"/>
            <w:shd w:val="clear" w:color="auto" w:fill="auto"/>
            <w:tcMar>
              <w:top w:w="100" w:type="dxa"/>
              <w:left w:w="100" w:type="dxa"/>
              <w:bottom w:w="100" w:type="dxa"/>
              <w:right w:w="100" w:type="dxa"/>
            </w:tcMar>
          </w:tcPr>
          <w:p w14:paraId="7452B800" w14:textId="77777777" w:rsidR="00E16367" w:rsidRPr="00E16367" w:rsidRDefault="00E16367" w:rsidP="00EA7B29">
            <w:pPr>
              <w:widowControl w:val="0"/>
              <w:pBdr>
                <w:top w:val="nil"/>
                <w:left w:val="nil"/>
                <w:bottom w:val="nil"/>
                <w:right w:val="nil"/>
                <w:between w:val="nil"/>
              </w:pBdr>
              <w:rPr>
                <w:sz w:val="24"/>
                <w:szCs w:val="24"/>
              </w:rPr>
            </w:pPr>
            <w:r w:rsidRPr="00E16367">
              <w:rPr>
                <w:sz w:val="24"/>
                <w:szCs w:val="24"/>
              </w:rPr>
              <w:t xml:space="preserve"> Long Short-Term Memory (LSTM)</w:t>
            </w:r>
          </w:p>
        </w:tc>
      </w:tr>
      <w:tr w:rsidR="00E16367" w:rsidRPr="00E16367" w14:paraId="50F596CD" w14:textId="77777777" w:rsidTr="00EA7B29">
        <w:tc>
          <w:tcPr>
            <w:tcW w:w="3690" w:type="dxa"/>
            <w:shd w:val="clear" w:color="auto" w:fill="auto"/>
            <w:tcMar>
              <w:top w:w="100" w:type="dxa"/>
              <w:left w:w="100" w:type="dxa"/>
              <w:bottom w:w="100" w:type="dxa"/>
              <w:right w:w="100" w:type="dxa"/>
            </w:tcMar>
          </w:tcPr>
          <w:p w14:paraId="0B2AD98E" w14:textId="77777777" w:rsidR="00E16367" w:rsidRPr="00E16367" w:rsidRDefault="00E16367" w:rsidP="00EA7B29">
            <w:pPr>
              <w:widowControl w:val="0"/>
              <w:pBdr>
                <w:top w:val="nil"/>
                <w:left w:val="nil"/>
                <w:bottom w:val="nil"/>
                <w:right w:val="nil"/>
                <w:between w:val="nil"/>
              </w:pBdr>
              <w:rPr>
                <w:sz w:val="24"/>
                <w:szCs w:val="24"/>
              </w:rPr>
            </w:pPr>
            <w:r w:rsidRPr="00E16367">
              <w:rPr>
                <w:sz w:val="24"/>
                <w:szCs w:val="24"/>
              </w:rPr>
              <w:t>Recurrent Neural</w:t>
            </w:r>
          </w:p>
          <w:p w14:paraId="05E8D9BB" w14:textId="77777777" w:rsidR="00E16367" w:rsidRPr="00E16367" w:rsidRDefault="00E16367" w:rsidP="00EA7B29">
            <w:pPr>
              <w:widowControl w:val="0"/>
              <w:pBdr>
                <w:top w:val="nil"/>
                <w:left w:val="nil"/>
                <w:bottom w:val="nil"/>
                <w:right w:val="nil"/>
                <w:between w:val="nil"/>
              </w:pBdr>
              <w:rPr>
                <w:sz w:val="24"/>
                <w:szCs w:val="24"/>
              </w:rPr>
            </w:pPr>
            <w:r w:rsidRPr="00E16367">
              <w:rPr>
                <w:sz w:val="24"/>
                <w:szCs w:val="24"/>
              </w:rPr>
              <w:t>Networks(RNN)</w:t>
            </w:r>
          </w:p>
        </w:tc>
      </w:tr>
      <w:tr w:rsidR="00E16367" w:rsidRPr="00E16367" w14:paraId="3CEA3612" w14:textId="77777777" w:rsidTr="00EA7B29">
        <w:tc>
          <w:tcPr>
            <w:tcW w:w="3690" w:type="dxa"/>
            <w:shd w:val="clear" w:color="auto" w:fill="auto"/>
            <w:tcMar>
              <w:top w:w="100" w:type="dxa"/>
              <w:left w:w="100" w:type="dxa"/>
              <w:bottom w:w="100" w:type="dxa"/>
              <w:right w:w="100" w:type="dxa"/>
            </w:tcMar>
          </w:tcPr>
          <w:p w14:paraId="78A71554" w14:textId="77777777" w:rsidR="00E16367" w:rsidRPr="00E16367" w:rsidRDefault="00E16367" w:rsidP="00EA7B29">
            <w:pPr>
              <w:widowControl w:val="0"/>
              <w:pBdr>
                <w:top w:val="nil"/>
                <w:left w:val="nil"/>
                <w:bottom w:val="nil"/>
                <w:right w:val="nil"/>
                <w:between w:val="nil"/>
              </w:pBdr>
              <w:rPr>
                <w:sz w:val="24"/>
                <w:szCs w:val="24"/>
              </w:rPr>
            </w:pPr>
            <w:r w:rsidRPr="00E16367">
              <w:rPr>
                <w:sz w:val="24"/>
                <w:szCs w:val="24"/>
              </w:rPr>
              <w:t>Regression-based</w:t>
            </w:r>
          </w:p>
        </w:tc>
      </w:tr>
      <w:tr w:rsidR="00E16367" w:rsidRPr="00E16367" w14:paraId="451AEA9E" w14:textId="77777777" w:rsidTr="00EA7B29">
        <w:tc>
          <w:tcPr>
            <w:tcW w:w="3690" w:type="dxa"/>
            <w:shd w:val="clear" w:color="auto" w:fill="auto"/>
            <w:tcMar>
              <w:top w:w="100" w:type="dxa"/>
              <w:left w:w="100" w:type="dxa"/>
              <w:bottom w:w="100" w:type="dxa"/>
              <w:right w:w="100" w:type="dxa"/>
            </w:tcMar>
          </w:tcPr>
          <w:p w14:paraId="00292271" w14:textId="77777777" w:rsidR="00E16367" w:rsidRPr="00E16367" w:rsidRDefault="00E16367" w:rsidP="00EA7B29">
            <w:pPr>
              <w:widowControl w:val="0"/>
              <w:pBdr>
                <w:top w:val="nil"/>
                <w:left w:val="nil"/>
                <w:bottom w:val="nil"/>
                <w:right w:val="nil"/>
                <w:between w:val="nil"/>
              </w:pBdr>
              <w:rPr>
                <w:sz w:val="24"/>
                <w:szCs w:val="24"/>
              </w:rPr>
            </w:pPr>
            <w:r w:rsidRPr="00E16367">
              <w:rPr>
                <w:sz w:val="24"/>
                <w:szCs w:val="24"/>
              </w:rPr>
              <w:lastRenderedPageBreak/>
              <w:t>Support vector machines (SVM)</w:t>
            </w:r>
          </w:p>
        </w:tc>
      </w:tr>
      <w:tr w:rsidR="00E16367" w:rsidRPr="00E16367" w14:paraId="1C70B064" w14:textId="77777777" w:rsidTr="00EA7B29">
        <w:tc>
          <w:tcPr>
            <w:tcW w:w="3690" w:type="dxa"/>
            <w:shd w:val="clear" w:color="auto" w:fill="auto"/>
            <w:tcMar>
              <w:top w:w="100" w:type="dxa"/>
              <w:left w:w="100" w:type="dxa"/>
              <w:bottom w:w="100" w:type="dxa"/>
              <w:right w:w="100" w:type="dxa"/>
            </w:tcMar>
          </w:tcPr>
          <w:p w14:paraId="34A797A0" w14:textId="77777777" w:rsidR="00E16367" w:rsidRPr="00E16367" w:rsidRDefault="00E16367" w:rsidP="00EA7B29">
            <w:pPr>
              <w:widowControl w:val="0"/>
              <w:pBdr>
                <w:top w:val="nil"/>
                <w:left w:val="nil"/>
                <w:bottom w:val="nil"/>
                <w:right w:val="nil"/>
                <w:between w:val="nil"/>
              </w:pBdr>
              <w:rPr>
                <w:sz w:val="24"/>
                <w:szCs w:val="24"/>
              </w:rPr>
            </w:pPr>
            <w:r w:rsidRPr="00E16367">
              <w:rPr>
                <w:sz w:val="24"/>
                <w:szCs w:val="24"/>
              </w:rPr>
              <w:t>Tree-based</w:t>
            </w:r>
          </w:p>
        </w:tc>
      </w:tr>
      <w:tr w:rsidR="00E16367" w:rsidRPr="00E16367" w14:paraId="67FD23BA" w14:textId="77777777" w:rsidTr="00EA7B29">
        <w:tc>
          <w:tcPr>
            <w:tcW w:w="3690" w:type="dxa"/>
            <w:shd w:val="clear" w:color="auto" w:fill="auto"/>
            <w:tcMar>
              <w:top w:w="100" w:type="dxa"/>
              <w:left w:w="100" w:type="dxa"/>
              <w:bottom w:w="100" w:type="dxa"/>
              <w:right w:w="100" w:type="dxa"/>
            </w:tcMar>
          </w:tcPr>
          <w:p w14:paraId="2A2BA8F2" w14:textId="77777777" w:rsidR="00E16367" w:rsidRPr="00E16367" w:rsidRDefault="00E16367" w:rsidP="00EA7B29">
            <w:pPr>
              <w:widowControl w:val="0"/>
              <w:pBdr>
                <w:top w:val="nil"/>
                <w:left w:val="nil"/>
                <w:bottom w:val="nil"/>
                <w:right w:val="nil"/>
                <w:between w:val="nil"/>
              </w:pBdr>
              <w:rPr>
                <w:sz w:val="24"/>
                <w:szCs w:val="24"/>
              </w:rPr>
            </w:pPr>
            <w:r w:rsidRPr="00E16367">
              <w:rPr>
                <w:sz w:val="24"/>
                <w:szCs w:val="24"/>
              </w:rPr>
              <w:t>Artificial neural network (ANN)</w:t>
            </w:r>
          </w:p>
        </w:tc>
      </w:tr>
      <w:tr w:rsidR="00E16367" w:rsidRPr="00E16367" w14:paraId="2F08835D" w14:textId="77777777" w:rsidTr="00EA7B29">
        <w:tc>
          <w:tcPr>
            <w:tcW w:w="3690" w:type="dxa"/>
            <w:shd w:val="clear" w:color="auto" w:fill="auto"/>
            <w:tcMar>
              <w:top w:w="100" w:type="dxa"/>
              <w:left w:w="100" w:type="dxa"/>
              <w:bottom w:w="100" w:type="dxa"/>
              <w:right w:w="100" w:type="dxa"/>
            </w:tcMar>
          </w:tcPr>
          <w:p w14:paraId="75509246" w14:textId="77777777" w:rsidR="00E16367" w:rsidRPr="00E16367" w:rsidRDefault="00E16367" w:rsidP="00EA7B29">
            <w:pPr>
              <w:widowControl w:val="0"/>
              <w:pBdr>
                <w:top w:val="nil"/>
                <w:left w:val="nil"/>
                <w:bottom w:val="nil"/>
                <w:right w:val="nil"/>
                <w:between w:val="nil"/>
              </w:pBdr>
              <w:rPr>
                <w:sz w:val="24"/>
                <w:szCs w:val="24"/>
              </w:rPr>
            </w:pPr>
            <w:r w:rsidRPr="00E16367">
              <w:rPr>
                <w:sz w:val="24"/>
                <w:szCs w:val="24"/>
              </w:rPr>
              <w:t>Stacked artificial neural network (SANN)</w:t>
            </w:r>
          </w:p>
        </w:tc>
      </w:tr>
    </w:tbl>
    <w:p w14:paraId="4DF16602" w14:textId="77777777" w:rsidR="00E16367" w:rsidRPr="00E16367" w:rsidRDefault="00E16367" w:rsidP="00E16367">
      <w:pPr>
        <w:spacing w:line="276" w:lineRule="auto"/>
        <w:rPr>
          <w:rFonts w:ascii="Arial" w:hAnsi="Arial" w:cs="Arial"/>
          <w:sz w:val="28"/>
          <w:szCs w:val="36"/>
        </w:rPr>
      </w:pPr>
    </w:p>
    <w:p w14:paraId="5FF5C649" w14:textId="2DBE52AE" w:rsidR="00E16367" w:rsidRDefault="00E16367"/>
    <w:p w14:paraId="7976ADE8" w14:textId="58FA8F2C" w:rsidR="00E16367" w:rsidRDefault="00E16367"/>
    <w:p w14:paraId="1F53686C" w14:textId="5DD9BE1D" w:rsidR="00E16367" w:rsidRDefault="00E16367"/>
    <w:p w14:paraId="160FCF57" w14:textId="7791F0D4" w:rsidR="00E16367" w:rsidRDefault="00E16367"/>
    <w:p w14:paraId="34D0E602" w14:textId="4D14B145" w:rsidR="00E16367" w:rsidRDefault="00E16367"/>
    <w:p w14:paraId="3D7A2C88" w14:textId="77777777" w:rsidR="00E16367" w:rsidRPr="00E16367" w:rsidRDefault="00E16367" w:rsidP="00E16367">
      <w:pPr>
        <w:spacing w:line="276" w:lineRule="auto"/>
        <w:rPr>
          <w:rFonts w:ascii="Arial" w:hAnsi="Arial" w:cs="Arial"/>
          <w:sz w:val="24"/>
        </w:rPr>
      </w:pPr>
      <w:r w:rsidRPr="00E16367">
        <w:rPr>
          <w:rFonts w:ascii="Arial" w:hAnsi="Arial" w:cs="Arial"/>
          <w:sz w:val="24"/>
        </w:rPr>
        <w:t xml:space="preserve">The goal of most of the papers was to determine which of the listed DL methods is the most accurate to forecast the price of a cryptocurrency by using classification methods i.e., k-folds, Random Forest Trees to compare each and find out which classifies as the most accurate. </w:t>
      </w:r>
    </w:p>
    <w:p w14:paraId="130B4183" w14:textId="77777777" w:rsidR="00E16367" w:rsidRPr="00E16367" w:rsidRDefault="00E16367" w:rsidP="00E16367">
      <w:pPr>
        <w:spacing w:line="276" w:lineRule="auto"/>
        <w:rPr>
          <w:rFonts w:ascii="Arial" w:hAnsi="Arial" w:cs="Arial"/>
          <w:sz w:val="24"/>
        </w:rPr>
      </w:pPr>
    </w:p>
    <w:p w14:paraId="31DD0BD8" w14:textId="77777777" w:rsidR="00E16367" w:rsidRPr="00E16367" w:rsidRDefault="00E16367" w:rsidP="00E16367">
      <w:pPr>
        <w:spacing w:line="276" w:lineRule="auto"/>
        <w:rPr>
          <w:rFonts w:ascii="Arial" w:hAnsi="Arial" w:cs="Arial"/>
          <w:sz w:val="24"/>
        </w:rPr>
      </w:pPr>
      <w:r w:rsidRPr="00E16367">
        <w:rPr>
          <w:rFonts w:ascii="Arial" w:hAnsi="Arial" w:cs="Arial"/>
          <w:sz w:val="24"/>
        </w:rPr>
        <w:t>The next similar aspect of recent studies shows the analysis done mostly on BTC, it being the longest active currency to conduct analysis on. As mentioned in the introduction, it is the most popular.</w:t>
      </w:r>
    </w:p>
    <w:p w14:paraId="081C1B5D" w14:textId="77777777" w:rsidR="00E16367" w:rsidRPr="00E16367" w:rsidRDefault="00E16367" w:rsidP="00E16367">
      <w:pPr>
        <w:spacing w:line="276" w:lineRule="auto"/>
        <w:rPr>
          <w:rFonts w:ascii="Arial" w:hAnsi="Arial" w:cs="Arial"/>
          <w:sz w:val="24"/>
        </w:rPr>
      </w:pPr>
    </w:p>
    <w:p w14:paraId="3952739C" w14:textId="2A8E178E" w:rsidR="00E16367" w:rsidRDefault="00E16367" w:rsidP="00E16367">
      <w:pPr>
        <w:spacing w:line="276" w:lineRule="auto"/>
        <w:rPr>
          <w:rFonts w:ascii="Arial" w:hAnsi="Arial" w:cs="Arial"/>
          <w:sz w:val="24"/>
        </w:rPr>
      </w:pPr>
      <w:r w:rsidRPr="00E16367">
        <w:rPr>
          <w:rFonts w:ascii="Arial" w:hAnsi="Arial" w:cs="Arial"/>
          <w:sz w:val="24"/>
        </w:rPr>
        <w:t>The cited works focus on how each of the methods differ performance levels on the different time intervals of the prices. The papers differ between daily, weekly, and monthly intervals of opening and closing prices. Besides forecasting prices based on historical data, the related works dwelled into researchers also releasing heavily on sentiment analysis. According to a few sources, researchers aimed to find the frequency of “Bitcoin” in tweets and if it related to the predictability of the process of the BTC, probably using Natural Language Processes (NLP) methods which will not be factored into this project.</w:t>
      </w:r>
    </w:p>
    <w:p w14:paraId="282A79BB" w14:textId="008CCEEF" w:rsidR="00A01392" w:rsidRDefault="00A01392" w:rsidP="00E16367">
      <w:pPr>
        <w:spacing w:line="276" w:lineRule="auto"/>
        <w:rPr>
          <w:rFonts w:ascii="Arial" w:hAnsi="Arial" w:cs="Arial"/>
          <w:sz w:val="24"/>
        </w:rPr>
      </w:pPr>
    </w:p>
    <w:p w14:paraId="34EB4BB1" w14:textId="41C386DD" w:rsidR="00A01392" w:rsidRDefault="00A01392" w:rsidP="00E16367">
      <w:pPr>
        <w:spacing w:line="276" w:lineRule="auto"/>
        <w:rPr>
          <w:rFonts w:ascii="Arial" w:hAnsi="Arial" w:cs="Arial"/>
          <w:sz w:val="24"/>
        </w:rPr>
      </w:pPr>
    </w:p>
    <w:p w14:paraId="0519AF28" w14:textId="45614BAD" w:rsidR="00A01392" w:rsidRDefault="00A01392" w:rsidP="00E16367">
      <w:pPr>
        <w:spacing w:line="276" w:lineRule="auto"/>
        <w:rPr>
          <w:rFonts w:ascii="Arial" w:hAnsi="Arial" w:cs="Arial"/>
          <w:sz w:val="24"/>
        </w:rPr>
      </w:pPr>
    </w:p>
    <w:p w14:paraId="40A103E4" w14:textId="7C1F05B6" w:rsidR="00A01392" w:rsidRDefault="00A01392" w:rsidP="00E16367">
      <w:pPr>
        <w:spacing w:line="276" w:lineRule="auto"/>
        <w:rPr>
          <w:rFonts w:ascii="Arial" w:hAnsi="Arial" w:cs="Arial"/>
          <w:sz w:val="24"/>
        </w:rPr>
      </w:pPr>
    </w:p>
    <w:p w14:paraId="4D2B06AF" w14:textId="06AC5340" w:rsidR="00A01392" w:rsidRDefault="00A01392" w:rsidP="00E16367">
      <w:pPr>
        <w:spacing w:line="276" w:lineRule="auto"/>
        <w:rPr>
          <w:rFonts w:ascii="Arial" w:hAnsi="Arial" w:cs="Arial"/>
          <w:sz w:val="24"/>
        </w:rPr>
      </w:pPr>
    </w:p>
    <w:p w14:paraId="1C027267" w14:textId="24EB9D15" w:rsidR="00A01392" w:rsidRDefault="00A01392" w:rsidP="00E16367">
      <w:pPr>
        <w:spacing w:line="276" w:lineRule="auto"/>
        <w:rPr>
          <w:rFonts w:ascii="Arial" w:hAnsi="Arial" w:cs="Arial"/>
          <w:sz w:val="24"/>
        </w:rPr>
      </w:pPr>
    </w:p>
    <w:p w14:paraId="7DF5E2ED" w14:textId="77777777" w:rsidR="00A01392" w:rsidRPr="00E16367" w:rsidRDefault="00A01392" w:rsidP="00E16367">
      <w:pPr>
        <w:spacing w:line="276" w:lineRule="auto"/>
        <w:rPr>
          <w:rFonts w:ascii="Arial" w:hAnsi="Arial" w:cs="Arial"/>
          <w:sz w:val="24"/>
        </w:rPr>
      </w:pPr>
    </w:p>
    <w:p w14:paraId="40D2FE15" w14:textId="77777777" w:rsidR="00E16367" w:rsidRDefault="00E16367" w:rsidP="00E16367">
      <w:pPr>
        <w:pStyle w:val="Subtitle"/>
        <w:rPr>
          <w:rFonts w:eastAsiaTheme="majorEastAsia"/>
          <w:b/>
          <w:bCs/>
          <w:color w:val="auto"/>
          <w:sz w:val="28"/>
          <w:szCs w:val="28"/>
        </w:rPr>
      </w:pPr>
      <w:r>
        <w:rPr>
          <w:rFonts w:eastAsiaTheme="majorEastAsia"/>
          <w:sz w:val="24"/>
          <w:szCs w:val="26"/>
        </w:rPr>
        <w:lastRenderedPageBreak/>
        <w:t>4.</w:t>
      </w:r>
      <w:r>
        <w:rPr>
          <w:rFonts w:eastAsiaTheme="majorEastAsia"/>
          <w:b/>
          <w:bCs/>
          <w:color w:val="auto"/>
          <w:sz w:val="28"/>
          <w:szCs w:val="28"/>
        </w:rPr>
        <w:t>Approach Overview</w:t>
      </w:r>
    </w:p>
    <w:p w14:paraId="796A5041" w14:textId="77777777" w:rsidR="00E16367" w:rsidRDefault="00E16367" w:rsidP="00E16367"/>
    <w:p w14:paraId="7E95CBA4" w14:textId="00D55415" w:rsidR="00E16367" w:rsidRDefault="00E16367" w:rsidP="00E16367">
      <w:r>
        <w:rPr>
          <w:noProof/>
        </w:rPr>
        <mc:AlternateContent>
          <mc:Choice Requires="wps">
            <w:drawing>
              <wp:anchor distT="0" distB="0" distL="114300" distR="114300" simplePos="0" relativeHeight="251659264" behindDoc="0" locked="0" layoutInCell="1" allowOverlap="1" wp14:anchorId="4CBD1167" wp14:editId="1BF0D2D7">
                <wp:simplePos x="0" y="0"/>
                <wp:positionH relativeFrom="column">
                  <wp:posOffset>-52705</wp:posOffset>
                </wp:positionH>
                <wp:positionV relativeFrom="paragraph">
                  <wp:posOffset>175260</wp:posOffset>
                </wp:positionV>
                <wp:extent cx="1485900" cy="309880"/>
                <wp:effectExtent l="0" t="0" r="19050" b="13970"/>
                <wp:wrapNone/>
                <wp:docPr id="1" name="Flowchart: Proces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5900" cy="309880"/>
                        </a:xfrm>
                        <a:prstGeom prst="flowChartProcess">
                          <a:avLst/>
                        </a:prstGeom>
                      </wps:spPr>
                      <wps:style>
                        <a:lnRef idx="1">
                          <a:schemeClr val="accent6"/>
                        </a:lnRef>
                        <a:fillRef idx="2">
                          <a:schemeClr val="accent6"/>
                        </a:fillRef>
                        <a:effectRef idx="1">
                          <a:schemeClr val="accent6"/>
                        </a:effectRef>
                        <a:fontRef idx="minor">
                          <a:schemeClr val="dk1"/>
                        </a:fontRef>
                      </wps:style>
                      <wps:txbx>
                        <w:txbxContent>
                          <w:p w14:paraId="4AB0412E" w14:textId="77777777" w:rsidR="00E16367" w:rsidRDefault="00E16367" w:rsidP="00E16367">
                            <w:pPr>
                              <w:jc w:val="center"/>
                            </w:pPr>
                            <w:r>
                              <w:t>Loading the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CBD1167" id="_x0000_t109" coordsize="21600,21600" o:spt="109" path="m,l,21600r21600,l21600,xe">
                <v:stroke joinstyle="miter"/>
                <v:path gradientshapeok="t" o:connecttype="rect"/>
              </v:shapetype>
              <v:shape id="Flowchart: Process 1" o:spid="_x0000_s1027" type="#_x0000_t109" style="position:absolute;margin-left:-4.15pt;margin-top:13.8pt;width:117pt;height:2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" fillcolor="#9ecb81 [2169]" strokecolor="#70ad47 [3209]" strokeweight=".5pt">
                <v:fill color2="#8ac066 [2617]" rotate="t" colors="0 #b5d5a7;.5 #aace99;1 #9cca86" focus="100%" type="gradient">
                  <o:fill v:ext="view" type="gradientUnscaled"/>
                </v:fill>
                <v:path arrowok="t"/>
                <v:textbox>
                  <w:txbxContent>
                    <w:p w14:paraId="4AB0412E" w14:textId="77777777" w:rsidR="00E16367" w:rsidRDefault="00E16367" w:rsidP="00E16367">
                      <w:pPr>
                        <w:jc w:val="center"/>
                      </w:pPr>
                      <w:r>
                        <w:t>Loading the Dataset</w:t>
                      </w:r>
                    </w:p>
                  </w:txbxContent>
                </v:textbox>
              </v:shape>
            </w:pict>
          </mc:Fallback>
        </mc:AlternateContent>
      </w:r>
    </w:p>
    <w:p w14:paraId="53B2407F" w14:textId="47593393" w:rsidR="00E16367" w:rsidRDefault="00E16367" w:rsidP="00E16367">
      <w:pPr>
        <w:spacing w:before="240" w:after="240"/>
        <w:jc w:val="both"/>
        <w:rPr>
          <w:sz w:val="24"/>
        </w:rPr>
      </w:pPr>
      <w:r>
        <w:rPr>
          <w:noProof/>
        </w:rPr>
        <mc:AlternateContent>
          <mc:Choice Requires="wps">
            <w:drawing>
              <wp:anchor distT="0" distB="0" distL="114300" distR="114300" simplePos="0" relativeHeight="251660288" behindDoc="0" locked="0" layoutInCell="1" allowOverlap="1" wp14:anchorId="0C51834C" wp14:editId="47D16695">
                <wp:simplePos x="0" y="0"/>
                <wp:positionH relativeFrom="column">
                  <wp:posOffset>133350</wp:posOffset>
                </wp:positionH>
                <wp:positionV relativeFrom="paragraph">
                  <wp:posOffset>243205</wp:posOffset>
                </wp:positionV>
                <wp:extent cx="262255" cy="257175"/>
                <wp:effectExtent l="0" t="0" r="42545" b="85725"/>
                <wp:wrapNone/>
                <wp:docPr id="2" name="Connector: Elbow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2255" cy="257175"/>
                        </a:xfrm>
                        <a:prstGeom prst="bentConnector3">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EC0FBA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 o:spid="_x0000_s1026" type="#_x0000_t34" style="position:absolute;margin-left:10.5pt;margin-top:19.15pt;width:20.65pt;height: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" strokecolor="#70ad47 [3209]" strokeweight=".5pt">
                <v:stroke endarrow="block"/>
                <o:lock v:ext="edit" shapetype="f"/>
              </v:shape>
            </w:pict>
          </mc:Fallback>
        </mc:AlternateContent>
      </w:r>
    </w:p>
    <w:p w14:paraId="786133F5" w14:textId="3DCB0D55" w:rsidR="00E16367" w:rsidRDefault="00E16367" w:rsidP="00E16367">
      <w:pPr>
        <w:spacing w:before="240" w:after="240"/>
        <w:jc w:val="both"/>
        <w:rPr>
          <w:sz w:val="24"/>
        </w:rPr>
      </w:pPr>
      <w:r>
        <w:rPr>
          <w:noProof/>
        </w:rPr>
        <mc:AlternateContent>
          <mc:Choice Requires="wps">
            <w:drawing>
              <wp:anchor distT="0" distB="0" distL="114300" distR="114300" simplePos="0" relativeHeight="251661312" behindDoc="0" locked="0" layoutInCell="1" allowOverlap="1" wp14:anchorId="2E26BD26" wp14:editId="7BB08429">
                <wp:simplePos x="0" y="0"/>
                <wp:positionH relativeFrom="column">
                  <wp:posOffset>551815</wp:posOffset>
                </wp:positionH>
                <wp:positionV relativeFrom="paragraph">
                  <wp:posOffset>9525</wp:posOffset>
                </wp:positionV>
                <wp:extent cx="1590675" cy="447675"/>
                <wp:effectExtent l="0" t="0" r="28575" b="28575"/>
                <wp:wrapNone/>
                <wp:docPr id="3" name="Flowchart: Proces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90675" cy="447675"/>
                        </a:xfrm>
                        <a:prstGeom prst="flowChartProcess">
                          <a:avLst/>
                        </a:prstGeom>
                      </wps:spPr>
                      <wps:style>
                        <a:lnRef idx="1">
                          <a:schemeClr val="accent6"/>
                        </a:lnRef>
                        <a:fillRef idx="2">
                          <a:schemeClr val="accent6"/>
                        </a:fillRef>
                        <a:effectRef idx="1">
                          <a:schemeClr val="accent6"/>
                        </a:effectRef>
                        <a:fontRef idx="minor">
                          <a:schemeClr val="dk1"/>
                        </a:fontRef>
                      </wps:style>
                      <wps:txbx>
                        <w:txbxContent>
                          <w:p w14:paraId="20C59A36" w14:textId="77777777" w:rsidR="00E16367" w:rsidRDefault="00E16367" w:rsidP="00E16367">
                            <w:pPr>
                              <w:jc w:val="center"/>
                            </w:pPr>
                            <w:r>
                              <w:t>Data Preparation and cleaning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6BD26" id="Flowchart: Process 3" o:spid="_x0000_s1028" type="#_x0000_t109" style="position:absolute;left:0;text-align:left;margin-left:43.45pt;margin-top:.75pt;width:125.25pt;height:3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" fillcolor="#9ecb81 [2169]" strokecolor="#70ad47 [3209]" strokeweight=".5pt">
                <v:fill color2="#8ac066 [2617]" rotate="t" colors="0 #b5d5a7;.5 #aace99;1 #9cca86" focus="100%" type="gradient">
                  <o:fill v:ext="view" type="gradientUnscaled"/>
                </v:fill>
                <v:path arrowok="t"/>
                <v:textbox>
                  <w:txbxContent>
                    <w:p w14:paraId="20C59A36" w14:textId="77777777" w:rsidR="00E16367" w:rsidRDefault="00E16367" w:rsidP="00E16367">
                      <w:pPr>
                        <w:jc w:val="center"/>
                      </w:pPr>
                      <w:r>
                        <w:t>Data Preparation and cleaning</w:t>
                      </w:r>
                    </w:p>
                  </w:txbxContent>
                </v:textbox>
              </v:shape>
            </w:pict>
          </mc:Fallback>
        </mc:AlternateContent>
      </w:r>
    </w:p>
    <w:p w14:paraId="44132674" w14:textId="2115F056" w:rsidR="00E16367" w:rsidRDefault="00E16367" w:rsidP="00E16367">
      <w:r>
        <w:rPr>
          <w:noProof/>
        </w:rPr>
        <mc:AlternateContent>
          <mc:Choice Requires="wps">
            <w:drawing>
              <wp:anchor distT="0" distB="0" distL="114300" distR="114300" simplePos="0" relativeHeight="251663360" behindDoc="0" locked="0" layoutInCell="1" allowOverlap="1" wp14:anchorId="1F3319AC" wp14:editId="6248E213">
                <wp:simplePos x="0" y="0"/>
                <wp:positionH relativeFrom="column">
                  <wp:posOffset>1332865</wp:posOffset>
                </wp:positionH>
                <wp:positionV relativeFrom="paragraph">
                  <wp:posOffset>250190</wp:posOffset>
                </wp:positionV>
                <wp:extent cx="1590675" cy="447675"/>
                <wp:effectExtent l="0" t="0" r="28575" b="28575"/>
                <wp:wrapNone/>
                <wp:docPr id="6" name="Flowchart: Process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90675" cy="447675"/>
                        </a:xfrm>
                        <a:prstGeom prst="flowChartProcess">
                          <a:avLst/>
                        </a:prstGeom>
                      </wps:spPr>
                      <wps:style>
                        <a:lnRef idx="1">
                          <a:schemeClr val="accent6"/>
                        </a:lnRef>
                        <a:fillRef idx="2">
                          <a:schemeClr val="accent6"/>
                        </a:fillRef>
                        <a:effectRef idx="1">
                          <a:schemeClr val="accent6"/>
                        </a:effectRef>
                        <a:fontRef idx="minor">
                          <a:schemeClr val="dk1"/>
                        </a:fontRef>
                      </wps:style>
                      <wps:txbx>
                        <w:txbxContent>
                          <w:p w14:paraId="0CA6473D" w14:textId="77777777" w:rsidR="00E16367" w:rsidRDefault="00E16367" w:rsidP="00E16367">
                            <w:r>
                              <w:t>Exploratory analysis/ Data Visualization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319AC" id="Flowchart: Process 6" o:spid="_x0000_s1029" type="#_x0000_t109" style="position:absolute;margin-left:104.95pt;margin-top:19.7pt;width:125.25pt;height:3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" fillcolor="#9ecb81 [2169]" strokecolor="#70ad47 [3209]" strokeweight=".5pt">
                <v:fill color2="#8ac066 [2617]" rotate="t" colors="0 #b5d5a7;.5 #aace99;1 #9cca86" focus="100%" type="gradient">
                  <o:fill v:ext="view" type="gradientUnscaled"/>
                </v:fill>
                <v:path arrowok="t"/>
                <v:textbox>
                  <w:txbxContent>
                    <w:p w14:paraId="0CA6473D" w14:textId="77777777" w:rsidR="00E16367" w:rsidRDefault="00E16367" w:rsidP="00E16367">
                      <w:r>
                        <w:t>Exploratory analysis/ Data Visualization</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66C9E2D" wp14:editId="0B8262B6">
                <wp:simplePos x="0" y="0"/>
                <wp:positionH relativeFrom="column">
                  <wp:posOffset>852170</wp:posOffset>
                </wp:positionH>
                <wp:positionV relativeFrom="paragraph">
                  <wp:posOffset>184150</wp:posOffset>
                </wp:positionV>
                <wp:extent cx="262255" cy="257175"/>
                <wp:effectExtent l="0" t="0" r="42545" b="85725"/>
                <wp:wrapNone/>
                <wp:docPr id="4" name="Connector: Elbow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2255" cy="257175"/>
                        </a:xfrm>
                        <a:prstGeom prst="bentConnector3">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A70177E" id="Connector: Elbow 4" o:spid="_x0000_s1026" type="#_x0000_t34" style="position:absolute;margin-left:67.1pt;margin-top:14.5pt;width:20.65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" strokecolor="#70ad47 [3209]" strokeweight=".5pt">
                <v:stroke endarrow="block"/>
                <o:lock v:ext="edit" shapetype="f"/>
              </v:shape>
            </w:pict>
          </mc:Fallback>
        </mc:AlternateContent>
      </w:r>
    </w:p>
    <w:p w14:paraId="2DB71213" w14:textId="77777777" w:rsidR="00E16367" w:rsidRDefault="00E16367" w:rsidP="00E16367">
      <w:pPr>
        <w:rPr>
          <w:i/>
        </w:rPr>
      </w:pPr>
    </w:p>
    <w:p w14:paraId="633D25E3" w14:textId="6D3E1065" w:rsidR="00E16367" w:rsidRDefault="00E16367" w:rsidP="00E16367">
      <w:pPr>
        <w:rPr>
          <w:i/>
        </w:rPr>
      </w:pPr>
      <w:r>
        <w:rPr>
          <w:noProof/>
        </w:rPr>
        <mc:AlternateContent>
          <mc:Choice Requires="wps">
            <w:drawing>
              <wp:anchor distT="0" distB="0" distL="114300" distR="114300" simplePos="0" relativeHeight="251664384" behindDoc="0" locked="0" layoutInCell="1" allowOverlap="1" wp14:anchorId="0FFCCACA" wp14:editId="0441D968">
                <wp:simplePos x="0" y="0"/>
                <wp:positionH relativeFrom="column">
                  <wp:posOffset>1691005</wp:posOffset>
                </wp:positionH>
                <wp:positionV relativeFrom="paragraph">
                  <wp:posOffset>185420</wp:posOffset>
                </wp:positionV>
                <wp:extent cx="262255" cy="257175"/>
                <wp:effectExtent l="0" t="0" r="42545" b="85725"/>
                <wp:wrapNone/>
                <wp:docPr id="8" name="Connector: Elbow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2255" cy="257175"/>
                        </a:xfrm>
                        <a:prstGeom prst="bentConnector3">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3A191F1" id="Connector: Elbow 8" o:spid="_x0000_s1026" type="#_x0000_t34" style="position:absolute;margin-left:133.15pt;margin-top:14.6pt;width:20.65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" strokecolor="#70ad47 [3209]" strokeweight=".5pt">
                <v:stroke endarrow="block"/>
                <o:lock v:ext="edit" shapetype="f"/>
              </v:shape>
            </w:pict>
          </mc:Fallback>
        </mc:AlternateContent>
      </w:r>
    </w:p>
    <w:p w14:paraId="3BE35E24" w14:textId="7A4C8F84" w:rsidR="00E16367" w:rsidRDefault="00E16367" w:rsidP="00E16367">
      <w:pPr>
        <w:rPr>
          <w:i/>
        </w:rPr>
      </w:pPr>
      <w:r>
        <w:rPr>
          <w:noProof/>
        </w:rPr>
        <mc:AlternateContent>
          <mc:Choice Requires="wps">
            <w:drawing>
              <wp:anchor distT="0" distB="0" distL="114300" distR="114300" simplePos="0" relativeHeight="251665408" behindDoc="0" locked="0" layoutInCell="1" allowOverlap="1" wp14:anchorId="6FFC61D3" wp14:editId="428B6FCB">
                <wp:simplePos x="0" y="0"/>
                <wp:positionH relativeFrom="margin">
                  <wp:align>center</wp:align>
                </wp:positionH>
                <wp:positionV relativeFrom="paragraph">
                  <wp:posOffset>6985</wp:posOffset>
                </wp:positionV>
                <wp:extent cx="1590675" cy="447675"/>
                <wp:effectExtent l="0" t="0" r="28575" b="28575"/>
                <wp:wrapNone/>
                <wp:docPr id="11" name="Flowchart: Process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90675" cy="447675"/>
                        </a:xfrm>
                        <a:prstGeom prst="flowChartProcess">
                          <a:avLst/>
                        </a:prstGeom>
                      </wps:spPr>
                      <wps:style>
                        <a:lnRef idx="1">
                          <a:schemeClr val="accent6"/>
                        </a:lnRef>
                        <a:fillRef idx="2">
                          <a:schemeClr val="accent6"/>
                        </a:fillRef>
                        <a:effectRef idx="1">
                          <a:schemeClr val="accent6"/>
                        </a:effectRef>
                        <a:fontRef idx="minor">
                          <a:schemeClr val="dk1"/>
                        </a:fontRef>
                      </wps:style>
                      <wps:txbx>
                        <w:txbxContent>
                          <w:p w14:paraId="59562021" w14:textId="77777777" w:rsidR="00E16367" w:rsidRDefault="00E16367" w:rsidP="00E16367">
                            <w: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C61D3" id="Flowchart: Process 11" o:spid="_x0000_s1030" type="#_x0000_t109" style="position:absolute;margin-left:0;margin-top:.55pt;width:125.25pt;height:35.2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" fillcolor="#9ecb81 [2169]" strokecolor="#70ad47 [3209]" strokeweight=".5pt">
                <v:fill color2="#8ac066 [2617]" rotate="t" colors="0 #b5d5a7;.5 #aace99;1 #9cca86" focus="100%" type="gradient">
                  <o:fill v:ext="view" type="gradientUnscaled"/>
                </v:fill>
                <v:path arrowok="t"/>
                <v:textbox>
                  <w:txbxContent>
                    <w:p w14:paraId="59562021" w14:textId="77777777" w:rsidR="00E16367" w:rsidRDefault="00E16367" w:rsidP="00E16367">
                      <w:r>
                        <w:t>Data Preprocessing</w:t>
                      </w:r>
                    </w:p>
                  </w:txbxContent>
                </v:textbox>
                <w10:wrap anchorx="margin"/>
              </v:shape>
            </w:pict>
          </mc:Fallback>
        </mc:AlternateContent>
      </w:r>
    </w:p>
    <w:p w14:paraId="1C9F5B67" w14:textId="764466CE" w:rsidR="00E16367" w:rsidRDefault="00E16367" w:rsidP="00E16367">
      <w:pPr>
        <w:rPr>
          <w:i/>
        </w:rPr>
      </w:pPr>
      <w:r>
        <w:rPr>
          <w:noProof/>
        </w:rPr>
        <mc:AlternateContent>
          <mc:Choice Requires="wps">
            <w:drawing>
              <wp:anchor distT="0" distB="0" distL="114300" distR="114300" simplePos="0" relativeHeight="251668480" behindDoc="0" locked="0" layoutInCell="1" allowOverlap="1" wp14:anchorId="4041CF91" wp14:editId="5C1D975B">
                <wp:simplePos x="0" y="0"/>
                <wp:positionH relativeFrom="column">
                  <wp:posOffset>2943225</wp:posOffset>
                </wp:positionH>
                <wp:positionV relativeFrom="paragraph">
                  <wp:posOffset>295910</wp:posOffset>
                </wp:positionV>
                <wp:extent cx="1590675" cy="447675"/>
                <wp:effectExtent l="0" t="0" r="28575" b="28575"/>
                <wp:wrapNone/>
                <wp:docPr id="14" name="Flowchart: Process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90675" cy="447675"/>
                        </a:xfrm>
                        <a:prstGeom prst="flowChartProcess">
                          <a:avLst/>
                        </a:prstGeom>
                      </wps:spPr>
                      <wps:style>
                        <a:lnRef idx="1">
                          <a:schemeClr val="accent6"/>
                        </a:lnRef>
                        <a:fillRef idx="2">
                          <a:schemeClr val="accent6"/>
                        </a:fillRef>
                        <a:effectRef idx="1">
                          <a:schemeClr val="accent6"/>
                        </a:effectRef>
                        <a:fontRef idx="minor">
                          <a:schemeClr val="dk1"/>
                        </a:fontRef>
                      </wps:style>
                      <wps:txbx>
                        <w:txbxContent>
                          <w:p w14:paraId="2F0A356E" w14:textId="77777777" w:rsidR="00E16367" w:rsidRDefault="00E16367" w:rsidP="00E16367">
                            <w:r>
                              <w:t xml:space="preserve"> Apply the Data to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1CF91" id="Flowchart: Process 14" o:spid="_x0000_s1031" type="#_x0000_t109" style="position:absolute;margin-left:231.75pt;margin-top:23.3pt;width:125.25pt;height:3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" fillcolor="#9ecb81 [2169]" strokecolor="#70ad47 [3209]" strokeweight=".5pt">
                <v:fill color2="#8ac066 [2617]" rotate="t" colors="0 #b5d5a7;.5 #aace99;1 #9cca86" focus="100%" type="gradient">
                  <o:fill v:ext="view" type="gradientUnscaled"/>
                </v:fill>
                <v:path arrowok="t"/>
                <v:textbox>
                  <w:txbxContent>
                    <w:p w14:paraId="2F0A356E" w14:textId="77777777" w:rsidR="00E16367" w:rsidRDefault="00E16367" w:rsidP="00E16367">
                      <w:r>
                        <w:t xml:space="preserve"> Apply the Data to the Model</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7C4C784" wp14:editId="0AC2A5E0">
                <wp:simplePos x="0" y="0"/>
                <wp:positionH relativeFrom="column">
                  <wp:posOffset>2404745</wp:posOffset>
                </wp:positionH>
                <wp:positionV relativeFrom="paragraph">
                  <wp:posOffset>234315</wp:posOffset>
                </wp:positionV>
                <wp:extent cx="262255" cy="257175"/>
                <wp:effectExtent l="0" t="0" r="42545" b="85725"/>
                <wp:wrapNone/>
                <wp:docPr id="12" name="Connector: Elbow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2255" cy="257175"/>
                        </a:xfrm>
                        <a:prstGeom prst="bentConnector3">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7B5F5E0" id="Connector: Elbow 12" o:spid="_x0000_s1026" type="#_x0000_t34" style="position:absolute;margin-left:189.35pt;margin-top:18.45pt;width:20.65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" strokecolor="#70ad47 [3209]" strokeweight=".5pt">
                <v:stroke endarrow="block"/>
                <o:lock v:ext="edit" shapetype="f"/>
              </v:shape>
            </w:pict>
          </mc:Fallback>
        </mc:AlternateContent>
      </w:r>
    </w:p>
    <w:p w14:paraId="28824D78" w14:textId="77777777" w:rsidR="00E16367" w:rsidRDefault="00E16367" w:rsidP="00E16367">
      <w:pPr>
        <w:rPr>
          <w:i/>
        </w:rPr>
      </w:pPr>
    </w:p>
    <w:p w14:paraId="29E2C046" w14:textId="77777777" w:rsidR="00E16367" w:rsidRDefault="00E16367" w:rsidP="00E16367">
      <w:pPr>
        <w:rPr>
          <w:i/>
        </w:rPr>
      </w:pPr>
    </w:p>
    <w:p w14:paraId="7AF7026F" w14:textId="1AA6289D" w:rsidR="00E16367" w:rsidRPr="00D3050A" w:rsidRDefault="00E16367" w:rsidP="00E16367">
      <w:pPr>
        <w:rPr>
          <w:i/>
        </w:rPr>
      </w:pPr>
      <w:r>
        <w:rPr>
          <w:noProof/>
        </w:rPr>
        <mc:AlternateContent>
          <mc:Choice Requires="wps">
            <w:drawing>
              <wp:anchor distT="0" distB="0" distL="114300" distR="114300" simplePos="0" relativeHeight="251669504" behindDoc="0" locked="0" layoutInCell="1" allowOverlap="1" wp14:anchorId="1326E4A1" wp14:editId="163216EC">
                <wp:simplePos x="0" y="0"/>
                <wp:positionH relativeFrom="column">
                  <wp:posOffset>3871595</wp:posOffset>
                </wp:positionH>
                <wp:positionV relativeFrom="paragraph">
                  <wp:posOffset>55880</wp:posOffset>
                </wp:positionV>
                <wp:extent cx="2100580" cy="447675"/>
                <wp:effectExtent l="0" t="0" r="13970" b="28575"/>
                <wp:wrapNone/>
                <wp:docPr id="15" name="Flowchart: Process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00580" cy="447675"/>
                        </a:xfrm>
                        <a:prstGeom prst="flowChartProcess">
                          <a:avLst/>
                        </a:prstGeom>
                      </wps:spPr>
                      <wps:style>
                        <a:lnRef idx="1">
                          <a:schemeClr val="accent6"/>
                        </a:lnRef>
                        <a:fillRef idx="2">
                          <a:schemeClr val="accent6"/>
                        </a:fillRef>
                        <a:effectRef idx="1">
                          <a:schemeClr val="accent6"/>
                        </a:effectRef>
                        <a:fontRef idx="minor">
                          <a:schemeClr val="dk1"/>
                        </a:fontRef>
                      </wps:style>
                      <wps:txbx>
                        <w:txbxContent>
                          <w:p w14:paraId="51489725" w14:textId="77777777" w:rsidR="00E16367" w:rsidRDefault="00E16367" w:rsidP="00E16367">
                            <w:r>
                              <w:t>Predictions/Recommendation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6E4A1" id="Flowchart: Process 15" o:spid="_x0000_s1032" type="#_x0000_t109" style="position:absolute;margin-left:304.85pt;margin-top:4.4pt;width:165.4pt;height:3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" fillcolor="#9ecb81 [2169]" strokecolor="#70ad47 [3209]" strokeweight=".5pt">
                <v:fill color2="#8ac066 [2617]" rotate="t" colors="0 #b5d5a7;.5 #aace99;1 #9cca86" focus="100%" type="gradient">
                  <o:fill v:ext="view" type="gradientUnscaled"/>
                </v:fill>
                <v:path arrowok="t"/>
                <v:textbox>
                  <w:txbxContent>
                    <w:p w14:paraId="51489725" w14:textId="77777777" w:rsidR="00E16367" w:rsidRDefault="00E16367" w:rsidP="00E16367">
                      <w:r>
                        <w:t>Predictions/Recommendation</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561DA783" wp14:editId="5E79033F">
                <wp:simplePos x="0" y="0"/>
                <wp:positionH relativeFrom="column">
                  <wp:posOffset>3514725</wp:posOffset>
                </wp:positionH>
                <wp:positionV relativeFrom="paragraph">
                  <wp:posOffset>8890</wp:posOffset>
                </wp:positionV>
                <wp:extent cx="262255" cy="257175"/>
                <wp:effectExtent l="19050" t="0" r="42545" b="85725"/>
                <wp:wrapNone/>
                <wp:docPr id="13" name="Connector: Elbow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2255" cy="257175"/>
                        </a:xfrm>
                        <a:prstGeom prst="bentConnector3">
                          <a:avLst>
                            <a:gd name="adj1" fmla="val -4479"/>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A9A95E5" id="Connector: Elbow 13" o:spid="_x0000_s1026" type="#_x0000_t34" style="position:absolute;margin-left:276.75pt;margin-top:.7pt;width:20.65pt;height:2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" adj="-967" strokecolor="#70ad47 [3209]" strokeweight=".5pt">
                <v:stroke endarrow="block"/>
                <o:lock v:ext="edit" shapetype="f"/>
              </v:shape>
            </w:pict>
          </mc:Fallback>
        </mc:AlternateContent>
      </w:r>
      <w:bookmarkStart w:id="2" w:name="_ruhf49f47a4h" w:colFirst="0" w:colLast="0"/>
      <w:bookmarkEnd w:id="2"/>
    </w:p>
    <w:p w14:paraId="712567B0" w14:textId="77777777" w:rsidR="00E16367" w:rsidRDefault="00E16367" w:rsidP="00E16367"/>
    <w:p w14:paraId="2E382CCC" w14:textId="77777777" w:rsidR="00E16367" w:rsidRDefault="00E16367" w:rsidP="00E16367">
      <w:pPr>
        <w:pStyle w:val="Subtitle"/>
        <w:rPr>
          <w:rFonts w:eastAsiaTheme="majorEastAsia"/>
          <w:b/>
          <w:bCs/>
          <w:color w:val="auto"/>
          <w:sz w:val="28"/>
          <w:szCs w:val="28"/>
        </w:rPr>
      </w:pPr>
      <w:r>
        <w:rPr>
          <w:rFonts w:eastAsiaTheme="majorEastAsia"/>
          <w:sz w:val="24"/>
          <w:szCs w:val="26"/>
        </w:rPr>
        <w:t>5.</w:t>
      </w:r>
      <w:r>
        <w:rPr>
          <w:rFonts w:eastAsiaTheme="majorEastAsia"/>
          <w:b/>
          <w:bCs/>
          <w:color w:val="auto"/>
          <w:sz w:val="28"/>
          <w:szCs w:val="28"/>
        </w:rPr>
        <w:t xml:space="preserve"> Overview of the Data</w:t>
      </w:r>
    </w:p>
    <w:p w14:paraId="3C1B4DA6" w14:textId="77777777" w:rsidR="00E16367" w:rsidRPr="00E16367" w:rsidRDefault="00E16367" w:rsidP="00E16367">
      <w:pPr>
        <w:spacing w:before="240" w:after="240" w:line="276" w:lineRule="auto"/>
        <w:jc w:val="both"/>
        <w:rPr>
          <w:rFonts w:ascii="Arial" w:hAnsi="Arial" w:cs="Arial"/>
          <w:i/>
          <w:sz w:val="24"/>
          <w:szCs w:val="24"/>
        </w:rPr>
      </w:pPr>
      <w:bookmarkStart w:id="3" w:name="_xagsob4rwybl" w:colFirst="0" w:colLast="0"/>
      <w:bookmarkStart w:id="4" w:name="_fpt25hbyazpg" w:colFirst="0" w:colLast="0"/>
      <w:bookmarkEnd w:id="3"/>
      <w:bookmarkEnd w:id="4"/>
      <w:r w:rsidRPr="00E16367">
        <w:rPr>
          <w:rFonts w:ascii="Arial" w:hAnsi="Arial" w:cs="Arial"/>
          <w:sz w:val="24"/>
          <w:szCs w:val="24"/>
        </w:rPr>
        <w:t>The dataset used was obtained from Kaggle Inc and is publicly available under Cryptocurrency Price History [</w:t>
      </w:r>
      <w:hyperlink r:id="rId12">
        <w:r w:rsidRPr="00E16367">
          <w:rPr>
            <w:rFonts w:ascii="Arial" w:hAnsi="Arial" w:cs="Arial"/>
            <w:color w:val="1155CC"/>
            <w:sz w:val="24"/>
            <w:szCs w:val="24"/>
            <w:u w:val="single"/>
          </w:rPr>
          <w:t>5</w:t>
        </w:r>
      </w:hyperlink>
      <w:r w:rsidRPr="00E16367">
        <w:rPr>
          <w:rFonts w:ascii="Arial" w:hAnsi="Arial" w:cs="Arial"/>
          <w:sz w:val="24"/>
          <w:szCs w:val="24"/>
        </w:rPr>
        <w:t xml:space="preserve">]. There are 23 csv files that contain historical prices for 23 different cryptocurrencies but the ones this project focuses on are those of Bitcoin (BTC), Ethereum (ETH), Litecoin (LTC), Dogecoin (DOGE), Cardano (ADA), and Binance Coin (BNB). Kaggle makes csv files for each of these cryptocurrencies individually, however, I merged all the individual files into one csv file saved under </w:t>
      </w:r>
      <w:r w:rsidRPr="00E16367">
        <w:rPr>
          <w:rFonts w:ascii="Arial" w:hAnsi="Arial" w:cs="Arial"/>
          <w:i/>
          <w:sz w:val="24"/>
          <w:szCs w:val="24"/>
        </w:rPr>
        <w:t>crypto_market.csv.</w:t>
      </w:r>
      <w:r w:rsidRPr="00E16367">
        <w:rPr>
          <w:rFonts w:ascii="Arial" w:hAnsi="Arial" w:cs="Arial"/>
          <w:sz w:val="24"/>
          <w:szCs w:val="24"/>
        </w:rPr>
        <w:t xml:space="preserve"> It was simple to merge all these files into one because each individual file has the same columns: </w:t>
      </w:r>
      <w:r w:rsidRPr="00E16367">
        <w:rPr>
          <w:rFonts w:ascii="Arial" w:hAnsi="Arial" w:cs="Arial"/>
          <w:i/>
          <w:sz w:val="24"/>
          <w:szCs w:val="24"/>
        </w:rPr>
        <w:t>Serial Number, Name, Symbol, Date, High, Low, Open, Close, Volume, Market Capitalization.</w:t>
      </w:r>
    </w:p>
    <w:p w14:paraId="7E7EB457" w14:textId="77777777" w:rsidR="00E16367" w:rsidRPr="00E16367" w:rsidRDefault="00E16367" w:rsidP="00E16367">
      <w:pPr>
        <w:spacing w:before="240" w:after="240" w:line="276" w:lineRule="auto"/>
        <w:jc w:val="both"/>
        <w:rPr>
          <w:rFonts w:ascii="Arial" w:hAnsi="Arial" w:cs="Arial"/>
          <w:sz w:val="24"/>
          <w:szCs w:val="24"/>
        </w:rPr>
      </w:pPr>
      <w:r w:rsidRPr="00E16367">
        <w:rPr>
          <w:rFonts w:ascii="Arial" w:hAnsi="Arial" w:cs="Arial"/>
          <w:sz w:val="24"/>
          <w:szCs w:val="24"/>
        </w:rPr>
        <w:t>The initial dataset makes us focus on the non-uniform dates of each of the currencies. As mentioned, countless times before, BTC was active the longest, therefore pre-dates all the other currencies. As shown in Table 2, the starting trade dates of each currency differ and therefore would affect the predicted price of each.</w:t>
      </w:r>
    </w:p>
    <w:p w14:paraId="5DD9620B" w14:textId="77777777" w:rsidR="00E16367" w:rsidRDefault="00E16367" w:rsidP="00E16367">
      <w:pPr>
        <w:spacing w:before="240" w:after="240" w:line="276" w:lineRule="auto"/>
        <w:jc w:val="both"/>
        <w:rPr>
          <w:sz w:val="24"/>
        </w:rPr>
      </w:pPr>
    </w:p>
    <w:p w14:paraId="6DC42C1C" w14:textId="77777777" w:rsidR="00E16367" w:rsidRDefault="00E16367" w:rsidP="00E16367">
      <w:pPr>
        <w:spacing w:line="240" w:lineRule="auto"/>
        <w:rPr>
          <w:sz w:val="24"/>
          <w:szCs w:val="24"/>
        </w:rPr>
      </w:pPr>
      <w:r>
        <w:rPr>
          <w:sz w:val="24"/>
        </w:rPr>
        <w:lastRenderedPageBreak/>
        <w:t>T</w:t>
      </w:r>
      <w:r>
        <w:rPr>
          <w:sz w:val="24"/>
          <w:szCs w:val="24"/>
        </w:rPr>
        <w:t>able 2</w:t>
      </w:r>
    </w:p>
    <w:tbl>
      <w:tblPr>
        <w:tblStyle w:val="1"/>
        <w:tblW w:w="2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1440"/>
      </w:tblGrid>
      <w:tr w:rsidR="00E16367" w14:paraId="7784DE71" w14:textId="77777777" w:rsidTr="00EA7B29">
        <w:tc>
          <w:tcPr>
            <w:tcW w:w="1380" w:type="dxa"/>
            <w:shd w:val="clear" w:color="auto" w:fill="auto"/>
            <w:tcMar>
              <w:top w:w="100" w:type="dxa"/>
              <w:left w:w="100" w:type="dxa"/>
              <w:bottom w:w="100" w:type="dxa"/>
              <w:right w:w="100" w:type="dxa"/>
            </w:tcMar>
          </w:tcPr>
          <w:p w14:paraId="19DD1F2B" w14:textId="77777777" w:rsidR="00E16367" w:rsidRDefault="00E16367" w:rsidP="00EA7B29">
            <w:pPr>
              <w:widowControl w:val="0"/>
              <w:pBdr>
                <w:top w:val="nil"/>
                <w:left w:val="nil"/>
                <w:bottom w:val="nil"/>
                <w:right w:val="nil"/>
                <w:between w:val="nil"/>
              </w:pBdr>
              <w:spacing w:line="240" w:lineRule="auto"/>
              <w:rPr>
                <w:b/>
                <w:sz w:val="24"/>
                <w:szCs w:val="24"/>
              </w:rPr>
            </w:pPr>
            <w:r>
              <w:rPr>
                <w:b/>
                <w:sz w:val="24"/>
                <w:szCs w:val="24"/>
              </w:rPr>
              <w:t>Symbol</w:t>
            </w:r>
          </w:p>
        </w:tc>
        <w:tc>
          <w:tcPr>
            <w:tcW w:w="1440" w:type="dxa"/>
            <w:shd w:val="clear" w:color="auto" w:fill="auto"/>
            <w:tcMar>
              <w:top w:w="100" w:type="dxa"/>
              <w:left w:w="100" w:type="dxa"/>
              <w:bottom w:w="100" w:type="dxa"/>
              <w:right w:w="100" w:type="dxa"/>
            </w:tcMar>
          </w:tcPr>
          <w:p w14:paraId="530164CD" w14:textId="77777777" w:rsidR="00E16367" w:rsidRDefault="00E16367" w:rsidP="00EA7B29">
            <w:pPr>
              <w:widowControl w:val="0"/>
              <w:pBdr>
                <w:top w:val="nil"/>
                <w:left w:val="nil"/>
                <w:bottom w:val="nil"/>
                <w:right w:val="nil"/>
                <w:between w:val="nil"/>
              </w:pBdr>
              <w:spacing w:line="240" w:lineRule="auto"/>
              <w:rPr>
                <w:b/>
                <w:sz w:val="24"/>
                <w:szCs w:val="24"/>
              </w:rPr>
            </w:pPr>
            <w:r>
              <w:rPr>
                <w:b/>
                <w:sz w:val="24"/>
                <w:szCs w:val="24"/>
              </w:rPr>
              <w:t>Date</w:t>
            </w:r>
          </w:p>
        </w:tc>
      </w:tr>
      <w:tr w:rsidR="00E16367" w14:paraId="395A35BE" w14:textId="77777777" w:rsidTr="00EA7B29">
        <w:tc>
          <w:tcPr>
            <w:tcW w:w="1380" w:type="dxa"/>
            <w:shd w:val="clear" w:color="auto" w:fill="auto"/>
            <w:tcMar>
              <w:top w:w="100" w:type="dxa"/>
              <w:left w:w="100" w:type="dxa"/>
              <w:bottom w:w="100" w:type="dxa"/>
              <w:right w:w="100" w:type="dxa"/>
            </w:tcMar>
          </w:tcPr>
          <w:p w14:paraId="3F568A50" w14:textId="77777777" w:rsidR="00E16367" w:rsidRDefault="00E16367" w:rsidP="00EA7B29">
            <w:pPr>
              <w:widowControl w:val="0"/>
              <w:pBdr>
                <w:top w:val="nil"/>
                <w:left w:val="nil"/>
                <w:bottom w:val="nil"/>
                <w:right w:val="nil"/>
                <w:between w:val="nil"/>
              </w:pBdr>
              <w:spacing w:line="240" w:lineRule="auto"/>
              <w:rPr>
                <w:sz w:val="24"/>
                <w:szCs w:val="24"/>
              </w:rPr>
            </w:pPr>
            <w:r>
              <w:rPr>
                <w:sz w:val="24"/>
                <w:szCs w:val="24"/>
              </w:rPr>
              <w:t>BTC</w:t>
            </w:r>
          </w:p>
        </w:tc>
        <w:tc>
          <w:tcPr>
            <w:tcW w:w="1440" w:type="dxa"/>
            <w:shd w:val="clear" w:color="auto" w:fill="auto"/>
            <w:tcMar>
              <w:top w:w="100" w:type="dxa"/>
              <w:left w:w="100" w:type="dxa"/>
              <w:bottom w:w="100" w:type="dxa"/>
              <w:right w:w="100" w:type="dxa"/>
            </w:tcMar>
          </w:tcPr>
          <w:p w14:paraId="7605033D" w14:textId="77777777" w:rsidR="00E16367" w:rsidRDefault="00E16367" w:rsidP="00EA7B29">
            <w:pPr>
              <w:widowControl w:val="0"/>
              <w:pBdr>
                <w:top w:val="nil"/>
                <w:left w:val="nil"/>
                <w:bottom w:val="nil"/>
                <w:right w:val="nil"/>
                <w:between w:val="nil"/>
              </w:pBdr>
              <w:spacing w:line="240" w:lineRule="auto"/>
              <w:rPr>
                <w:sz w:val="24"/>
                <w:szCs w:val="24"/>
              </w:rPr>
            </w:pPr>
            <w:r>
              <w:rPr>
                <w:sz w:val="24"/>
                <w:szCs w:val="24"/>
              </w:rPr>
              <w:t>2013-04-29</w:t>
            </w:r>
          </w:p>
        </w:tc>
      </w:tr>
      <w:tr w:rsidR="00E16367" w14:paraId="459C8D36" w14:textId="77777777" w:rsidTr="00EA7B29">
        <w:tc>
          <w:tcPr>
            <w:tcW w:w="1380" w:type="dxa"/>
            <w:shd w:val="clear" w:color="auto" w:fill="auto"/>
            <w:tcMar>
              <w:top w:w="100" w:type="dxa"/>
              <w:left w:w="100" w:type="dxa"/>
              <w:bottom w:w="100" w:type="dxa"/>
              <w:right w:w="100" w:type="dxa"/>
            </w:tcMar>
          </w:tcPr>
          <w:p w14:paraId="54CC9A28" w14:textId="77777777" w:rsidR="00E16367" w:rsidRDefault="00E16367" w:rsidP="00EA7B29">
            <w:pPr>
              <w:widowControl w:val="0"/>
              <w:pBdr>
                <w:top w:val="nil"/>
                <w:left w:val="nil"/>
                <w:bottom w:val="nil"/>
                <w:right w:val="nil"/>
                <w:between w:val="nil"/>
              </w:pBdr>
              <w:spacing w:line="240" w:lineRule="auto"/>
              <w:rPr>
                <w:sz w:val="24"/>
                <w:szCs w:val="24"/>
              </w:rPr>
            </w:pPr>
            <w:r>
              <w:rPr>
                <w:sz w:val="24"/>
                <w:szCs w:val="24"/>
              </w:rPr>
              <w:t>ETH</w:t>
            </w:r>
          </w:p>
        </w:tc>
        <w:tc>
          <w:tcPr>
            <w:tcW w:w="1440" w:type="dxa"/>
            <w:shd w:val="clear" w:color="auto" w:fill="auto"/>
            <w:tcMar>
              <w:top w:w="100" w:type="dxa"/>
              <w:left w:w="100" w:type="dxa"/>
              <w:bottom w:w="100" w:type="dxa"/>
              <w:right w:w="100" w:type="dxa"/>
            </w:tcMar>
          </w:tcPr>
          <w:p w14:paraId="4842CC18" w14:textId="77777777" w:rsidR="00E16367" w:rsidRDefault="00E16367" w:rsidP="00EA7B29">
            <w:pPr>
              <w:widowControl w:val="0"/>
              <w:pBdr>
                <w:top w:val="nil"/>
                <w:left w:val="nil"/>
                <w:bottom w:val="nil"/>
                <w:right w:val="nil"/>
                <w:between w:val="nil"/>
              </w:pBdr>
              <w:spacing w:line="240" w:lineRule="auto"/>
              <w:rPr>
                <w:sz w:val="24"/>
                <w:szCs w:val="24"/>
              </w:rPr>
            </w:pPr>
            <w:r>
              <w:rPr>
                <w:sz w:val="24"/>
                <w:szCs w:val="24"/>
              </w:rPr>
              <w:t>2015-08-08</w:t>
            </w:r>
          </w:p>
        </w:tc>
      </w:tr>
      <w:tr w:rsidR="00E16367" w14:paraId="7A1B18BD" w14:textId="77777777" w:rsidTr="00EA7B29">
        <w:tc>
          <w:tcPr>
            <w:tcW w:w="1380" w:type="dxa"/>
            <w:shd w:val="clear" w:color="auto" w:fill="auto"/>
            <w:tcMar>
              <w:top w:w="100" w:type="dxa"/>
              <w:left w:w="100" w:type="dxa"/>
              <w:bottom w:w="100" w:type="dxa"/>
              <w:right w:w="100" w:type="dxa"/>
            </w:tcMar>
          </w:tcPr>
          <w:p w14:paraId="21E217F3" w14:textId="77777777" w:rsidR="00E16367" w:rsidRDefault="00E16367" w:rsidP="00EA7B29">
            <w:pPr>
              <w:widowControl w:val="0"/>
              <w:pBdr>
                <w:top w:val="nil"/>
                <w:left w:val="nil"/>
                <w:bottom w:val="nil"/>
                <w:right w:val="nil"/>
                <w:between w:val="nil"/>
              </w:pBdr>
              <w:spacing w:line="240" w:lineRule="auto"/>
              <w:rPr>
                <w:sz w:val="24"/>
                <w:szCs w:val="24"/>
              </w:rPr>
            </w:pPr>
            <w:r>
              <w:rPr>
                <w:sz w:val="24"/>
                <w:szCs w:val="24"/>
              </w:rPr>
              <w:t>DOGE</w:t>
            </w:r>
          </w:p>
        </w:tc>
        <w:tc>
          <w:tcPr>
            <w:tcW w:w="1440" w:type="dxa"/>
            <w:shd w:val="clear" w:color="auto" w:fill="auto"/>
            <w:tcMar>
              <w:top w:w="100" w:type="dxa"/>
              <w:left w:w="100" w:type="dxa"/>
              <w:bottom w:w="100" w:type="dxa"/>
              <w:right w:w="100" w:type="dxa"/>
            </w:tcMar>
          </w:tcPr>
          <w:p w14:paraId="79BD9C1E" w14:textId="77777777" w:rsidR="00E16367" w:rsidRDefault="00E16367" w:rsidP="00EA7B29">
            <w:pPr>
              <w:widowControl w:val="0"/>
              <w:pBdr>
                <w:top w:val="nil"/>
                <w:left w:val="nil"/>
                <w:bottom w:val="nil"/>
                <w:right w:val="nil"/>
                <w:between w:val="nil"/>
              </w:pBdr>
              <w:spacing w:line="240" w:lineRule="auto"/>
              <w:rPr>
                <w:sz w:val="24"/>
                <w:szCs w:val="24"/>
              </w:rPr>
            </w:pPr>
            <w:r>
              <w:rPr>
                <w:sz w:val="24"/>
                <w:szCs w:val="24"/>
              </w:rPr>
              <w:t>2013-12-16</w:t>
            </w:r>
          </w:p>
        </w:tc>
      </w:tr>
      <w:tr w:rsidR="00E16367" w14:paraId="65565528" w14:textId="77777777" w:rsidTr="00EA7B29">
        <w:tc>
          <w:tcPr>
            <w:tcW w:w="1380" w:type="dxa"/>
            <w:shd w:val="clear" w:color="auto" w:fill="auto"/>
            <w:tcMar>
              <w:top w:w="100" w:type="dxa"/>
              <w:left w:w="100" w:type="dxa"/>
              <w:bottom w:w="100" w:type="dxa"/>
              <w:right w:w="100" w:type="dxa"/>
            </w:tcMar>
          </w:tcPr>
          <w:p w14:paraId="7C9115F3" w14:textId="77777777" w:rsidR="00E16367" w:rsidRDefault="00E16367" w:rsidP="00EA7B29">
            <w:pPr>
              <w:widowControl w:val="0"/>
              <w:pBdr>
                <w:top w:val="nil"/>
                <w:left w:val="nil"/>
                <w:bottom w:val="nil"/>
                <w:right w:val="nil"/>
                <w:between w:val="nil"/>
              </w:pBdr>
              <w:spacing w:line="240" w:lineRule="auto"/>
              <w:rPr>
                <w:sz w:val="24"/>
                <w:szCs w:val="24"/>
              </w:rPr>
            </w:pPr>
            <w:r>
              <w:rPr>
                <w:sz w:val="24"/>
                <w:szCs w:val="24"/>
              </w:rPr>
              <w:t>ADA</w:t>
            </w:r>
          </w:p>
        </w:tc>
        <w:tc>
          <w:tcPr>
            <w:tcW w:w="1440" w:type="dxa"/>
            <w:shd w:val="clear" w:color="auto" w:fill="auto"/>
            <w:tcMar>
              <w:top w:w="100" w:type="dxa"/>
              <w:left w:w="100" w:type="dxa"/>
              <w:bottom w:w="100" w:type="dxa"/>
              <w:right w:w="100" w:type="dxa"/>
            </w:tcMar>
          </w:tcPr>
          <w:p w14:paraId="6503FEE4" w14:textId="77777777" w:rsidR="00E16367" w:rsidRDefault="00E16367" w:rsidP="00EA7B29">
            <w:pPr>
              <w:widowControl w:val="0"/>
              <w:pBdr>
                <w:top w:val="nil"/>
                <w:left w:val="nil"/>
                <w:bottom w:val="nil"/>
                <w:right w:val="nil"/>
                <w:between w:val="nil"/>
              </w:pBdr>
              <w:spacing w:line="240" w:lineRule="auto"/>
              <w:rPr>
                <w:sz w:val="24"/>
                <w:szCs w:val="24"/>
              </w:rPr>
            </w:pPr>
            <w:r>
              <w:rPr>
                <w:sz w:val="24"/>
                <w:szCs w:val="24"/>
              </w:rPr>
              <w:t>2017-10-02</w:t>
            </w:r>
          </w:p>
        </w:tc>
      </w:tr>
      <w:tr w:rsidR="00E16367" w14:paraId="17DF2554" w14:textId="77777777" w:rsidTr="00EA7B29">
        <w:tc>
          <w:tcPr>
            <w:tcW w:w="1380" w:type="dxa"/>
            <w:shd w:val="clear" w:color="auto" w:fill="auto"/>
            <w:tcMar>
              <w:top w:w="100" w:type="dxa"/>
              <w:left w:w="100" w:type="dxa"/>
              <w:bottom w:w="100" w:type="dxa"/>
              <w:right w:w="100" w:type="dxa"/>
            </w:tcMar>
          </w:tcPr>
          <w:p w14:paraId="3C0DC1B0" w14:textId="77777777" w:rsidR="00E16367" w:rsidRDefault="00E16367" w:rsidP="00EA7B29">
            <w:pPr>
              <w:widowControl w:val="0"/>
              <w:pBdr>
                <w:top w:val="nil"/>
                <w:left w:val="nil"/>
                <w:bottom w:val="nil"/>
                <w:right w:val="nil"/>
                <w:between w:val="nil"/>
              </w:pBdr>
              <w:spacing w:line="240" w:lineRule="auto"/>
              <w:rPr>
                <w:sz w:val="24"/>
                <w:szCs w:val="24"/>
              </w:rPr>
            </w:pPr>
            <w:r>
              <w:rPr>
                <w:sz w:val="24"/>
                <w:szCs w:val="24"/>
              </w:rPr>
              <w:t>BNB</w:t>
            </w:r>
          </w:p>
        </w:tc>
        <w:tc>
          <w:tcPr>
            <w:tcW w:w="1440" w:type="dxa"/>
            <w:shd w:val="clear" w:color="auto" w:fill="auto"/>
            <w:tcMar>
              <w:top w:w="100" w:type="dxa"/>
              <w:left w:w="100" w:type="dxa"/>
              <w:bottom w:w="100" w:type="dxa"/>
              <w:right w:w="100" w:type="dxa"/>
            </w:tcMar>
          </w:tcPr>
          <w:p w14:paraId="76CC54D3" w14:textId="77777777" w:rsidR="00E16367" w:rsidRDefault="00E16367" w:rsidP="00EA7B29">
            <w:pPr>
              <w:widowControl w:val="0"/>
              <w:pBdr>
                <w:top w:val="nil"/>
                <w:left w:val="nil"/>
                <w:bottom w:val="nil"/>
                <w:right w:val="nil"/>
                <w:between w:val="nil"/>
              </w:pBdr>
              <w:spacing w:line="240" w:lineRule="auto"/>
              <w:rPr>
                <w:sz w:val="24"/>
                <w:szCs w:val="24"/>
              </w:rPr>
            </w:pPr>
            <w:r>
              <w:rPr>
                <w:sz w:val="24"/>
                <w:szCs w:val="24"/>
              </w:rPr>
              <w:t>2017-07-26</w:t>
            </w:r>
          </w:p>
        </w:tc>
      </w:tr>
      <w:tr w:rsidR="00E16367" w14:paraId="0C1B5893" w14:textId="77777777" w:rsidTr="00EA7B29">
        <w:tc>
          <w:tcPr>
            <w:tcW w:w="1380" w:type="dxa"/>
            <w:shd w:val="clear" w:color="auto" w:fill="auto"/>
            <w:tcMar>
              <w:top w:w="100" w:type="dxa"/>
              <w:left w:w="100" w:type="dxa"/>
              <w:bottom w:w="100" w:type="dxa"/>
              <w:right w:w="100" w:type="dxa"/>
            </w:tcMar>
          </w:tcPr>
          <w:p w14:paraId="66A7D8F6" w14:textId="77777777" w:rsidR="00E16367" w:rsidRDefault="00E16367" w:rsidP="00EA7B29">
            <w:pPr>
              <w:widowControl w:val="0"/>
              <w:pBdr>
                <w:top w:val="nil"/>
                <w:left w:val="nil"/>
                <w:bottom w:val="nil"/>
                <w:right w:val="nil"/>
                <w:between w:val="nil"/>
              </w:pBdr>
              <w:spacing w:line="240" w:lineRule="auto"/>
              <w:rPr>
                <w:sz w:val="24"/>
                <w:szCs w:val="24"/>
              </w:rPr>
            </w:pPr>
            <w:r>
              <w:rPr>
                <w:sz w:val="24"/>
                <w:szCs w:val="24"/>
              </w:rPr>
              <w:t>LTC</w:t>
            </w:r>
          </w:p>
        </w:tc>
        <w:tc>
          <w:tcPr>
            <w:tcW w:w="1440" w:type="dxa"/>
            <w:shd w:val="clear" w:color="auto" w:fill="auto"/>
            <w:tcMar>
              <w:top w:w="100" w:type="dxa"/>
              <w:left w:w="100" w:type="dxa"/>
              <w:bottom w:w="100" w:type="dxa"/>
              <w:right w:w="100" w:type="dxa"/>
            </w:tcMar>
          </w:tcPr>
          <w:p w14:paraId="503B4037" w14:textId="77777777" w:rsidR="00E16367" w:rsidRDefault="00E16367" w:rsidP="00EA7B29">
            <w:pPr>
              <w:widowControl w:val="0"/>
              <w:pBdr>
                <w:top w:val="nil"/>
                <w:left w:val="nil"/>
                <w:bottom w:val="nil"/>
                <w:right w:val="nil"/>
                <w:between w:val="nil"/>
              </w:pBdr>
              <w:spacing w:line="240" w:lineRule="auto"/>
              <w:rPr>
                <w:sz w:val="24"/>
                <w:szCs w:val="24"/>
              </w:rPr>
            </w:pPr>
            <w:r>
              <w:rPr>
                <w:sz w:val="24"/>
                <w:szCs w:val="24"/>
              </w:rPr>
              <w:t>2013-04-29</w:t>
            </w:r>
          </w:p>
        </w:tc>
      </w:tr>
    </w:tbl>
    <w:p w14:paraId="2DE1760A" w14:textId="66323288" w:rsidR="00E16367" w:rsidRDefault="00E16367"/>
    <w:p w14:paraId="359212F1" w14:textId="4305C45D" w:rsidR="00E16367" w:rsidRPr="00E16367" w:rsidRDefault="00E16367" w:rsidP="00E16367">
      <w:pPr>
        <w:shd w:val="clear" w:color="auto" w:fill="FFFFFE"/>
        <w:spacing w:after="0" w:line="276" w:lineRule="auto"/>
        <w:rPr>
          <w:rFonts w:ascii="Arial" w:eastAsia="Times New Roman" w:hAnsi="Arial" w:cs="Arial"/>
          <w:sz w:val="24"/>
          <w:lang w:eastAsia="en-CA" w:bidi="sa-IN"/>
        </w:rPr>
      </w:pPr>
      <w:r w:rsidRPr="00E16367">
        <w:rPr>
          <w:rFonts w:ascii="Arial" w:hAnsi="Arial" w:cs="Arial"/>
          <w:sz w:val="24"/>
        </w:rPr>
        <w:t>Therefore, during the analysis phases of the project, I will choose to compare all currencies from 2017 to keep the prediction less biased and from a more uniform past data—which I have saved under a different file named ‘</w:t>
      </w:r>
      <w:r w:rsidRPr="00E16367">
        <w:rPr>
          <w:rFonts w:ascii="Arial" w:eastAsia="Times New Roman" w:hAnsi="Arial" w:cs="Arial"/>
          <w:sz w:val="24"/>
          <w:lang w:eastAsia="en-CA" w:bidi="sa-IN"/>
        </w:rPr>
        <w:t>cryptocurrency_markets.csv’</w:t>
      </w:r>
    </w:p>
    <w:p w14:paraId="4F4B032B" w14:textId="0BC56B3B" w:rsidR="00E16367" w:rsidRDefault="00E16367" w:rsidP="00E16367">
      <w:pPr>
        <w:shd w:val="clear" w:color="auto" w:fill="FFFFFE"/>
        <w:spacing w:after="0" w:line="276" w:lineRule="auto"/>
        <w:rPr>
          <w:rFonts w:eastAsia="Times New Roman" w:cstheme="minorHAnsi"/>
          <w:sz w:val="24"/>
          <w:lang w:eastAsia="en-CA" w:bidi="sa-IN"/>
        </w:rPr>
      </w:pPr>
    </w:p>
    <w:p w14:paraId="2FAF6B69" w14:textId="77B85EBA" w:rsidR="00E16367" w:rsidRDefault="00E16367" w:rsidP="00E16367">
      <w:pPr>
        <w:shd w:val="clear" w:color="auto" w:fill="FFFFFE"/>
        <w:spacing w:after="0" w:line="276" w:lineRule="auto"/>
        <w:rPr>
          <w:rFonts w:eastAsia="Times New Roman" w:cstheme="minorHAnsi"/>
          <w:sz w:val="24"/>
          <w:lang w:eastAsia="en-CA" w:bidi="sa-IN"/>
        </w:rPr>
      </w:pPr>
    </w:p>
    <w:p w14:paraId="7716FFA0" w14:textId="48599948" w:rsidR="00E16367" w:rsidRDefault="00E16367" w:rsidP="00E16367">
      <w:pPr>
        <w:shd w:val="clear" w:color="auto" w:fill="FFFFFE"/>
        <w:spacing w:after="0" w:line="276" w:lineRule="auto"/>
        <w:rPr>
          <w:rFonts w:eastAsia="Times New Roman" w:cstheme="minorHAnsi"/>
          <w:sz w:val="24"/>
          <w:lang w:eastAsia="en-CA" w:bidi="sa-IN"/>
        </w:rPr>
      </w:pPr>
    </w:p>
    <w:p w14:paraId="305A383F" w14:textId="77777777" w:rsidR="00E16367" w:rsidRPr="00E94445" w:rsidRDefault="00E16367" w:rsidP="00E16367">
      <w:pPr>
        <w:shd w:val="clear" w:color="auto" w:fill="FFFFFE"/>
        <w:spacing w:after="0" w:line="276" w:lineRule="auto"/>
        <w:rPr>
          <w:rFonts w:ascii="Courier New" w:eastAsia="Times New Roman" w:hAnsi="Courier New" w:cs="Courier New"/>
          <w:color w:val="000000"/>
          <w:sz w:val="21"/>
          <w:szCs w:val="21"/>
          <w:lang w:eastAsia="en-CA" w:bidi="sa-IN"/>
        </w:rPr>
      </w:pPr>
    </w:p>
    <w:p w14:paraId="2EC97548" w14:textId="2964F6BC" w:rsidR="00E16367" w:rsidRDefault="00E16367"/>
    <w:p w14:paraId="1F7C1588" w14:textId="77777777" w:rsidR="00E16367" w:rsidRDefault="00E16367" w:rsidP="00E16367">
      <w:pPr>
        <w:pStyle w:val="Subtitle"/>
        <w:rPr>
          <w:rFonts w:eastAsiaTheme="majorEastAsia"/>
          <w:b/>
          <w:bCs/>
          <w:color w:val="auto"/>
          <w:sz w:val="28"/>
          <w:szCs w:val="28"/>
        </w:rPr>
      </w:pPr>
      <w:r>
        <w:rPr>
          <w:rFonts w:eastAsiaTheme="majorEastAsia"/>
          <w:sz w:val="24"/>
          <w:szCs w:val="26"/>
        </w:rPr>
        <w:t>6.</w:t>
      </w:r>
      <w:r>
        <w:rPr>
          <w:rFonts w:eastAsiaTheme="majorEastAsia"/>
          <w:b/>
          <w:bCs/>
          <w:color w:val="auto"/>
          <w:sz w:val="28"/>
          <w:szCs w:val="28"/>
        </w:rPr>
        <w:t xml:space="preserve"> Loading Packages and Data Cleaning &amp; Preparation</w:t>
      </w:r>
    </w:p>
    <w:p w14:paraId="7652D4E6" w14:textId="77777777" w:rsidR="00E16367" w:rsidRPr="00E16367" w:rsidRDefault="00E16367" w:rsidP="00E16367">
      <w:pPr>
        <w:spacing w:line="276" w:lineRule="auto"/>
        <w:rPr>
          <w:rFonts w:ascii="Arial" w:hAnsi="Arial" w:cs="Arial"/>
          <w:sz w:val="24"/>
          <w:szCs w:val="24"/>
        </w:rPr>
      </w:pPr>
      <w:r w:rsidRPr="00E16367">
        <w:rPr>
          <w:rFonts w:ascii="Arial" w:hAnsi="Arial" w:cs="Arial"/>
          <w:sz w:val="24"/>
          <w:szCs w:val="24"/>
        </w:rPr>
        <w:t>When choosing which programming language to use for this project, Python was most appropriate choice since it was most versatile –having a numerous number of packages available for basic statistical analysis and also for building more complex time series models.</w:t>
      </w:r>
    </w:p>
    <w:p w14:paraId="62BE7B3B" w14:textId="77777777" w:rsidR="00E16367" w:rsidRPr="00E16367" w:rsidRDefault="00E16367" w:rsidP="00E16367">
      <w:pPr>
        <w:spacing w:line="276" w:lineRule="auto"/>
        <w:rPr>
          <w:rFonts w:ascii="Arial" w:hAnsi="Arial" w:cs="Arial"/>
          <w:sz w:val="24"/>
          <w:szCs w:val="24"/>
        </w:rPr>
      </w:pPr>
      <w:r w:rsidRPr="00E16367">
        <w:rPr>
          <w:rFonts w:ascii="Arial" w:hAnsi="Arial" w:cs="Arial"/>
          <w:sz w:val="24"/>
          <w:szCs w:val="24"/>
        </w:rPr>
        <w:t xml:space="preserve">Firstly, I loaded packages named </w:t>
      </w:r>
      <w:r w:rsidRPr="00E16367">
        <w:rPr>
          <w:rFonts w:ascii="Arial" w:hAnsi="Arial" w:cs="Arial"/>
          <w:i/>
          <w:iCs/>
          <w:sz w:val="24"/>
          <w:szCs w:val="24"/>
        </w:rPr>
        <w:t xml:space="preserve">Numpy, Pandas, Sklearn, Keras/Tensorflow </w:t>
      </w:r>
      <w:r w:rsidRPr="00E16367">
        <w:rPr>
          <w:rFonts w:ascii="Arial" w:hAnsi="Arial" w:cs="Arial"/>
          <w:sz w:val="24"/>
          <w:szCs w:val="24"/>
        </w:rPr>
        <w:t>and</w:t>
      </w:r>
      <w:r w:rsidRPr="00E16367">
        <w:rPr>
          <w:rFonts w:ascii="Arial" w:hAnsi="Arial" w:cs="Arial"/>
          <w:i/>
          <w:iCs/>
          <w:sz w:val="24"/>
          <w:szCs w:val="24"/>
        </w:rPr>
        <w:t xml:space="preserve"> Mathplotlib</w:t>
      </w:r>
      <w:r w:rsidRPr="00E16367">
        <w:rPr>
          <w:rFonts w:ascii="Arial" w:hAnsi="Arial" w:cs="Arial"/>
          <w:sz w:val="24"/>
          <w:szCs w:val="24"/>
        </w:rPr>
        <w:t xml:space="preserve"> for the purposes of cleaning, preparing, building, and plotting the dataset.</w:t>
      </w:r>
    </w:p>
    <w:p w14:paraId="408A740E" w14:textId="77777777" w:rsidR="00E16367" w:rsidRPr="00E16367" w:rsidRDefault="00E16367" w:rsidP="00E16367">
      <w:pPr>
        <w:spacing w:line="276" w:lineRule="auto"/>
        <w:rPr>
          <w:rFonts w:ascii="Arial" w:hAnsi="Arial" w:cs="Arial"/>
          <w:sz w:val="24"/>
          <w:szCs w:val="24"/>
        </w:rPr>
      </w:pPr>
      <w:r w:rsidRPr="00E16367">
        <w:rPr>
          <w:rFonts w:ascii="Arial" w:hAnsi="Arial" w:cs="Arial"/>
          <w:sz w:val="24"/>
          <w:szCs w:val="24"/>
        </w:rPr>
        <w:t xml:space="preserve">The best way to make sense of the dataset is to display the columns, rows and overall structure of the data frame The initial loading and cleaning was done by using Pandas package. </w:t>
      </w:r>
    </w:p>
    <w:p w14:paraId="166504F9" w14:textId="77777777" w:rsidR="00E16367" w:rsidRPr="00E16367" w:rsidRDefault="00E16367" w:rsidP="00E16367">
      <w:pPr>
        <w:spacing w:line="276" w:lineRule="auto"/>
        <w:rPr>
          <w:rFonts w:ascii="Arial" w:hAnsi="Arial" w:cs="Arial"/>
          <w:sz w:val="24"/>
          <w:szCs w:val="24"/>
        </w:rPr>
      </w:pPr>
      <w:r w:rsidRPr="00E16367">
        <w:rPr>
          <w:rFonts w:ascii="Arial" w:hAnsi="Arial" w:cs="Arial"/>
          <w:sz w:val="24"/>
          <w:szCs w:val="24"/>
        </w:rPr>
        <w:t>After loading the dataset under the variable name “data”, I applied the following:</w:t>
      </w:r>
    </w:p>
    <w:p w14:paraId="3CC22F3F" w14:textId="77777777" w:rsidR="00E16367" w:rsidRPr="00E16367" w:rsidRDefault="00E16367" w:rsidP="00E16367">
      <w:pPr>
        <w:pStyle w:val="ListParagraph"/>
        <w:numPr>
          <w:ilvl w:val="0"/>
          <w:numId w:val="1"/>
        </w:numPr>
        <w:shd w:val="clear" w:color="auto" w:fill="FFFFFE"/>
        <w:spacing w:after="0" w:line="285" w:lineRule="atLeast"/>
        <w:rPr>
          <w:rFonts w:eastAsia="Times New Roman" w:cs="Arial"/>
          <w:color w:val="000000"/>
          <w:sz w:val="20"/>
          <w:szCs w:val="20"/>
          <w:lang w:eastAsia="en-CA" w:bidi="sa-IN"/>
        </w:rPr>
      </w:pPr>
      <w:r w:rsidRPr="00E16367">
        <w:rPr>
          <w:rFonts w:cs="Arial"/>
          <w:b/>
          <w:bCs/>
          <w:noProof/>
        </w:rPr>
        <w:lastRenderedPageBreak/>
        <w:drawing>
          <wp:anchor distT="0" distB="0" distL="114300" distR="114300" simplePos="0" relativeHeight="251671552" behindDoc="1" locked="0" layoutInCell="1" allowOverlap="1" wp14:anchorId="3C116714" wp14:editId="02AC4289">
            <wp:simplePos x="0" y="0"/>
            <wp:positionH relativeFrom="margin">
              <wp:align>right</wp:align>
            </wp:positionH>
            <wp:positionV relativeFrom="paragraph">
              <wp:posOffset>330200</wp:posOffset>
            </wp:positionV>
            <wp:extent cx="5943600" cy="1649730"/>
            <wp:effectExtent l="0" t="0" r="0" b="7620"/>
            <wp:wrapTight wrapText="bothSides">
              <wp:wrapPolygon edited="0">
                <wp:start x="0" y="0"/>
                <wp:lineTo x="0" y="21450"/>
                <wp:lineTo x="21531" y="21450"/>
                <wp:lineTo x="21531" y="0"/>
                <wp:lineTo x="0" y="0"/>
              </wp:wrapPolygon>
            </wp:wrapTight>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649730"/>
                    </a:xfrm>
                    <a:prstGeom prst="rect">
                      <a:avLst/>
                    </a:prstGeom>
                  </pic:spPr>
                </pic:pic>
              </a:graphicData>
            </a:graphic>
          </wp:anchor>
        </w:drawing>
      </w:r>
      <w:r w:rsidRPr="00E16367">
        <w:rPr>
          <w:rFonts w:eastAsia="Times New Roman" w:cs="Arial"/>
          <w:b/>
          <w:bCs/>
          <w:color w:val="000000"/>
          <w:sz w:val="24"/>
          <w:lang w:eastAsia="en-CA" w:bidi="sa-IN"/>
        </w:rPr>
        <w:t>data.head()</w:t>
      </w:r>
      <w:r w:rsidRPr="00E16367">
        <w:rPr>
          <w:rFonts w:eastAsia="Times New Roman" w:cs="Arial"/>
          <w:color w:val="000000"/>
          <w:sz w:val="24"/>
          <w:lang w:eastAsia="en-CA" w:bidi="sa-IN"/>
        </w:rPr>
        <w:t>: resulted in the first few columns and rows but gives a good snapshot of the dataset.</w:t>
      </w:r>
      <w:r w:rsidRPr="00E16367">
        <w:rPr>
          <w:rFonts w:eastAsia="Times New Roman" w:cs="Arial"/>
          <w:color w:val="000000"/>
          <w:sz w:val="20"/>
          <w:szCs w:val="20"/>
          <w:lang w:eastAsia="en-CA" w:bidi="sa-IN"/>
        </w:rPr>
        <w:t xml:space="preserve"> </w:t>
      </w:r>
    </w:p>
    <w:p w14:paraId="009B623A" w14:textId="77777777" w:rsidR="00E16367" w:rsidRPr="00E16367" w:rsidRDefault="00E16367" w:rsidP="00E16367">
      <w:pPr>
        <w:pStyle w:val="ListParagraph"/>
        <w:numPr>
          <w:ilvl w:val="0"/>
          <w:numId w:val="1"/>
        </w:numPr>
        <w:shd w:val="clear" w:color="auto" w:fill="FFFFFE"/>
        <w:spacing w:after="0" w:line="285" w:lineRule="atLeast"/>
        <w:rPr>
          <w:rFonts w:eastAsia="Times New Roman" w:cs="Arial"/>
          <w:b/>
          <w:bCs/>
          <w:sz w:val="24"/>
          <w:lang w:eastAsia="en-CA" w:bidi="sa-IN"/>
        </w:rPr>
      </w:pPr>
      <w:r w:rsidRPr="00E16367">
        <w:rPr>
          <w:rFonts w:eastAsia="Times New Roman" w:cs="Arial"/>
          <w:b/>
          <w:bCs/>
          <w:sz w:val="24"/>
          <w:lang w:eastAsia="en-CA" w:bidi="sa-IN"/>
        </w:rPr>
        <w:t>data['Name'].value_counts():</w:t>
      </w:r>
      <w:r w:rsidRPr="00E16367">
        <w:rPr>
          <w:rFonts w:eastAsia="Times New Roman" w:cs="Arial"/>
          <w:sz w:val="24"/>
          <w:lang w:eastAsia="en-CA" w:bidi="sa-IN"/>
        </w:rPr>
        <w:t xml:space="preserve"> resulted in the counts of how many counts of each cryptocurrency was provided in the entire dataset and I wanted to distinguish by name.</w:t>
      </w:r>
    </w:p>
    <w:p w14:paraId="6413F27B" w14:textId="77777777" w:rsidR="00E16367" w:rsidRPr="00E16367" w:rsidRDefault="00E16367" w:rsidP="00E16367">
      <w:pPr>
        <w:shd w:val="clear" w:color="auto" w:fill="FFFFFE"/>
        <w:spacing w:after="0" w:line="285" w:lineRule="atLeast"/>
        <w:rPr>
          <w:rFonts w:ascii="Arial" w:eastAsia="Times New Roman" w:hAnsi="Arial" w:cs="Arial"/>
          <w:color w:val="000000"/>
          <w:sz w:val="20"/>
          <w:szCs w:val="20"/>
          <w:lang w:eastAsia="en-CA" w:bidi="sa-IN"/>
        </w:rPr>
      </w:pPr>
    </w:p>
    <w:p w14:paraId="6C4A475A" w14:textId="77777777" w:rsidR="00E16367" w:rsidRPr="00E16367" w:rsidRDefault="00E16367" w:rsidP="00E16367">
      <w:pPr>
        <w:shd w:val="clear" w:color="auto" w:fill="FFFFFE"/>
        <w:spacing w:after="0" w:line="285" w:lineRule="atLeast"/>
        <w:rPr>
          <w:rFonts w:ascii="Arial" w:eastAsia="Times New Roman" w:hAnsi="Arial" w:cs="Arial"/>
          <w:color w:val="000000"/>
          <w:sz w:val="21"/>
          <w:szCs w:val="21"/>
          <w:lang w:eastAsia="en-CA" w:bidi="sa-IN"/>
        </w:rPr>
      </w:pPr>
      <w:r w:rsidRPr="00E16367">
        <w:rPr>
          <w:rFonts w:ascii="Arial" w:hAnsi="Arial" w:cs="Arial"/>
          <w:noProof/>
        </w:rPr>
        <w:drawing>
          <wp:anchor distT="0" distB="0" distL="114300" distR="114300" simplePos="0" relativeHeight="251672576" behindDoc="1" locked="0" layoutInCell="1" allowOverlap="1" wp14:anchorId="25813433" wp14:editId="68BC455F">
            <wp:simplePos x="0" y="0"/>
            <wp:positionH relativeFrom="column">
              <wp:posOffset>1638300</wp:posOffset>
            </wp:positionH>
            <wp:positionV relativeFrom="paragraph">
              <wp:posOffset>26035</wp:posOffset>
            </wp:positionV>
            <wp:extent cx="2276475" cy="1323975"/>
            <wp:effectExtent l="0" t="0" r="9525" b="9525"/>
            <wp:wrapTight wrapText="bothSides">
              <wp:wrapPolygon edited="0">
                <wp:start x="0" y="0"/>
                <wp:lineTo x="0" y="21445"/>
                <wp:lineTo x="21510" y="21445"/>
                <wp:lineTo x="21510" y="0"/>
                <wp:lineTo x="0" y="0"/>
              </wp:wrapPolygon>
            </wp:wrapTight>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276475" cy="1323975"/>
                    </a:xfrm>
                    <a:prstGeom prst="rect">
                      <a:avLst/>
                    </a:prstGeom>
                  </pic:spPr>
                </pic:pic>
              </a:graphicData>
            </a:graphic>
          </wp:anchor>
        </w:drawing>
      </w:r>
    </w:p>
    <w:p w14:paraId="78A037DC" w14:textId="77777777" w:rsidR="00E16367" w:rsidRPr="00E16367" w:rsidRDefault="00E16367" w:rsidP="00E16367">
      <w:pPr>
        <w:rPr>
          <w:rFonts w:ascii="Arial" w:hAnsi="Arial" w:cs="Arial"/>
        </w:rPr>
      </w:pPr>
    </w:p>
    <w:p w14:paraId="358BEFFA" w14:textId="77777777" w:rsidR="00E16367" w:rsidRPr="00E16367" w:rsidRDefault="00E16367" w:rsidP="00E16367">
      <w:pPr>
        <w:rPr>
          <w:rFonts w:ascii="Arial" w:hAnsi="Arial" w:cs="Arial"/>
        </w:rPr>
      </w:pPr>
    </w:p>
    <w:p w14:paraId="548229CD" w14:textId="77777777" w:rsidR="00E16367" w:rsidRPr="00E16367" w:rsidRDefault="00E16367" w:rsidP="00E16367">
      <w:pPr>
        <w:rPr>
          <w:rFonts w:ascii="Arial" w:hAnsi="Arial" w:cs="Arial"/>
        </w:rPr>
      </w:pPr>
    </w:p>
    <w:p w14:paraId="208A9177" w14:textId="77777777" w:rsidR="00E16367" w:rsidRPr="00E16367" w:rsidRDefault="00E16367" w:rsidP="00E16367">
      <w:pPr>
        <w:rPr>
          <w:rFonts w:ascii="Arial" w:hAnsi="Arial" w:cs="Arial"/>
        </w:rPr>
      </w:pPr>
    </w:p>
    <w:p w14:paraId="7EFB3C99" w14:textId="77777777" w:rsidR="00E16367" w:rsidRPr="00E16367" w:rsidRDefault="00E16367" w:rsidP="00E16367">
      <w:pPr>
        <w:rPr>
          <w:rFonts w:ascii="Arial" w:hAnsi="Arial" w:cs="Arial"/>
        </w:rPr>
      </w:pPr>
    </w:p>
    <w:p w14:paraId="0750A688" w14:textId="24F723A0" w:rsidR="00E16367" w:rsidRDefault="00E16367" w:rsidP="00E16367">
      <w:pPr>
        <w:spacing w:line="276" w:lineRule="auto"/>
        <w:rPr>
          <w:rFonts w:ascii="Arial" w:hAnsi="Arial" w:cs="Arial"/>
          <w:sz w:val="24"/>
          <w:szCs w:val="28"/>
        </w:rPr>
      </w:pPr>
      <w:r w:rsidRPr="00E16367">
        <w:rPr>
          <w:rFonts w:ascii="Arial" w:hAnsi="Arial" w:cs="Arial"/>
          <w:sz w:val="24"/>
          <w:szCs w:val="28"/>
        </w:rPr>
        <w:t>Lastly, I made sure there were no missing or NA (Not applicable) values in the entire dataset—which luckily, there went any to begin with.</w:t>
      </w:r>
    </w:p>
    <w:p w14:paraId="381E6C06" w14:textId="0222E3D2" w:rsidR="00E16367" w:rsidRDefault="00E16367" w:rsidP="00E16367">
      <w:pPr>
        <w:spacing w:line="276" w:lineRule="auto"/>
        <w:rPr>
          <w:rFonts w:ascii="Arial" w:hAnsi="Arial" w:cs="Arial"/>
          <w:sz w:val="24"/>
          <w:szCs w:val="28"/>
        </w:rPr>
      </w:pPr>
    </w:p>
    <w:p w14:paraId="553F831E" w14:textId="77777777" w:rsidR="00E16367" w:rsidRDefault="00E16367" w:rsidP="00E16367">
      <w:pPr>
        <w:pStyle w:val="Subtitle"/>
        <w:rPr>
          <w:rFonts w:eastAsiaTheme="majorEastAsia"/>
          <w:b/>
          <w:bCs/>
          <w:color w:val="auto"/>
          <w:sz w:val="28"/>
          <w:szCs w:val="28"/>
        </w:rPr>
      </w:pPr>
      <w:r>
        <w:rPr>
          <w:rFonts w:eastAsiaTheme="majorEastAsia"/>
          <w:sz w:val="24"/>
          <w:szCs w:val="26"/>
        </w:rPr>
        <w:t>7.</w:t>
      </w:r>
      <w:r>
        <w:rPr>
          <w:rFonts w:eastAsiaTheme="majorEastAsia"/>
          <w:b/>
          <w:bCs/>
          <w:color w:val="auto"/>
          <w:sz w:val="28"/>
          <w:szCs w:val="28"/>
        </w:rPr>
        <w:t xml:space="preserve"> Data Exploration &amp; Visualization</w:t>
      </w:r>
    </w:p>
    <w:p w14:paraId="0095F536" w14:textId="77777777" w:rsidR="00E16367" w:rsidRPr="00E16367" w:rsidRDefault="00E16367" w:rsidP="00E16367">
      <w:pPr>
        <w:rPr>
          <w:rFonts w:ascii="Arial" w:hAnsi="Arial" w:cs="Arial"/>
          <w:color w:val="7F7F7F" w:themeColor="text1" w:themeTint="80"/>
          <w:sz w:val="24"/>
          <w:szCs w:val="24"/>
        </w:rPr>
      </w:pPr>
      <w:r w:rsidRPr="00E16367">
        <w:rPr>
          <w:rFonts w:ascii="Arial" w:hAnsi="Arial" w:cs="Arial"/>
          <w:color w:val="7F7F7F" w:themeColor="text1" w:themeTint="80"/>
          <w:sz w:val="24"/>
          <w:szCs w:val="24"/>
        </w:rPr>
        <w:t>a. Market Capitalization</w:t>
      </w:r>
    </w:p>
    <w:p w14:paraId="13ECCDE5" w14:textId="77777777" w:rsidR="00E16367" w:rsidRPr="00E16367" w:rsidRDefault="00E16367" w:rsidP="00E16367">
      <w:pPr>
        <w:spacing w:line="276" w:lineRule="auto"/>
        <w:rPr>
          <w:rFonts w:ascii="Arial" w:hAnsi="Arial" w:cs="Arial"/>
          <w:sz w:val="24"/>
          <w:szCs w:val="24"/>
        </w:rPr>
      </w:pPr>
      <w:r w:rsidRPr="00E16367">
        <w:rPr>
          <w:rFonts w:ascii="Arial" w:hAnsi="Arial" w:cs="Arial"/>
          <w:sz w:val="24"/>
          <w:szCs w:val="24"/>
        </w:rPr>
        <w:t>Since the entire dataset contained values for all the currencies in one, the first step was to separate the data to make it easier to visualise the comparisons.</w:t>
      </w:r>
    </w:p>
    <w:p w14:paraId="633D1342" w14:textId="77777777" w:rsidR="00E16367" w:rsidRPr="00E16367" w:rsidRDefault="00E16367" w:rsidP="00E16367">
      <w:pPr>
        <w:spacing w:line="276" w:lineRule="auto"/>
        <w:rPr>
          <w:rFonts w:ascii="Arial" w:hAnsi="Arial" w:cs="Arial"/>
          <w:sz w:val="24"/>
          <w:szCs w:val="24"/>
        </w:rPr>
      </w:pPr>
      <w:r w:rsidRPr="00E16367">
        <w:rPr>
          <w:rFonts w:ascii="Arial" w:hAnsi="Arial" w:cs="Arial"/>
          <w:noProof/>
          <w:sz w:val="24"/>
          <w:szCs w:val="24"/>
        </w:rPr>
        <w:lastRenderedPageBreak/>
        <w:drawing>
          <wp:anchor distT="0" distB="0" distL="114300" distR="114300" simplePos="0" relativeHeight="251674624" behindDoc="0" locked="0" layoutInCell="1" allowOverlap="1" wp14:anchorId="0C964E4F" wp14:editId="7D46DF6C">
            <wp:simplePos x="0" y="0"/>
            <wp:positionH relativeFrom="margin">
              <wp:posOffset>-400050</wp:posOffset>
            </wp:positionH>
            <wp:positionV relativeFrom="paragraph">
              <wp:posOffset>1490345</wp:posOffset>
            </wp:positionV>
            <wp:extent cx="6917055" cy="2447925"/>
            <wp:effectExtent l="0" t="0" r="0" b="9525"/>
            <wp:wrapThrough wrapText="bothSides">
              <wp:wrapPolygon edited="0">
                <wp:start x="0" y="0"/>
                <wp:lineTo x="0" y="21516"/>
                <wp:lineTo x="21535" y="21516"/>
                <wp:lineTo x="21535" y="0"/>
                <wp:lineTo x="0" y="0"/>
              </wp:wrapPolygon>
            </wp:wrapThrough>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917055" cy="2447925"/>
                    </a:xfrm>
                    <a:prstGeom prst="rect">
                      <a:avLst/>
                    </a:prstGeom>
                  </pic:spPr>
                </pic:pic>
              </a:graphicData>
            </a:graphic>
            <wp14:sizeRelH relativeFrom="margin">
              <wp14:pctWidth>0</wp14:pctWidth>
            </wp14:sizeRelH>
            <wp14:sizeRelV relativeFrom="margin">
              <wp14:pctHeight>0</wp14:pctHeight>
            </wp14:sizeRelV>
          </wp:anchor>
        </w:drawing>
      </w:r>
      <w:r w:rsidRPr="00E16367">
        <w:rPr>
          <w:rFonts w:ascii="Arial" w:hAnsi="Arial" w:cs="Arial"/>
          <w:sz w:val="24"/>
          <w:szCs w:val="24"/>
        </w:rPr>
        <w:t>The market capitalization of each currency is to figure out which currency has the most influence in the market. The hypothesis is that Bitcoin would have the most influence due to its longevity and due it being the most popular as the pioneer cryptocurrency project. Prior to 2017, the market capitalization is virtually non-existent. Therefore, I chose to graph the market capitalization starting from the year 2017, from which we can see that Bitcoin is the most traded. We also find that the as Bitcoin prices increased first, so did the other currencies prices increase. Most important, it is evident that Bitcoin influences the prices increase of the other currencies, as hypothesized in the literature review. The</w:t>
      </w:r>
    </w:p>
    <w:p w14:paraId="3918A51E" w14:textId="77777777" w:rsidR="00E16367" w:rsidRPr="00E16367" w:rsidRDefault="00E16367" w:rsidP="00E16367">
      <w:pPr>
        <w:rPr>
          <w:rFonts w:ascii="Arial" w:hAnsi="Arial" w:cs="Arial"/>
          <w:i/>
          <w:iCs/>
          <w:sz w:val="24"/>
          <w:szCs w:val="24"/>
        </w:rPr>
      </w:pPr>
    </w:p>
    <w:p w14:paraId="01833716" w14:textId="77777777" w:rsidR="00E16367" w:rsidRPr="00E16367" w:rsidRDefault="00E16367" w:rsidP="00E16367">
      <w:pPr>
        <w:rPr>
          <w:rFonts w:ascii="Arial" w:hAnsi="Arial" w:cs="Arial"/>
          <w:sz w:val="24"/>
          <w:szCs w:val="24"/>
        </w:rPr>
      </w:pPr>
    </w:p>
    <w:p w14:paraId="21E4E989" w14:textId="77777777" w:rsidR="00E16367" w:rsidRPr="00E16367" w:rsidRDefault="00E16367" w:rsidP="00E16367">
      <w:pPr>
        <w:rPr>
          <w:rFonts w:ascii="Arial" w:hAnsi="Arial" w:cs="Arial"/>
          <w:color w:val="7F7F7F" w:themeColor="text1" w:themeTint="80"/>
          <w:sz w:val="24"/>
          <w:szCs w:val="24"/>
        </w:rPr>
      </w:pPr>
      <w:r w:rsidRPr="00E16367">
        <w:rPr>
          <w:rFonts w:ascii="Arial" w:hAnsi="Arial" w:cs="Arial"/>
          <w:color w:val="7F7F7F" w:themeColor="text1" w:themeTint="80"/>
          <w:sz w:val="24"/>
          <w:szCs w:val="24"/>
        </w:rPr>
        <w:t>b. Difference between Closing and Opening Prices</w:t>
      </w:r>
    </w:p>
    <w:p w14:paraId="65DFFC7E" w14:textId="77777777" w:rsidR="00E16367" w:rsidRPr="00E16367" w:rsidRDefault="00E16367" w:rsidP="00E16367">
      <w:pPr>
        <w:spacing w:line="276" w:lineRule="auto"/>
        <w:rPr>
          <w:rFonts w:ascii="Arial" w:hAnsi="Arial" w:cs="Arial"/>
          <w:sz w:val="24"/>
          <w:szCs w:val="24"/>
        </w:rPr>
      </w:pPr>
      <w:r w:rsidRPr="00E16367">
        <w:rPr>
          <w:rFonts w:ascii="Arial" w:hAnsi="Arial" w:cs="Arial"/>
          <w:sz w:val="24"/>
          <w:szCs w:val="24"/>
        </w:rPr>
        <w:t>Next, I wanted to explore the difference between the daily closing and daily opening prices for each data point for each cryptocurrency. The graph shows us the Bitcoin clearly has the highest price fluctuations from opening to closing in a day. The oscillation indicted the variation in each currency—besides Bitcoin, the next most varied price is evident in Ethereum as expected since Ethereum was introduced as the second most traded crypto project in the works since 2017. Another aspect that is evident is that since the prices increases, so do the price fluctuations.</w:t>
      </w:r>
    </w:p>
    <w:p w14:paraId="5CE65D4E" w14:textId="1B7A8C35" w:rsidR="00E16367" w:rsidRPr="00203AA3" w:rsidRDefault="00E16367" w:rsidP="00E16367">
      <w:pPr>
        <w:spacing w:line="276" w:lineRule="auto"/>
        <w:rPr>
          <w:sz w:val="24"/>
          <w:szCs w:val="28"/>
        </w:rPr>
      </w:pPr>
      <w:r>
        <w:rPr>
          <w:noProof/>
        </w:rPr>
        <w:lastRenderedPageBreak/>
        <w:drawing>
          <wp:anchor distT="0" distB="0" distL="114300" distR="114300" simplePos="0" relativeHeight="251676672" behindDoc="0" locked="0" layoutInCell="1" allowOverlap="1" wp14:anchorId="2B13A19F" wp14:editId="043DC478">
            <wp:simplePos x="0" y="0"/>
            <wp:positionH relativeFrom="margin">
              <wp:posOffset>0</wp:posOffset>
            </wp:positionH>
            <wp:positionV relativeFrom="paragraph">
              <wp:posOffset>314960</wp:posOffset>
            </wp:positionV>
            <wp:extent cx="6235065" cy="3448050"/>
            <wp:effectExtent l="0" t="0" r="0" b="0"/>
            <wp:wrapThrough wrapText="bothSides">
              <wp:wrapPolygon edited="0">
                <wp:start x="0" y="0"/>
                <wp:lineTo x="0" y="21481"/>
                <wp:lineTo x="21514" y="21481"/>
                <wp:lineTo x="21514" y="0"/>
                <wp:lineTo x="0" y="0"/>
              </wp:wrapPolygon>
            </wp:wrapThrough>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35065" cy="3448050"/>
                    </a:xfrm>
                    <a:prstGeom prst="rect">
                      <a:avLst/>
                    </a:prstGeom>
                  </pic:spPr>
                </pic:pic>
              </a:graphicData>
            </a:graphic>
            <wp14:sizeRelH relativeFrom="margin">
              <wp14:pctWidth>0</wp14:pctWidth>
            </wp14:sizeRelH>
            <wp14:sizeRelV relativeFrom="margin">
              <wp14:pctHeight>0</wp14:pctHeight>
            </wp14:sizeRelV>
          </wp:anchor>
        </w:drawing>
      </w:r>
    </w:p>
    <w:p w14:paraId="0F8AA744" w14:textId="6A16A184" w:rsidR="00E16367" w:rsidRPr="00E16367" w:rsidRDefault="00E16367" w:rsidP="00E16367">
      <w:pPr>
        <w:spacing w:line="276" w:lineRule="auto"/>
        <w:rPr>
          <w:rFonts w:ascii="Arial" w:hAnsi="Arial" w:cs="Arial"/>
          <w:sz w:val="24"/>
          <w:szCs w:val="28"/>
        </w:rPr>
      </w:pPr>
    </w:p>
    <w:p w14:paraId="292B103B" w14:textId="30D26031" w:rsidR="00A01392" w:rsidRDefault="00A01392" w:rsidP="00A01392">
      <w:pPr>
        <w:rPr>
          <w:color w:val="7F7F7F" w:themeColor="text1" w:themeTint="80"/>
        </w:rPr>
      </w:pPr>
      <w:r w:rsidRPr="00B2699C">
        <w:rPr>
          <w:rFonts w:ascii="Arial" w:hAnsi="Arial" w:cs="Arial"/>
          <w:noProof/>
          <w:sz w:val="24"/>
          <w:szCs w:val="28"/>
        </w:rPr>
        <w:drawing>
          <wp:anchor distT="0" distB="0" distL="114300" distR="114300" simplePos="0" relativeHeight="251678720" behindDoc="1" locked="0" layoutInCell="1" allowOverlap="1" wp14:anchorId="29F59993" wp14:editId="039D26D2">
            <wp:simplePos x="0" y="0"/>
            <wp:positionH relativeFrom="column">
              <wp:posOffset>-101155</wp:posOffset>
            </wp:positionH>
            <wp:positionV relativeFrom="paragraph">
              <wp:posOffset>499926</wp:posOffset>
            </wp:positionV>
            <wp:extent cx="5943600" cy="3337560"/>
            <wp:effectExtent l="0" t="0" r="0" b="0"/>
            <wp:wrapTight wrapText="bothSides">
              <wp:wrapPolygon edited="0">
                <wp:start x="0" y="0"/>
                <wp:lineTo x="0" y="21452"/>
                <wp:lineTo x="21531" y="21452"/>
                <wp:lineTo x="21531" y="0"/>
                <wp:lineTo x="0" y="0"/>
              </wp:wrapPolygon>
            </wp:wrapTight>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anchor>
        </w:drawing>
      </w:r>
      <w:r w:rsidR="00E16367" w:rsidRPr="009539CB">
        <w:rPr>
          <w:color w:val="7F7F7F" w:themeColor="text1" w:themeTint="80"/>
        </w:rPr>
        <w:t>c. Difference between High and Low Prices</w:t>
      </w:r>
    </w:p>
    <w:p w14:paraId="53842AA6" w14:textId="5D94CEE7" w:rsidR="00B2699C" w:rsidRPr="00A01392" w:rsidRDefault="00E16367" w:rsidP="00A01392">
      <w:pPr>
        <w:rPr>
          <w:color w:val="7F7F7F" w:themeColor="text1" w:themeTint="80"/>
        </w:rPr>
      </w:pPr>
      <w:r w:rsidRPr="00B2699C">
        <w:rPr>
          <w:rFonts w:ascii="Arial" w:hAnsi="Arial" w:cs="Arial"/>
          <w:sz w:val="24"/>
          <w:szCs w:val="28"/>
        </w:rPr>
        <w:lastRenderedPageBreak/>
        <w:t>To reiterate the same theme of increased prices, overall price fluctuations and comparisons between all the cryptocurrencies</w:t>
      </w:r>
      <w:r w:rsidR="00B2699C" w:rsidRPr="00B2699C">
        <w:rPr>
          <w:rFonts w:ascii="Arial" w:hAnsi="Arial" w:cs="Arial"/>
          <w:sz w:val="24"/>
          <w:szCs w:val="28"/>
        </w:rPr>
        <w:t xml:space="preserve"> </w:t>
      </w:r>
      <w:r w:rsidR="00B2699C" w:rsidRPr="00B2699C">
        <w:rPr>
          <w:rFonts w:ascii="Arial" w:hAnsi="Arial" w:cs="Arial"/>
          <w:sz w:val="24"/>
          <w:szCs w:val="24"/>
        </w:rPr>
        <w:t>prices of each data point is meant to showcase daily price variations: Bitcoin and Ethereum again vary the most. Besides those, the other currencies show plateaued trend. We can also 2018 was most active for Bitcoin and post-pandemic has been the most active –the spikes are at all time high since people were probably exploring other means of earning income—due to the increase in unemployment.</w:t>
      </w:r>
    </w:p>
    <w:p w14:paraId="215A47AA" w14:textId="5A159D27" w:rsidR="00E16367" w:rsidRDefault="00E16367" w:rsidP="00E16367">
      <w:pPr>
        <w:rPr>
          <w:rFonts w:ascii="Arial" w:hAnsi="Arial" w:cs="Arial"/>
        </w:rPr>
      </w:pPr>
    </w:p>
    <w:p w14:paraId="0C8671FC" w14:textId="77777777" w:rsidR="00B2699C" w:rsidRDefault="00B2699C" w:rsidP="00B2699C">
      <w:pPr>
        <w:pStyle w:val="Subtitle"/>
        <w:rPr>
          <w:rFonts w:eastAsiaTheme="majorEastAsia"/>
          <w:b/>
          <w:bCs/>
          <w:color w:val="auto"/>
          <w:sz w:val="28"/>
          <w:szCs w:val="28"/>
        </w:rPr>
      </w:pPr>
      <w:r>
        <w:rPr>
          <w:rFonts w:eastAsiaTheme="majorEastAsia"/>
          <w:sz w:val="24"/>
          <w:szCs w:val="26"/>
        </w:rPr>
        <w:t>8.</w:t>
      </w:r>
      <w:r>
        <w:rPr>
          <w:rFonts w:eastAsiaTheme="majorEastAsia"/>
          <w:b/>
          <w:bCs/>
          <w:color w:val="auto"/>
          <w:sz w:val="28"/>
          <w:szCs w:val="28"/>
        </w:rPr>
        <w:t xml:space="preserve"> Data Modelling</w:t>
      </w:r>
    </w:p>
    <w:p w14:paraId="1CCF8C44" w14:textId="77777777" w:rsidR="00B2699C" w:rsidRPr="00B2699C" w:rsidRDefault="00B2699C" w:rsidP="00B2699C">
      <w:pPr>
        <w:spacing w:line="276" w:lineRule="auto"/>
        <w:rPr>
          <w:rFonts w:ascii="Arial" w:hAnsi="Arial" w:cs="Arial"/>
          <w:sz w:val="24"/>
          <w:szCs w:val="24"/>
        </w:rPr>
      </w:pPr>
      <w:r w:rsidRPr="00B2699C">
        <w:rPr>
          <w:rFonts w:ascii="Arial" w:hAnsi="Arial" w:cs="Arial"/>
          <w:sz w:val="24"/>
          <w:szCs w:val="24"/>
        </w:rPr>
        <w:t xml:space="preserve">As mentioned in the literature review section, there are a different option when it comes to applying machine learning models to forecast prices when it comes to stock price prediction and now even cryptocurrency price prediction. The mathematics boils down to the statistical phenomenon known as Time Series Analysis. However, Time series is applied on stationary data whereas crypto price data is non-stationary. </w:t>
      </w:r>
    </w:p>
    <w:p w14:paraId="6144DDA0" w14:textId="77777777" w:rsidR="00B2699C" w:rsidRPr="00B2699C" w:rsidRDefault="00B2699C" w:rsidP="00B2699C">
      <w:pPr>
        <w:spacing w:line="276" w:lineRule="auto"/>
        <w:rPr>
          <w:rFonts w:ascii="Arial" w:hAnsi="Arial" w:cs="Arial"/>
          <w:sz w:val="24"/>
          <w:szCs w:val="24"/>
        </w:rPr>
      </w:pPr>
    </w:p>
    <w:p w14:paraId="29F7238F" w14:textId="77777777" w:rsidR="00B2699C" w:rsidRPr="00B2699C" w:rsidRDefault="00B2699C" w:rsidP="00B2699C">
      <w:pPr>
        <w:spacing w:line="276" w:lineRule="auto"/>
        <w:rPr>
          <w:rFonts w:ascii="Arial" w:hAnsi="Arial" w:cs="Arial"/>
          <w:sz w:val="24"/>
          <w:szCs w:val="24"/>
        </w:rPr>
      </w:pPr>
    </w:p>
    <w:p w14:paraId="091BF606" w14:textId="77777777" w:rsidR="00B2699C" w:rsidRPr="00B2699C" w:rsidRDefault="00B2699C" w:rsidP="00B2699C">
      <w:pPr>
        <w:rPr>
          <w:rFonts w:ascii="Arial" w:hAnsi="Arial" w:cs="Arial"/>
          <w:color w:val="808080" w:themeColor="background1" w:themeShade="80"/>
          <w:sz w:val="24"/>
          <w:szCs w:val="24"/>
        </w:rPr>
      </w:pPr>
      <w:r w:rsidRPr="00B2699C">
        <w:rPr>
          <w:rFonts w:ascii="Arial" w:hAnsi="Arial" w:cs="Arial"/>
          <w:color w:val="808080" w:themeColor="background1" w:themeShade="80"/>
          <w:sz w:val="24"/>
          <w:szCs w:val="24"/>
        </w:rPr>
        <w:t>a. RNN</w:t>
      </w:r>
    </w:p>
    <w:p w14:paraId="10BA0C30" w14:textId="77777777" w:rsidR="00B2699C" w:rsidRPr="00B2699C" w:rsidRDefault="00B2699C" w:rsidP="00B2699C">
      <w:pPr>
        <w:spacing w:line="276" w:lineRule="auto"/>
        <w:rPr>
          <w:rFonts w:ascii="Arial" w:hAnsi="Arial" w:cs="Arial"/>
          <w:sz w:val="24"/>
          <w:szCs w:val="24"/>
        </w:rPr>
      </w:pPr>
      <w:r w:rsidRPr="00B2699C">
        <w:rPr>
          <w:rFonts w:ascii="Arial" w:hAnsi="Arial" w:cs="Arial"/>
          <w:sz w:val="24"/>
          <w:szCs w:val="24"/>
        </w:rPr>
        <w:t xml:space="preserve">The most popularly mentioned Machine learning model for forecast prices was the RNN-LSTM model. </w:t>
      </w:r>
      <w:r w:rsidRPr="00B2699C">
        <w:rPr>
          <w:rFonts w:ascii="Arial" w:hAnsi="Arial" w:cs="Arial"/>
          <w:i/>
          <w:iCs/>
          <w:sz w:val="24"/>
          <w:szCs w:val="24"/>
        </w:rPr>
        <w:t>Recurrent Neural Network (RNN)</w:t>
      </w:r>
      <w:r w:rsidRPr="00B2699C">
        <w:rPr>
          <w:rFonts w:ascii="Arial" w:hAnsi="Arial" w:cs="Arial"/>
          <w:sz w:val="24"/>
          <w:szCs w:val="24"/>
        </w:rPr>
        <w:t xml:space="preserve"> is an algorithm used for sequential data that remembers its input through its memory. Price prediction is an example of sequential data because we are taking the historical and current information to makes sense of potential future sequences. Price can be considered sequential since price don’t show change too much daily but vary over a longer period of time. RNN is known to work well for data such as financial data, speech-text, weather and so on. In layman terms, when an RNN makes a decision, it considers the current input and previously gathered inputs.</w:t>
      </w:r>
    </w:p>
    <w:p w14:paraId="4C725644" w14:textId="77777777" w:rsidR="00B2699C" w:rsidRPr="00B2699C" w:rsidRDefault="00B2699C" w:rsidP="00B2699C">
      <w:pPr>
        <w:rPr>
          <w:rFonts w:ascii="Arial" w:hAnsi="Arial" w:cs="Arial"/>
          <w:color w:val="808080" w:themeColor="background1" w:themeShade="80"/>
          <w:sz w:val="24"/>
          <w:szCs w:val="24"/>
        </w:rPr>
      </w:pPr>
      <w:r w:rsidRPr="00B2699C">
        <w:rPr>
          <w:rFonts w:ascii="Arial" w:hAnsi="Arial" w:cs="Arial"/>
          <w:color w:val="808080" w:themeColor="background1" w:themeShade="80"/>
          <w:sz w:val="24"/>
          <w:szCs w:val="24"/>
        </w:rPr>
        <w:t>b. LSTM</w:t>
      </w:r>
    </w:p>
    <w:p w14:paraId="59645DD2" w14:textId="77777777" w:rsidR="00B2699C" w:rsidRPr="00B2699C" w:rsidRDefault="00B2699C" w:rsidP="00B2699C">
      <w:pPr>
        <w:spacing w:line="276" w:lineRule="auto"/>
        <w:rPr>
          <w:rFonts w:ascii="Arial" w:hAnsi="Arial" w:cs="Arial"/>
          <w:sz w:val="24"/>
          <w:szCs w:val="24"/>
        </w:rPr>
      </w:pPr>
      <w:r w:rsidRPr="00B2699C">
        <w:rPr>
          <w:rFonts w:ascii="Arial" w:hAnsi="Arial" w:cs="Arial"/>
          <w:sz w:val="24"/>
          <w:szCs w:val="24"/>
        </w:rPr>
        <w:t>The Long short-term memory network are an extension of the RNN—it just refers to an an increase of memory. As mentioned before, for price prediction, we require analysing information over a longer period of time—therefore, using the LSTM allows us to maintain memory for a longer period of time.</w:t>
      </w:r>
    </w:p>
    <w:p w14:paraId="7A702970" w14:textId="77777777" w:rsidR="00B2699C" w:rsidRPr="00B2699C" w:rsidRDefault="00B2699C" w:rsidP="00B2699C">
      <w:pPr>
        <w:spacing w:line="276" w:lineRule="auto"/>
        <w:rPr>
          <w:rFonts w:ascii="Arial" w:hAnsi="Arial" w:cs="Arial"/>
          <w:sz w:val="24"/>
          <w:szCs w:val="24"/>
        </w:rPr>
      </w:pPr>
    </w:p>
    <w:p w14:paraId="3BF299F6" w14:textId="77777777" w:rsidR="00B2699C" w:rsidRPr="00B2699C" w:rsidRDefault="00B2699C" w:rsidP="00B2699C">
      <w:pPr>
        <w:spacing w:line="276" w:lineRule="auto"/>
        <w:rPr>
          <w:rFonts w:ascii="Arial" w:hAnsi="Arial" w:cs="Arial"/>
          <w:sz w:val="24"/>
          <w:szCs w:val="24"/>
        </w:rPr>
      </w:pPr>
      <w:r w:rsidRPr="00B2699C">
        <w:rPr>
          <w:rFonts w:ascii="Arial" w:hAnsi="Arial" w:cs="Arial"/>
          <w:sz w:val="24"/>
          <w:szCs w:val="24"/>
        </w:rPr>
        <w:lastRenderedPageBreak/>
        <w:t>The goal for the project was to build the same RNN-LSTM model on each cryptocurrency type and then compare the results over the same period of time from 2017-2021.</w:t>
      </w:r>
    </w:p>
    <w:p w14:paraId="7688CF4B" w14:textId="77777777" w:rsidR="00B2699C" w:rsidRPr="00B2699C" w:rsidRDefault="00B2699C" w:rsidP="00B2699C">
      <w:pPr>
        <w:spacing w:line="276" w:lineRule="auto"/>
        <w:rPr>
          <w:rFonts w:ascii="Arial" w:hAnsi="Arial" w:cs="Arial"/>
          <w:sz w:val="24"/>
          <w:szCs w:val="24"/>
        </w:rPr>
      </w:pPr>
      <w:r w:rsidRPr="00B2699C">
        <w:rPr>
          <w:rFonts w:ascii="Arial" w:hAnsi="Arial" w:cs="Arial"/>
          <w:sz w:val="24"/>
          <w:szCs w:val="24"/>
        </w:rPr>
        <w:t>To prepare the data, I first separated the cryptocurrency by type and created separate dataset s for each</w:t>
      </w:r>
    </w:p>
    <w:p w14:paraId="7985582B" w14:textId="77777777" w:rsidR="00B2699C" w:rsidRPr="00B2699C" w:rsidRDefault="00B2699C" w:rsidP="00B2699C">
      <w:pPr>
        <w:spacing w:line="276" w:lineRule="auto"/>
        <w:rPr>
          <w:rFonts w:ascii="Arial" w:hAnsi="Arial" w:cs="Arial"/>
          <w:sz w:val="24"/>
          <w:szCs w:val="24"/>
        </w:rPr>
      </w:pPr>
      <w:r w:rsidRPr="00B2699C">
        <w:rPr>
          <w:rFonts w:ascii="Arial" w:hAnsi="Arial" w:cs="Arial"/>
          <w:sz w:val="24"/>
          <w:szCs w:val="24"/>
        </w:rPr>
        <w:t>For instance: To extract just Bitcoin data, I created a variable “bitcoin” that contained all the columns and rows that factored by desired “Name” column.</w:t>
      </w:r>
    </w:p>
    <w:p w14:paraId="0B94676E" w14:textId="77777777" w:rsidR="00B2699C" w:rsidRPr="00B2699C" w:rsidRDefault="00B2699C" w:rsidP="00B2699C">
      <w:pPr>
        <w:shd w:val="clear" w:color="auto" w:fill="FFFFFE"/>
        <w:spacing w:after="0" w:line="285" w:lineRule="atLeast"/>
        <w:rPr>
          <w:rFonts w:ascii="Arial" w:eastAsia="Times New Roman" w:hAnsi="Arial" w:cs="Arial"/>
          <w:color w:val="000000"/>
          <w:sz w:val="24"/>
          <w:szCs w:val="24"/>
          <w:lang w:eastAsia="en-CA" w:bidi="sa-IN"/>
        </w:rPr>
      </w:pPr>
      <w:r w:rsidRPr="00B2699C">
        <w:rPr>
          <w:rFonts w:ascii="Arial" w:eastAsia="Times New Roman" w:hAnsi="Arial" w:cs="Arial"/>
          <w:color w:val="000000"/>
          <w:sz w:val="24"/>
          <w:szCs w:val="24"/>
          <w:lang w:eastAsia="en-CA" w:bidi="sa-IN"/>
        </w:rPr>
        <w:t>bitcoin=data[data[</w:t>
      </w:r>
      <w:r w:rsidRPr="00B2699C">
        <w:rPr>
          <w:rFonts w:ascii="Arial" w:eastAsia="Times New Roman" w:hAnsi="Arial" w:cs="Arial"/>
          <w:color w:val="A31515"/>
          <w:sz w:val="24"/>
          <w:szCs w:val="24"/>
          <w:lang w:eastAsia="en-CA" w:bidi="sa-IN"/>
        </w:rPr>
        <w:t>'Name'</w:t>
      </w:r>
      <w:r w:rsidRPr="00B2699C">
        <w:rPr>
          <w:rFonts w:ascii="Arial" w:eastAsia="Times New Roman" w:hAnsi="Arial" w:cs="Arial"/>
          <w:color w:val="000000"/>
          <w:sz w:val="24"/>
          <w:szCs w:val="24"/>
          <w:lang w:eastAsia="en-CA" w:bidi="sa-IN"/>
        </w:rPr>
        <w:t>]==</w:t>
      </w:r>
      <w:r w:rsidRPr="00B2699C">
        <w:rPr>
          <w:rFonts w:ascii="Arial" w:eastAsia="Times New Roman" w:hAnsi="Arial" w:cs="Arial"/>
          <w:color w:val="A31515"/>
          <w:sz w:val="24"/>
          <w:szCs w:val="24"/>
          <w:lang w:eastAsia="en-CA" w:bidi="sa-IN"/>
        </w:rPr>
        <w:t>'Bitcoin'</w:t>
      </w:r>
      <w:r w:rsidRPr="00B2699C">
        <w:rPr>
          <w:rFonts w:ascii="Arial" w:eastAsia="Times New Roman" w:hAnsi="Arial" w:cs="Arial"/>
          <w:color w:val="000000"/>
          <w:sz w:val="24"/>
          <w:szCs w:val="24"/>
          <w:lang w:eastAsia="en-CA" w:bidi="sa-IN"/>
        </w:rPr>
        <w:t>].copy()</w:t>
      </w:r>
    </w:p>
    <w:p w14:paraId="57509989" w14:textId="77777777" w:rsidR="00B2699C" w:rsidRPr="00B2699C" w:rsidRDefault="00B2699C" w:rsidP="00B2699C">
      <w:pPr>
        <w:rPr>
          <w:rFonts w:ascii="Arial" w:hAnsi="Arial" w:cs="Arial"/>
          <w:sz w:val="24"/>
          <w:szCs w:val="24"/>
        </w:rPr>
      </w:pPr>
    </w:p>
    <w:p w14:paraId="4A1F0DE9" w14:textId="77777777" w:rsidR="00B2699C" w:rsidRPr="00B2699C" w:rsidRDefault="00B2699C" w:rsidP="00B2699C">
      <w:pPr>
        <w:spacing w:line="276" w:lineRule="auto"/>
        <w:rPr>
          <w:rFonts w:ascii="Arial" w:hAnsi="Arial" w:cs="Arial"/>
          <w:sz w:val="24"/>
          <w:szCs w:val="24"/>
        </w:rPr>
      </w:pPr>
      <w:r w:rsidRPr="00B2699C">
        <w:rPr>
          <w:rFonts w:ascii="Arial" w:hAnsi="Arial" w:cs="Arial"/>
          <w:sz w:val="24"/>
          <w:szCs w:val="24"/>
        </w:rPr>
        <w:t>Through trial and error, I realised that it was more robust to separate the training and testing in blocks.</w:t>
      </w:r>
    </w:p>
    <w:p w14:paraId="24658820" w14:textId="77777777" w:rsidR="00B2699C" w:rsidRPr="00B2699C" w:rsidRDefault="00B2699C" w:rsidP="00B2699C">
      <w:pPr>
        <w:rPr>
          <w:rFonts w:ascii="Arial" w:hAnsi="Arial" w:cs="Arial"/>
          <w:color w:val="808080" w:themeColor="background1" w:themeShade="80"/>
          <w:sz w:val="24"/>
          <w:szCs w:val="24"/>
        </w:rPr>
      </w:pPr>
      <w:r w:rsidRPr="00B2699C">
        <w:rPr>
          <w:rFonts w:ascii="Arial" w:hAnsi="Arial" w:cs="Arial"/>
          <w:color w:val="808080" w:themeColor="background1" w:themeShade="80"/>
          <w:sz w:val="24"/>
          <w:szCs w:val="24"/>
        </w:rPr>
        <w:t>Training and Test Split</w:t>
      </w:r>
    </w:p>
    <w:p w14:paraId="6623FD5A" w14:textId="77777777" w:rsidR="00B2699C" w:rsidRPr="00B2699C" w:rsidRDefault="00B2699C" w:rsidP="00B2699C">
      <w:pPr>
        <w:spacing w:line="276" w:lineRule="auto"/>
        <w:rPr>
          <w:rFonts w:ascii="Arial" w:hAnsi="Arial" w:cs="Arial"/>
          <w:sz w:val="24"/>
          <w:szCs w:val="24"/>
        </w:rPr>
      </w:pPr>
      <w:r w:rsidRPr="00B2699C">
        <w:rPr>
          <w:rFonts w:ascii="Arial" w:hAnsi="Arial" w:cs="Arial"/>
          <w:sz w:val="24"/>
          <w:szCs w:val="24"/>
        </w:rPr>
        <w:t xml:space="preserve">The next step was to split the factored dataset into the training and testing dataset. Previous works show various ways of splitting data; in some works, the use of </w:t>
      </w:r>
      <w:r w:rsidRPr="00B2699C">
        <w:rPr>
          <w:rFonts w:ascii="Arial" w:hAnsi="Arial" w:cs="Arial"/>
          <w:i/>
          <w:iCs/>
          <w:sz w:val="24"/>
          <w:szCs w:val="24"/>
        </w:rPr>
        <w:t>sklearn</w:t>
      </w:r>
      <w:r w:rsidRPr="00B2699C">
        <w:rPr>
          <w:rFonts w:ascii="Arial" w:hAnsi="Arial" w:cs="Arial"/>
          <w:sz w:val="24"/>
          <w:szCs w:val="24"/>
        </w:rPr>
        <w:t xml:space="preserve"> package was evident—specifically </w:t>
      </w:r>
      <w:r w:rsidRPr="00B2699C">
        <w:rPr>
          <w:rFonts w:ascii="Arial" w:hAnsi="Arial" w:cs="Arial"/>
          <w:i/>
          <w:iCs/>
          <w:sz w:val="24"/>
          <w:szCs w:val="24"/>
        </w:rPr>
        <w:t>train_test_split().</w:t>
      </w:r>
      <w:r w:rsidRPr="00B2699C">
        <w:rPr>
          <w:rFonts w:ascii="Arial" w:hAnsi="Arial" w:cs="Arial"/>
          <w:sz w:val="24"/>
          <w:szCs w:val="24"/>
        </w:rPr>
        <w:t xml:space="preserve"> Instead, I preferred to split the datasets by Date. The training set contained all the information up to January 1</w:t>
      </w:r>
      <w:r w:rsidRPr="00B2699C">
        <w:rPr>
          <w:rFonts w:ascii="Arial" w:hAnsi="Arial" w:cs="Arial"/>
          <w:sz w:val="24"/>
          <w:szCs w:val="24"/>
          <w:vertAlign w:val="superscript"/>
        </w:rPr>
        <w:t>st</w:t>
      </w:r>
      <w:r w:rsidRPr="00B2699C">
        <w:rPr>
          <w:rFonts w:ascii="Arial" w:hAnsi="Arial" w:cs="Arial"/>
          <w:sz w:val="24"/>
          <w:szCs w:val="24"/>
        </w:rPr>
        <w:t>, 2020, and the test set contained information after January 1</w:t>
      </w:r>
      <w:r w:rsidRPr="00B2699C">
        <w:rPr>
          <w:rFonts w:ascii="Arial" w:hAnsi="Arial" w:cs="Arial"/>
          <w:sz w:val="24"/>
          <w:szCs w:val="24"/>
          <w:vertAlign w:val="superscript"/>
        </w:rPr>
        <w:t>st</w:t>
      </w:r>
      <w:r w:rsidRPr="00B2699C">
        <w:rPr>
          <w:rFonts w:ascii="Arial" w:hAnsi="Arial" w:cs="Arial"/>
          <w:sz w:val="24"/>
          <w:szCs w:val="24"/>
        </w:rPr>
        <w:t xml:space="preserve"> 2020. Then, I proceeded to filter out all columns besides Open</w:t>
      </w:r>
      <w:r w:rsidRPr="00B2699C">
        <w:rPr>
          <w:rFonts w:ascii="Arial" w:hAnsi="Arial" w:cs="Arial"/>
          <w:i/>
          <w:iCs/>
          <w:sz w:val="24"/>
          <w:szCs w:val="24"/>
        </w:rPr>
        <w:t>, Close, Low , High and Volume</w:t>
      </w:r>
      <w:r w:rsidRPr="00B2699C">
        <w:rPr>
          <w:rFonts w:ascii="Arial" w:hAnsi="Arial" w:cs="Arial"/>
          <w:sz w:val="24"/>
          <w:szCs w:val="24"/>
        </w:rPr>
        <w:t xml:space="preserve"> from the dataset.</w:t>
      </w:r>
    </w:p>
    <w:p w14:paraId="0DBB5BB6" w14:textId="77777777" w:rsidR="00B2699C" w:rsidRPr="00B2699C" w:rsidRDefault="00B2699C" w:rsidP="00B2699C">
      <w:pPr>
        <w:rPr>
          <w:rFonts w:ascii="Arial" w:hAnsi="Arial" w:cs="Arial"/>
          <w:sz w:val="24"/>
          <w:szCs w:val="24"/>
        </w:rPr>
      </w:pPr>
    </w:p>
    <w:p w14:paraId="67BA0BD0" w14:textId="77777777" w:rsidR="00B2699C" w:rsidRPr="00B2699C" w:rsidRDefault="00B2699C" w:rsidP="00B2699C">
      <w:pPr>
        <w:rPr>
          <w:rFonts w:ascii="Arial" w:hAnsi="Arial" w:cs="Arial"/>
          <w:color w:val="808080" w:themeColor="background1" w:themeShade="80"/>
          <w:sz w:val="24"/>
          <w:szCs w:val="24"/>
        </w:rPr>
      </w:pPr>
      <w:r w:rsidRPr="00B2699C">
        <w:rPr>
          <w:rFonts w:ascii="Arial" w:hAnsi="Arial" w:cs="Arial"/>
          <w:color w:val="808080" w:themeColor="background1" w:themeShade="80"/>
          <w:sz w:val="24"/>
          <w:szCs w:val="24"/>
        </w:rPr>
        <w:t>Normalization</w:t>
      </w:r>
    </w:p>
    <w:p w14:paraId="67641B54" w14:textId="77777777" w:rsidR="00B2699C" w:rsidRPr="00B2699C" w:rsidRDefault="00B2699C" w:rsidP="00B2699C">
      <w:pPr>
        <w:spacing w:line="276" w:lineRule="auto"/>
        <w:rPr>
          <w:rFonts w:ascii="Arial" w:hAnsi="Arial" w:cs="Arial"/>
          <w:sz w:val="24"/>
          <w:szCs w:val="24"/>
        </w:rPr>
      </w:pPr>
      <w:r w:rsidRPr="00B2699C">
        <w:rPr>
          <w:rFonts w:ascii="Arial" w:hAnsi="Arial" w:cs="Arial"/>
          <w:sz w:val="24"/>
          <w:szCs w:val="24"/>
        </w:rPr>
        <w:t>Normalization is used to scale the numeric values in that data set to a common ground without disrupting ranges of the different columns.</w:t>
      </w:r>
    </w:p>
    <w:p w14:paraId="06794D85" w14:textId="77777777" w:rsidR="00B2699C" w:rsidRPr="00B2699C" w:rsidRDefault="00B2699C" w:rsidP="00B2699C">
      <w:pPr>
        <w:spacing w:line="276" w:lineRule="auto"/>
        <w:rPr>
          <w:rFonts w:ascii="Arial" w:hAnsi="Arial" w:cs="Arial"/>
          <w:sz w:val="24"/>
          <w:szCs w:val="24"/>
        </w:rPr>
      </w:pPr>
      <w:r w:rsidRPr="00B2699C">
        <w:rPr>
          <w:rFonts w:ascii="Arial" w:hAnsi="Arial" w:cs="Arial"/>
          <w:sz w:val="24"/>
          <w:szCs w:val="24"/>
        </w:rPr>
        <w:t xml:space="preserve">The training data was scaled using the </w:t>
      </w:r>
      <w:r w:rsidRPr="00B2699C">
        <w:rPr>
          <w:rFonts w:ascii="Arial" w:hAnsi="Arial" w:cs="Arial"/>
          <w:i/>
          <w:iCs/>
          <w:sz w:val="24"/>
          <w:szCs w:val="24"/>
        </w:rPr>
        <w:t>MinMaxScaler()</w:t>
      </w:r>
      <w:r w:rsidRPr="00B2699C">
        <w:rPr>
          <w:rFonts w:ascii="Arial" w:hAnsi="Arial" w:cs="Arial"/>
          <w:sz w:val="24"/>
          <w:szCs w:val="24"/>
        </w:rPr>
        <w:t xml:space="preserve"> which resulted in an array of scaled numeric.</w:t>
      </w:r>
    </w:p>
    <w:p w14:paraId="769F9F49" w14:textId="77777777" w:rsidR="00B2699C" w:rsidRPr="00B2699C" w:rsidRDefault="00B2699C" w:rsidP="00B2699C">
      <w:pPr>
        <w:spacing w:line="276" w:lineRule="auto"/>
        <w:rPr>
          <w:rFonts w:ascii="Arial" w:hAnsi="Arial" w:cs="Arial"/>
          <w:sz w:val="24"/>
          <w:szCs w:val="24"/>
        </w:rPr>
      </w:pPr>
      <w:r w:rsidRPr="00B2699C">
        <w:rPr>
          <w:rFonts w:ascii="Arial" w:hAnsi="Arial" w:cs="Arial"/>
          <w:sz w:val="24"/>
          <w:szCs w:val="24"/>
        </w:rPr>
        <w:t>Since the goal of the project was to predict 60 days into the future, I decided to predict prices based on the past 60 days. Other articles and relatable works suggested to use either a past 60-time step or past 90-time step for the best results.</w:t>
      </w:r>
    </w:p>
    <w:p w14:paraId="64AEA7A8" w14:textId="77777777" w:rsidR="00B2699C" w:rsidRPr="00B2699C" w:rsidRDefault="00B2699C" w:rsidP="00B2699C">
      <w:pPr>
        <w:spacing w:line="276" w:lineRule="auto"/>
        <w:rPr>
          <w:rFonts w:ascii="Arial" w:hAnsi="Arial" w:cs="Arial"/>
          <w:sz w:val="24"/>
          <w:szCs w:val="24"/>
        </w:rPr>
      </w:pPr>
      <w:r w:rsidRPr="00B2699C">
        <w:rPr>
          <w:rFonts w:ascii="Arial" w:hAnsi="Arial" w:cs="Arial"/>
          <w:sz w:val="24"/>
          <w:szCs w:val="24"/>
        </w:rPr>
        <w:t>Therefore, the next step was to create two empty lists: X1_train and Y1_train. X1_train would contain information for the past 60 days and Y1_train would contain price information for 61</w:t>
      </w:r>
      <w:r w:rsidRPr="00B2699C">
        <w:rPr>
          <w:rFonts w:ascii="Arial" w:hAnsi="Arial" w:cs="Arial"/>
          <w:sz w:val="24"/>
          <w:szCs w:val="24"/>
          <w:vertAlign w:val="superscript"/>
        </w:rPr>
        <w:t xml:space="preserve">st </w:t>
      </w:r>
      <w:r w:rsidRPr="00B2699C">
        <w:rPr>
          <w:rFonts w:ascii="Arial" w:hAnsi="Arial" w:cs="Arial"/>
          <w:sz w:val="24"/>
          <w:szCs w:val="24"/>
        </w:rPr>
        <w:t>day.</w:t>
      </w:r>
    </w:p>
    <w:p w14:paraId="2A14DD0B" w14:textId="7D70C7A2" w:rsidR="00B2699C" w:rsidRPr="00B2699C" w:rsidRDefault="00B2699C" w:rsidP="00B2699C">
      <w:pPr>
        <w:rPr>
          <w:rFonts w:ascii="Arial" w:hAnsi="Arial" w:cs="Arial"/>
          <w:sz w:val="24"/>
          <w:szCs w:val="24"/>
        </w:rPr>
      </w:pPr>
    </w:p>
    <w:p w14:paraId="6AA78D7B" w14:textId="77777777" w:rsidR="00B2699C" w:rsidRPr="00B2699C" w:rsidRDefault="00B2699C" w:rsidP="00B2699C">
      <w:pPr>
        <w:rPr>
          <w:rFonts w:ascii="Arial" w:hAnsi="Arial" w:cs="Arial"/>
          <w:sz w:val="24"/>
          <w:szCs w:val="24"/>
        </w:rPr>
      </w:pPr>
    </w:p>
    <w:p w14:paraId="37736579" w14:textId="77777777" w:rsidR="00B2699C" w:rsidRPr="00B2699C" w:rsidRDefault="00B2699C" w:rsidP="00B2699C">
      <w:pPr>
        <w:rPr>
          <w:rFonts w:ascii="Arial" w:hAnsi="Arial" w:cs="Arial"/>
          <w:color w:val="808080" w:themeColor="background1" w:themeShade="80"/>
          <w:sz w:val="24"/>
          <w:szCs w:val="24"/>
        </w:rPr>
      </w:pPr>
      <w:r w:rsidRPr="00B2699C">
        <w:rPr>
          <w:rFonts w:ascii="Arial" w:hAnsi="Arial" w:cs="Arial"/>
          <w:color w:val="808080" w:themeColor="background1" w:themeShade="80"/>
          <w:sz w:val="24"/>
          <w:szCs w:val="24"/>
        </w:rPr>
        <w:lastRenderedPageBreak/>
        <w:t>Building RNN-LSTM model for the training set and testing set</w:t>
      </w:r>
    </w:p>
    <w:p w14:paraId="6108A959" w14:textId="77777777" w:rsidR="00B2699C" w:rsidRPr="00B2699C" w:rsidRDefault="00B2699C" w:rsidP="00B2699C">
      <w:pPr>
        <w:spacing w:line="276" w:lineRule="auto"/>
        <w:rPr>
          <w:rStyle w:val="Heading1Char"/>
          <w:rFonts w:ascii="Arial" w:hAnsi="Arial" w:cs="Arial"/>
          <w:color w:val="C678DD"/>
          <w:sz w:val="24"/>
          <w:szCs w:val="24"/>
          <w:bdr w:val="single" w:sz="2" w:space="0" w:color="E5E7EB" w:frame="1"/>
        </w:rPr>
      </w:pPr>
      <w:r w:rsidRPr="00B2699C">
        <w:rPr>
          <w:rFonts w:ascii="Arial" w:hAnsi="Arial" w:cs="Arial"/>
          <w:sz w:val="24"/>
          <w:szCs w:val="24"/>
        </w:rPr>
        <w:t>To build the model, I imported the following libraries needed to create our model:</w:t>
      </w:r>
    </w:p>
    <w:p w14:paraId="2455A5BB" w14:textId="77777777" w:rsidR="00B2699C" w:rsidRPr="00B2699C" w:rsidRDefault="00B2699C" w:rsidP="00B2699C">
      <w:pPr>
        <w:shd w:val="clear" w:color="auto" w:fill="FFFFFE"/>
        <w:spacing w:after="0" w:line="285" w:lineRule="atLeast"/>
        <w:rPr>
          <w:rFonts w:ascii="Arial" w:eastAsia="Times New Roman" w:hAnsi="Arial" w:cs="Arial"/>
          <w:color w:val="000000"/>
          <w:sz w:val="24"/>
          <w:szCs w:val="24"/>
          <w:lang w:eastAsia="en-CA" w:bidi="sa-IN"/>
        </w:rPr>
      </w:pPr>
      <w:r w:rsidRPr="00B2699C">
        <w:rPr>
          <w:rFonts w:ascii="Arial" w:eastAsia="Times New Roman" w:hAnsi="Arial" w:cs="Arial"/>
          <w:color w:val="AF00DB"/>
          <w:sz w:val="24"/>
          <w:szCs w:val="24"/>
          <w:lang w:eastAsia="en-CA" w:bidi="sa-IN"/>
        </w:rPr>
        <w:t>from</w:t>
      </w:r>
      <w:r w:rsidRPr="00B2699C">
        <w:rPr>
          <w:rFonts w:ascii="Arial" w:eastAsia="Times New Roman" w:hAnsi="Arial" w:cs="Arial"/>
          <w:color w:val="000000"/>
          <w:sz w:val="24"/>
          <w:szCs w:val="24"/>
          <w:lang w:eastAsia="en-CA" w:bidi="sa-IN"/>
        </w:rPr>
        <w:t> keras.models </w:t>
      </w:r>
      <w:r w:rsidRPr="00B2699C">
        <w:rPr>
          <w:rFonts w:ascii="Arial" w:eastAsia="Times New Roman" w:hAnsi="Arial" w:cs="Arial"/>
          <w:color w:val="AF00DB"/>
          <w:sz w:val="24"/>
          <w:szCs w:val="24"/>
          <w:lang w:eastAsia="en-CA" w:bidi="sa-IN"/>
        </w:rPr>
        <w:t>import</w:t>
      </w:r>
      <w:r w:rsidRPr="00B2699C">
        <w:rPr>
          <w:rFonts w:ascii="Arial" w:eastAsia="Times New Roman" w:hAnsi="Arial" w:cs="Arial"/>
          <w:color w:val="000000"/>
          <w:sz w:val="24"/>
          <w:szCs w:val="24"/>
          <w:lang w:eastAsia="en-CA" w:bidi="sa-IN"/>
        </w:rPr>
        <w:t> Sequential</w:t>
      </w:r>
    </w:p>
    <w:p w14:paraId="04C3CE14" w14:textId="77777777" w:rsidR="00B2699C" w:rsidRPr="00B2699C" w:rsidRDefault="00B2699C" w:rsidP="00B2699C">
      <w:pPr>
        <w:shd w:val="clear" w:color="auto" w:fill="FFFFFE"/>
        <w:spacing w:after="0" w:line="285" w:lineRule="atLeast"/>
        <w:rPr>
          <w:rFonts w:ascii="Arial" w:eastAsia="Times New Roman" w:hAnsi="Arial" w:cs="Arial"/>
          <w:color w:val="000000"/>
          <w:sz w:val="24"/>
          <w:szCs w:val="24"/>
          <w:lang w:eastAsia="en-CA" w:bidi="sa-IN"/>
        </w:rPr>
      </w:pPr>
      <w:r w:rsidRPr="00B2699C">
        <w:rPr>
          <w:rFonts w:ascii="Arial" w:eastAsia="Times New Roman" w:hAnsi="Arial" w:cs="Arial"/>
          <w:color w:val="AF00DB"/>
          <w:sz w:val="24"/>
          <w:szCs w:val="24"/>
          <w:lang w:eastAsia="en-CA" w:bidi="sa-IN"/>
        </w:rPr>
        <w:t>from</w:t>
      </w:r>
      <w:r w:rsidRPr="00B2699C">
        <w:rPr>
          <w:rFonts w:ascii="Arial" w:eastAsia="Times New Roman" w:hAnsi="Arial" w:cs="Arial"/>
          <w:color w:val="000000"/>
          <w:sz w:val="24"/>
          <w:szCs w:val="24"/>
          <w:lang w:eastAsia="en-CA" w:bidi="sa-IN"/>
        </w:rPr>
        <w:t> keras.layers </w:t>
      </w:r>
      <w:r w:rsidRPr="00B2699C">
        <w:rPr>
          <w:rFonts w:ascii="Arial" w:eastAsia="Times New Roman" w:hAnsi="Arial" w:cs="Arial"/>
          <w:color w:val="AF00DB"/>
          <w:sz w:val="24"/>
          <w:szCs w:val="24"/>
          <w:lang w:eastAsia="en-CA" w:bidi="sa-IN"/>
        </w:rPr>
        <w:t>import</w:t>
      </w:r>
      <w:r w:rsidRPr="00B2699C">
        <w:rPr>
          <w:rFonts w:ascii="Arial" w:eastAsia="Times New Roman" w:hAnsi="Arial" w:cs="Arial"/>
          <w:color w:val="000000"/>
          <w:sz w:val="24"/>
          <w:szCs w:val="24"/>
          <w:lang w:eastAsia="en-CA" w:bidi="sa-IN"/>
        </w:rPr>
        <w:t> Dense</w:t>
      </w:r>
    </w:p>
    <w:p w14:paraId="66C59241" w14:textId="77777777" w:rsidR="00B2699C" w:rsidRPr="00B2699C" w:rsidRDefault="00B2699C" w:rsidP="00B2699C">
      <w:pPr>
        <w:shd w:val="clear" w:color="auto" w:fill="FFFFFE"/>
        <w:spacing w:after="0" w:line="285" w:lineRule="atLeast"/>
        <w:rPr>
          <w:rFonts w:ascii="Arial" w:eastAsia="Times New Roman" w:hAnsi="Arial" w:cs="Arial"/>
          <w:color w:val="000000"/>
          <w:sz w:val="24"/>
          <w:szCs w:val="24"/>
          <w:lang w:eastAsia="en-CA" w:bidi="sa-IN"/>
        </w:rPr>
      </w:pPr>
      <w:r w:rsidRPr="00B2699C">
        <w:rPr>
          <w:rFonts w:ascii="Arial" w:eastAsia="Times New Roman" w:hAnsi="Arial" w:cs="Arial"/>
          <w:color w:val="AF00DB"/>
          <w:sz w:val="24"/>
          <w:szCs w:val="24"/>
          <w:lang w:eastAsia="en-CA" w:bidi="sa-IN"/>
        </w:rPr>
        <w:t>from</w:t>
      </w:r>
      <w:r w:rsidRPr="00B2699C">
        <w:rPr>
          <w:rFonts w:ascii="Arial" w:eastAsia="Times New Roman" w:hAnsi="Arial" w:cs="Arial"/>
          <w:color w:val="000000"/>
          <w:sz w:val="24"/>
          <w:szCs w:val="24"/>
          <w:lang w:eastAsia="en-CA" w:bidi="sa-IN"/>
        </w:rPr>
        <w:t> keras.layers </w:t>
      </w:r>
      <w:r w:rsidRPr="00B2699C">
        <w:rPr>
          <w:rFonts w:ascii="Arial" w:eastAsia="Times New Roman" w:hAnsi="Arial" w:cs="Arial"/>
          <w:color w:val="AF00DB"/>
          <w:sz w:val="24"/>
          <w:szCs w:val="24"/>
          <w:lang w:eastAsia="en-CA" w:bidi="sa-IN"/>
        </w:rPr>
        <w:t>import</w:t>
      </w:r>
      <w:r w:rsidRPr="00B2699C">
        <w:rPr>
          <w:rFonts w:ascii="Arial" w:eastAsia="Times New Roman" w:hAnsi="Arial" w:cs="Arial"/>
          <w:color w:val="000000"/>
          <w:sz w:val="24"/>
          <w:szCs w:val="24"/>
          <w:lang w:eastAsia="en-CA" w:bidi="sa-IN"/>
        </w:rPr>
        <w:t> LSTM</w:t>
      </w:r>
    </w:p>
    <w:p w14:paraId="4488C245" w14:textId="77777777" w:rsidR="00B2699C" w:rsidRPr="00B2699C" w:rsidRDefault="00B2699C" w:rsidP="00B2699C">
      <w:pPr>
        <w:shd w:val="clear" w:color="auto" w:fill="FFFFFE"/>
        <w:spacing w:after="0" w:line="285" w:lineRule="atLeast"/>
        <w:rPr>
          <w:rFonts w:ascii="Arial" w:eastAsia="Times New Roman" w:hAnsi="Arial" w:cs="Arial"/>
          <w:color w:val="000000"/>
          <w:sz w:val="24"/>
          <w:szCs w:val="24"/>
          <w:lang w:eastAsia="en-CA" w:bidi="sa-IN"/>
        </w:rPr>
      </w:pPr>
      <w:r w:rsidRPr="00B2699C">
        <w:rPr>
          <w:rFonts w:ascii="Arial" w:eastAsia="Times New Roman" w:hAnsi="Arial" w:cs="Arial"/>
          <w:color w:val="AF00DB"/>
          <w:sz w:val="24"/>
          <w:szCs w:val="24"/>
          <w:lang w:eastAsia="en-CA" w:bidi="sa-IN"/>
        </w:rPr>
        <w:t>from</w:t>
      </w:r>
      <w:r w:rsidRPr="00B2699C">
        <w:rPr>
          <w:rFonts w:ascii="Arial" w:eastAsia="Times New Roman" w:hAnsi="Arial" w:cs="Arial"/>
          <w:color w:val="000000"/>
          <w:sz w:val="24"/>
          <w:szCs w:val="24"/>
          <w:lang w:eastAsia="en-CA" w:bidi="sa-IN"/>
        </w:rPr>
        <w:t> keras.layers </w:t>
      </w:r>
      <w:r w:rsidRPr="00B2699C">
        <w:rPr>
          <w:rFonts w:ascii="Arial" w:eastAsia="Times New Roman" w:hAnsi="Arial" w:cs="Arial"/>
          <w:color w:val="AF00DB"/>
          <w:sz w:val="24"/>
          <w:szCs w:val="24"/>
          <w:lang w:eastAsia="en-CA" w:bidi="sa-IN"/>
        </w:rPr>
        <w:t>import</w:t>
      </w:r>
      <w:r w:rsidRPr="00B2699C">
        <w:rPr>
          <w:rFonts w:ascii="Arial" w:eastAsia="Times New Roman" w:hAnsi="Arial" w:cs="Arial"/>
          <w:color w:val="000000"/>
          <w:sz w:val="24"/>
          <w:szCs w:val="24"/>
          <w:lang w:eastAsia="en-CA" w:bidi="sa-IN"/>
        </w:rPr>
        <w:t> Dropout</w:t>
      </w:r>
    </w:p>
    <w:p w14:paraId="4D91B82B" w14:textId="77777777" w:rsidR="00B2699C" w:rsidRPr="00B2699C" w:rsidRDefault="00B2699C" w:rsidP="00B2699C">
      <w:pPr>
        <w:rPr>
          <w:rFonts w:ascii="Arial" w:hAnsi="Arial" w:cs="Arial"/>
          <w:sz w:val="24"/>
          <w:szCs w:val="24"/>
        </w:rPr>
      </w:pPr>
    </w:p>
    <w:p w14:paraId="6A53210F" w14:textId="77777777" w:rsidR="00B2699C" w:rsidRPr="00B2699C" w:rsidRDefault="00B2699C" w:rsidP="00B2699C">
      <w:pPr>
        <w:spacing w:line="276" w:lineRule="auto"/>
        <w:rPr>
          <w:rFonts w:ascii="Arial" w:hAnsi="Arial" w:cs="Arial"/>
          <w:sz w:val="24"/>
          <w:szCs w:val="24"/>
        </w:rPr>
      </w:pPr>
      <w:r w:rsidRPr="00B2699C">
        <w:rPr>
          <w:rFonts w:ascii="Arial" w:hAnsi="Arial" w:cs="Arial"/>
          <w:sz w:val="24"/>
          <w:szCs w:val="24"/>
        </w:rPr>
        <w:t xml:space="preserve">To initiate the RNN model, I created “model1” assigned to </w:t>
      </w:r>
      <w:r w:rsidRPr="00B2699C">
        <w:rPr>
          <w:rFonts w:ascii="Arial" w:hAnsi="Arial" w:cs="Arial"/>
          <w:i/>
          <w:iCs/>
          <w:sz w:val="24"/>
          <w:szCs w:val="24"/>
        </w:rPr>
        <w:t>Sequential()</w:t>
      </w:r>
      <w:r w:rsidRPr="00B2699C">
        <w:rPr>
          <w:rFonts w:ascii="Arial" w:hAnsi="Arial" w:cs="Arial"/>
          <w:sz w:val="24"/>
          <w:szCs w:val="24"/>
        </w:rPr>
        <w:t>. As a novice, I followed the steps as stated in relatable works and customized according to the scope of my datasets through trial and error. More accuracy is achieved when more layers are added to the LSTM models. The depth of a neural network indicates its level of accuracy.</w:t>
      </w:r>
    </w:p>
    <w:p w14:paraId="12283BAE" w14:textId="77777777" w:rsidR="00B2699C" w:rsidRPr="00B2699C" w:rsidRDefault="00B2699C" w:rsidP="00B2699C">
      <w:pPr>
        <w:spacing w:line="276" w:lineRule="auto"/>
        <w:rPr>
          <w:rFonts w:ascii="Arial" w:hAnsi="Arial" w:cs="Arial"/>
          <w:sz w:val="24"/>
          <w:szCs w:val="24"/>
        </w:rPr>
      </w:pPr>
      <w:r w:rsidRPr="00B2699C">
        <w:rPr>
          <w:rFonts w:ascii="Arial" w:hAnsi="Arial" w:cs="Arial"/>
          <w:sz w:val="24"/>
          <w:szCs w:val="24"/>
        </w:rPr>
        <w:t>Dense refers to adding a densely connected layer to the network and Dropout refers to the preventing overfitting of the training and therefore preventing bias in the performance of the layers of the LSTM.</w:t>
      </w:r>
    </w:p>
    <w:p w14:paraId="2C864606" w14:textId="77777777" w:rsidR="00B2699C" w:rsidRPr="00B2699C" w:rsidRDefault="00B2699C" w:rsidP="00B2699C">
      <w:pPr>
        <w:spacing w:line="276" w:lineRule="auto"/>
        <w:rPr>
          <w:rFonts w:ascii="Arial" w:hAnsi="Arial" w:cs="Arial"/>
          <w:sz w:val="24"/>
          <w:szCs w:val="24"/>
        </w:rPr>
      </w:pPr>
      <w:r w:rsidRPr="00B2699C">
        <w:rPr>
          <w:rFonts w:ascii="Arial" w:hAnsi="Arial" w:cs="Arial"/>
          <w:sz w:val="24"/>
          <w:szCs w:val="24"/>
        </w:rPr>
        <w:t>For the model I added 4 layers for the LSTM with dropout of 0.2 means that 20% of the layers will be dropped. Following the LSTM and Dropout layer, we apply the Dense layer of units= 1, to specify the output of one unit. The output refers to the predicted value.</w:t>
      </w:r>
    </w:p>
    <w:p w14:paraId="3639166B" w14:textId="77777777" w:rsidR="00B2699C" w:rsidRPr="00B2699C" w:rsidRDefault="00B2699C" w:rsidP="00B2699C">
      <w:pPr>
        <w:spacing w:line="276" w:lineRule="auto"/>
        <w:rPr>
          <w:rFonts w:ascii="Arial" w:hAnsi="Arial" w:cs="Arial"/>
          <w:sz w:val="24"/>
          <w:szCs w:val="24"/>
        </w:rPr>
      </w:pPr>
      <w:r w:rsidRPr="00B2699C">
        <w:rPr>
          <w:rFonts w:ascii="Arial" w:hAnsi="Arial" w:cs="Arial"/>
          <w:sz w:val="24"/>
          <w:szCs w:val="24"/>
        </w:rPr>
        <w:t xml:space="preserve">Next step is to compile these layers that accounts for the loss, the optimizer and validation split. </w:t>
      </w:r>
    </w:p>
    <w:p w14:paraId="471DD03A" w14:textId="77777777" w:rsidR="00B2699C" w:rsidRPr="00B2699C" w:rsidRDefault="00B2699C" w:rsidP="00B2699C">
      <w:pPr>
        <w:spacing w:line="276" w:lineRule="auto"/>
        <w:rPr>
          <w:rFonts w:ascii="Arial" w:hAnsi="Arial" w:cs="Arial"/>
          <w:sz w:val="24"/>
          <w:szCs w:val="24"/>
        </w:rPr>
      </w:pPr>
      <w:r w:rsidRPr="00B2699C">
        <w:rPr>
          <w:rFonts w:ascii="Arial" w:hAnsi="Arial" w:cs="Arial"/>
          <w:sz w:val="24"/>
          <w:szCs w:val="24"/>
        </w:rPr>
        <w:t>In machine learning, the loss function accounts for the distance between an actual value and the predicted value. Even without basic statistical knowledge, the obvious move is to reduce that distance between the actual and predicted value. Therefore, the choice for the loss was easily “mean squared error” which is also used in linear regression. An optimizer is used to optimize the minimization of the loss function—therefore it is important to choose one that minimizes the distance the most.</w:t>
      </w:r>
    </w:p>
    <w:p w14:paraId="5DCA143D" w14:textId="77777777" w:rsidR="00B2699C" w:rsidRPr="00B2699C" w:rsidRDefault="00B2699C" w:rsidP="00B2699C">
      <w:pPr>
        <w:spacing w:line="276" w:lineRule="auto"/>
        <w:rPr>
          <w:rFonts w:ascii="Arial" w:hAnsi="Arial" w:cs="Arial"/>
          <w:sz w:val="24"/>
          <w:szCs w:val="24"/>
        </w:rPr>
      </w:pPr>
      <w:r w:rsidRPr="00B2699C">
        <w:rPr>
          <w:rFonts w:ascii="Arial" w:hAnsi="Arial" w:cs="Arial"/>
          <w:sz w:val="24"/>
          <w:szCs w:val="24"/>
        </w:rPr>
        <w:t xml:space="preserve">The lack of personal knowledge on the subject forced me to research the reason why majority related works used the “Adam” optimizer. According to an article by </w:t>
      </w:r>
      <w:r w:rsidRPr="00B2699C">
        <w:rPr>
          <w:rFonts w:ascii="Arial" w:hAnsi="Arial" w:cs="Arial"/>
          <w:i/>
          <w:iCs/>
          <w:sz w:val="24"/>
          <w:szCs w:val="24"/>
        </w:rPr>
        <w:t>Towards Data Science,</w:t>
      </w:r>
      <w:r w:rsidRPr="00B2699C">
        <w:rPr>
          <w:rFonts w:ascii="Arial" w:hAnsi="Arial" w:cs="Arial"/>
          <w:sz w:val="24"/>
          <w:szCs w:val="24"/>
        </w:rPr>
        <w:t xml:space="preserve"> the Adam optimizer is popular among adaptive optimizers and also in general because it works well with with sparse data. </w:t>
      </w:r>
    </w:p>
    <w:p w14:paraId="2C7759D4" w14:textId="77777777" w:rsidR="00B2699C" w:rsidRPr="00B2699C" w:rsidRDefault="00B2699C" w:rsidP="00B2699C">
      <w:pPr>
        <w:spacing w:line="276" w:lineRule="auto"/>
        <w:rPr>
          <w:rFonts w:ascii="Arial" w:hAnsi="Arial" w:cs="Arial"/>
          <w:sz w:val="24"/>
          <w:szCs w:val="24"/>
        </w:rPr>
      </w:pPr>
    </w:p>
    <w:p w14:paraId="79BDE28B" w14:textId="78B5871D" w:rsidR="00B2699C" w:rsidRPr="00B2699C" w:rsidRDefault="00B2699C" w:rsidP="00B2699C">
      <w:pPr>
        <w:spacing w:line="276" w:lineRule="auto"/>
        <w:rPr>
          <w:rFonts w:ascii="Arial" w:hAnsi="Arial" w:cs="Arial"/>
          <w:sz w:val="24"/>
          <w:szCs w:val="24"/>
        </w:rPr>
      </w:pPr>
      <w:r w:rsidRPr="00B2699C">
        <w:rPr>
          <w:rFonts w:ascii="Arial" w:hAnsi="Arial" w:cs="Arial"/>
          <w:sz w:val="24"/>
          <w:szCs w:val="24"/>
        </w:rPr>
        <w:t xml:space="preserve">Lastly the model is fit to run for 20 epochs—epochs being the number of times the model runs throughout the training set. Other works chose to set the epochs at a higher number because the higher the number, the higher number of iterations and therefore </w:t>
      </w:r>
      <w:r w:rsidRPr="00B2699C">
        <w:rPr>
          <w:rFonts w:ascii="Arial" w:hAnsi="Arial" w:cs="Arial"/>
          <w:sz w:val="24"/>
          <w:szCs w:val="24"/>
        </w:rPr>
        <w:lastRenderedPageBreak/>
        <w:t xml:space="preserve">the higher amount of accuracy. It is highly suggested in most articles and comparable works to use 100 epochs; however, I chose to save space and time on the Google Collaboratory platform since I would be building 6 different </w:t>
      </w:r>
      <w:r w:rsidRPr="00B2699C">
        <w:rPr>
          <w:rFonts w:ascii="Arial" w:hAnsi="Arial" w:cs="Arial"/>
          <w:sz w:val="24"/>
          <w:szCs w:val="24"/>
        </w:rPr>
        <w:t>models,</w:t>
      </w:r>
      <w:r w:rsidRPr="00B2699C">
        <w:rPr>
          <w:rFonts w:ascii="Arial" w:hAnsi="Arial" w:cs="Arial"/>
          <w:sz w:val="24"/>
          <w:szCs w:val="24"/>
        </w:rPr>
        <w:t xml:space="preserve"> and each would take extremely long if 100 epochs were applied to each.</w:t>
      </w:r>
    </w:p>
    <w:p w14:paraId="02734B13" w14:textId="77777777" w:rsidR="00B2699C" w:rsidRPr="00B2699C" w:rsidRDefault="00B2699C" w:rsidP="00B2699C">
      <w:pPr>
        <w:spacing w:line="276" w:lineRule="auto"/>
        <w:rPr>
          <w:rFonts w:ascii="Arial" w:hAnsi="Arial" w:cs="Arial"/>
          <w:sz w:val="24"/>
          <w:szCs w:val="24"/>
        </w:rPr>
      </w:pPr>
      <w:r w:rsidRPr="00B2699C">
        <w:rPr>
          <w:rFonts w:ascii="Arial" w:hAnsi="Arial" w:cs="Arial"/>
          <w:sz w:val="24"/>
          <w:szCs w:val="24"/>
        </w:rPr>
        <w:t xml:space="preserve">The next step to make use of the testing dataset and all steps that were required the training part are applied to the test set -- excluding the model compiler. </w:t>
      </w:r>
    </w:p>
    <w:p w14:paraId="1C13D559" w14:textId="77777777" w:rsidR="00B2699C" w:rsidRPr="00B2699C" w:rsidRDefault="00B2699C" w:rsidP="00B2699C">
      <w:pPr>
        <w:rPr>
          <w:rFonts w:ascii="Arial" w:hAnsi="Arial" w:cs="Arial"/>
          <w:sz w:val="24"/>
          <w:szCs w:val="24"/>
        </w:rPr>
      </w:pPr>
    </w:p>
    <w:p w14:paraId="3FEC68B6" w14:textId="77777777" w:rsidR="00B2699C" w:rsidRPr="00B2699C" w:rsidRDefault="00B2699C" w:rsidP="00B2699C">
      <w:pPr>
        <w:rPr>
          <w:rFonts w:ascii="Arial" w:hAnsi="Arial" w:cs="Arial"/>
          <w:sz w:val="24"/>
          <w:szCs w:val="24"/>
        </w:rPr>
      </w:pPr>
    </w:p>
    <w:p w14:paraId="6B79F37E" w14:textId="77777777" w:rsidR="00B2699C" w:rsidRPr="00B2699C" w:rsidRDefault="00B2699C" w:rsidP="00B2699C">
      <w:pPr>
        <w:rPr>
          <w:rFonts w:ascii="Arial" w:hAnsi="Arial" w:cs="Arial"/>
          <w:sz w:val="24"/>
          <w:szCs w:val="24"/>
        </w:rPr>
      </w:pPr>
    </w:p>
    <w:p w14:paraId="407F1FC3" w14:textId="77777777" w:rsidR="00B2699C" w:rsidRPr="00B2699C" w:rsidRDefault="00B2699C" w:rsidP="00B2699C">
      <w:pPr>
        <w:rPr>
          <w:rFonts w:ascii="Arial" w:hAnsi="Arial" w:cs="Arial"/>
          <w:color w:val="808080" w:themeColor="background1" w:themeShade="80"/>
          <w:sz w:val="24"/>
          <w:szCs w:val="24"/>
        </w:rPr>
      </w:pPr>
      <w:r w:rsidRPr="00B2699C">
        <w:rPr>
          <w:rFonts w:ascii="Arial" w:hAnsi="Arial" w:cs="Arial"/>
          <w:color w:val="808080" w:themeColor="background1" w:themeShade="80"/>
          <w:sz w:val="24"/>
          <w:szCs w:val="24"/>
        </w:rPr>
        <w:t xml:space="preserve">Plotting the Predicted and Actual Value  </w:t>
      </w:r>
    </w:p>
    <w:p w14:paraId="67F24066" w14:textId="77777777" w:rsidR="00B2699C" w:rsidRPr="00B2699C" w:rsidRDefault="00B2699C" w:rsidP="00B2699C">
      <w:pPr>
        <w:spacing w:line="276" w:lineRule="auto"/>
        <w:rPr>
          <w:rFonts w:ascii="Arial" w:hAnsi="Arial" w:cs="Arial"/>
          <w:sz w:val="24"/>
          <w:szCs w:val="24"/>
        </w:rPr>
      </w:pPr>
      <w:r w:rsidRPr="00B2699C">
        <w:rPr>
          <w:rFonts w:ascii="Arial" w:hAnsi="Arial" w:cs="Arial"/>
          <w:sz w:val="24"/>
          <w:szCs w:val="24"/>
        </w:rPr>
        <w:t>This stage involves making use of the matplotlib library to graph the predicted and actual pries of each cryptocurrency model. Although my original goal was to forecast prices into the future, the LSTM model used I this project allowed me t visualize and compare the overall trend of Actual Values versus the Predicted Value over the period of 2017-2021.</w:t>
      </w:r>
    </w:p>
    <w:p w14:paraId="539D6A9C" w14:textId="77777777" w:rsidR="00B2699C" w:rsidRPr="00B2699C" w:rsidRDefault="00B2699C" w:rsidP="00B2699C">
      <w:pPr>
        <w:spacing w:line="276" w:lineRule="auto"/>
        <w:rPr>
          <w:rFonts w:ascii="Arial" w:hAnsi="Arial" w:cs="Arial"/>
          <w:sz w:val="24"/>
          <w:szCs w:val="24"/>
        </w:rPr>
      </w:pPr>
      <w:r w:rsidRPr="00B2699C">
        <w:rPr>
          <w:rFonts w:ascii="Arial" w:hAnsi="Arial" w:cs="Arial"/>
          <w:sz w:val="24"/>
          <w:szCs w:val="24"/>
        </w:rPr>
        <w:t>In all the following plot, the green line represents the Predicted Values and red line represents the Actual values.</w:t>
      </w:r>
    </w:p>
    <w:p w14:paraId="590FCF8B" w14:textId="77777777" w:rsidR="00B2699C" w:rsidRPr="00B2699C" w:rsidRDefault="00B2699C" w:rsidP="00B2699C">
      <w:pPr>
        <w:rPr>
          <w:rFonts w:ascii="Arial" w:hAnsi="Arial" w:cs="Arial"/>
          <w:sz w:val="24"/>
          <w:szCs w:val="24"/>
        </w:rPr>
      </w:pPr>
    </w:p>
    <w:p w14:paraId="4E99DE6A" w14:textId="77777777" w:rsidR="00B2699C" w:rsidRPr="00B2699C" w:rsidRDefault="00B2699C" w:rsidP="00B2699C">
      <w:pPr>
        <w:rPr>
          <w:rFonts w:ascii="Arial" w:hAnsi="Arial" w:cs="Arial"/>
          <w:sz w:val="24"/>
          <w:szCs w:val="24"/>
        </w:rPr>
      </w:pPr>
    </w:p>
    <w:p w14:paraId="7FF656F4" w14:textId="0A6F5781" w:rsidR="00B2699C" w:rsidRPr="00B2699C" w:rsidRDefault="00D87594" w:rsidP="00B2699C">
      <w:pPr>
        <w:pStyle w:val="ListParagraph"/>
        <w:numPr>
          <w:ilvl w:val="0"/>
          <w:numId w:val="2"/>
        </w:numPr>
        <w:rPr>
          <w:rFonts w:cs="Arial"/>
          <w:color w:val="7F7F7F" w:themeColor="text1" w:themeTint="80"/>
          <w:sz w:val="24"/>
        </w:rPr>
      </w:pPr>
      <w:r w:rsidRPr="00B2699C">
        <w:rPr>
          <w:rFonts w:cs="Arial"/>
          <w:noProof/>
          <w:sz w:val="24"/>
        </w:rPr>
        <w:drawing>
          <wp:anchor distT="0" distB="0" distL="114300" distR="114300" simplePos="0" relativeHeight="251681792" behindDoc="1" locked="0" layoutInCell="1" allowOverlap="1" wp14:anchorId="3D545471" wp14:editId="67AD8C27">
            <wp:simplePos x="0" y="0"/>
            <wp:positionH relativeFrom="column">
              <wp:posOffset>-71664</wp:posOffset>
            </wp:positionH>
            <wp:positionV relativeFrom="paragraph">
              <wp:posOffset>268209</wp:posOffset>
            </wp:positionV>
            <wp:extent cx="5943600" cy="2922270"/>
            <wp:effectExtent l="0" t="0" r="0" b="0"/>
            <wp:wrapTight wrapText="bothSides">
              <wp:wrapPolygon edited="0">
                <wp:start x="0" y="0"/>
                <wp:lineTo x="0" y="21403"/>
                <wp:lineTo x="21531" y="21403"/>
                <wp:lineTo x="21531" y="0"/>
                <wp:lineTo x="0" y="0"/>
              </wp:wrapPolygon>
            </wp:wrapTight>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22270"/>
                    </a:xfrm>
                    <a:prstGeom prst="rect">
                      <a:avLst/>
                    </a:prstGeom>
                  </pic:spPr>
                </pic:pic>
              </a:graphicData>
            </a:graphic>
          </wp:anchor>
        </w:drawing>
      </w:r>
      <w:r w:rsidR="00B2699C" w:rsidRPr="00B2699C">
        <w:rPr>
          <w:rFonts w:cs="Arial"/>
          <w:color w:val="7F7F7F" w:themeColor="text1" w:themeTint="80"/>
          <w:sz w:val="24"/>
        </w:rPr>
        <w:t>Bitcoin (BTC)</w:t>
      </w:r>
    </w:p>
    <w:p w14:paraId="2872D5AA" w14:textId="6D5B4C2E" w:rsidR="00B2699C" w:rsidRPr="00B2699C" w:rsidRDefault="00B2699C" w:rsidP="00B2699C">
      <w:pPr>
        <w:rPr>
          <w:rFonts w:ascii="Arial" w:hAnsi="Arial" w:cs="Arial"/>
          <w:sz w:val="24"/>
          <w:szCs w:val="24"/>
        </w:rPr>
      </w:pPr>
    </w:p>
    <w:p w14:paraId="587B9A85" w14:textId="18D6FB31" w:rsidR="00B2699C" w:rsidRPr="00B2699C" w:rsidRDefault="00B2699C" w:rsidP="00B2699C">
      <w:pPr>
        <w:rPr>
          <w:rFonts w:ascii="Arial" w:hAnsi="Arial" w:cs="Arial"/>
          <w:sz w:val="24"/>
          <w:szCs w:val="24"/>
        </w:rPr>
      </w:pPr>
    </w:p>
    <w:p w14:paraId="18E3D043" w14:textId="77777777" w:rsidR="00B2699C" w:rsidRPr="00B2699C" w:rsidRDefault="00B2699C" w:rsidP="00B2699C">
      <w:pPr>
        <w:spacing w:line="276" w:lineRule="auto"/>
        <w:rPr>
          <w:rFonts w:ascii="Arial" w:hAnsi="Arial" w:cs="Arial"/>
          <w:sz w:val="24"/>
          <w:szCs w:val="24"/>
        </w:rPr>
      </w:pPr>
      <w:r w:rsidRPr="00B2699C">
        <w:rPr>
          <w:rFonts w:ascii="Arial" w:hAnsi="Arial" w:cs="Arial"/>
          <w:sz w:val="24"/>
          <w:szCs w:val="24"/>
        </w:rPr>
        <w:t>Bitcoin trends match up until the 300</w:t>
      </w:r>
      <w:r w:rsidRPr="00B2699C">
        <w:rPr>
          <w:rFonts w:ascii="Arial" w:hAnsi="Arial" w:cs="Arial"/>
          <w:sz w:val="24"/>
          <w:szCs w:val="24"/>
          <w:vertAlign w:val="superscript"/>
        </w:rPr>
        <w:t>th</w:t>
      </w:r>
      <w:r w:rsidRPr="00B2699C">
        <w:rPr>
          <w:rFonts w:ascii="Arial" w:hAnsi="Arial" w:cs="Arial"/>
          <w:sz w:val="24"/>
          <w:szCs w:val="24"/>
        </w:rPr>
        <w:t xml:space="preserve"> observation where can see that the Actual prices spiked up whereas the predicted price plateaued and remain unchanged. We can assume that spike was a result of the popularity of the Cryptocurrency as a new commodity that people could invest in. Those who invested in Bitcoin between this period gained a lot more than anticipated. The actual prices show a downward trend, however, still having a higher value than the predicted price.</w:t>
      </w:r>
    </w:p>
    <w:p w14:paraId="76B95C0D" w14:textId="77777777" w:rsidR="00B2699C" w:rsidRPr="00B2699C" w:rsidRDefault="00B2699C" w:rsidP="00B2699C">
      <w:pPr>
        <w:rPr>
          <w:rFonts w:ascii="Arial" w:hAnsi="Arial" w:cs="Arial"/>
          <w:color w:val="7F7F7F" w:themeColor="text1" w:themeTint="80"/>
          <w:sz w:val="24"/>
          <w:szCs w:val="24"/>
        </w:rPr>
      </w:pPr>
    </w:p>
    <w:p w14:paraId="400D4407" w14:textId="77777777" w:rsidR="00B2699C" w:rsidRPr="00B2699C" w:rsidRDefault="00B2699C" w:rsidP="00B2699C">
      <w:pPr>
        <w:pStyle w:val="ListParagraph"/>
        <w:numPr>
          <w:ilvl w:val="0"/>
          <w:numId w:val="2"/>
        </w:numPr>
        <w:rPr>
          <w:rFonts w:cs="Arial"/>
          <w:color w:val="7F7F7F" w:themeColor="text1" w:themeTint="80"/>
          <w:sz w:val="24"/>
        </w:rPr>
      </w:pPr>
      <w:r w:rsidRPr="00B2699C">
        <w:rPr>
          <w:rFonts w:cs="Arial"/>
          <w:noProof/>
          <w:sz w:val="24"/>
        </w:rPr>
        <w:drawing>
          <wp:anchor distT="0" distB="0" distL="114300" distR="114300" simplePos="0" relativeHeight="251680768" behindDoc="1" locked="0" layoutInCell="1" allowOverlap="1" wp14:anchorId="76F02CBA" wp14:editId="76F0E3F0">
            <wp:simplePos x="0" y="0"/>
            <wp:positionH relativeFrom="column">
              <wp:posOffset>0</wp:posOffset>
            </wp:positionH>
            <wp:positionV relativeFrom="paragraph">
              <wp:posOffset>311258</wp:posOffset>
            </wp:positionV>
            <wp:extent cx="5943600" cy="4342130"/>
            <wp:effectExtent l="0" t="0" r="0" b="0"/>
            <wp:wrapTight wrapText="bothSides">
              <wp:wrapPolygon edited="0">
                <wp:start x="0" y="0"/>
                <wp:lineTo x="0" y="21512"/>
                <wp:lineTo x="21531" y="21512"/>
                <wp:lineTo x="21531" y="0"/>
                <wp:lineTo x="0" y="0"/>
              </wp:wrapPolygon>
            </wp:wrapTight>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342130"/>
                    </a:xfrm>
                    <a:prstGeom prst="rect">
                      <a:avLst/>
                    </a:prstGeom>
                  </pic:spPr>
                </pic:pic>
              </a:graphicData>
            </a:graphic>
          </wp:anchor>
        </w:drawing>
      </w:r>
      <w:r w:rsidRPr="00B2699C">
        <w:rPr>
          <w:rFonts w:cs="Arial"/>
          <w:color w:val="7F7F7F" w:themeColor="text1" w:themeTint="80"/>
          <w:sz w:val="24"/>
        </w:rPr>
        <w:t>Ethereum (ETH)</w:t>
      </w:r>
    </w:p>
    <w:p w14:paraId="57F78A32" w14:textId="77777777" w:rsidR="00B2699C" w:rsidRPr="00B2699C" w:rsidRDefault="00B2699C" w:rsidP="00B2699C">
      <w:pPr>
        <w:rPr>
          <w:rFonts w:ascii="Arial" w:hAnsi="Arial" w:cs="Arial"/>
          <w:sz w:val="24"/>
          <w:szCs w:val="24"/>
        </w:rPr>
      </w:pPr>
    </w:p>
    <w:p w14:paraId="4E7D8F35" w14:textId="77777777" w:rsidR="00B2699C" w:rsidRPr="00B2699C" w:rsidRDefault="00B2699C" w:rsidP="00B2699C">
      <w:pPr>
        <w:spacing w:line="276" w:lineRule="auto"/>
        <w:rPr>
          <w:rFonts w:ascii="Arial" w:hAnsi="Arial" w:cs="Arial"/>
          <w:sz w:val="24"/>
          <w:szCs w:val="24"/>
        </w:rPr>
      </w:pPr>
      <w:r w:rsidRPr="00B2699C">
        <w:rPr>
          <w:rFonts w:ascii="Arial" w:hAnsi="Arial" w:cs="Arial"/>
          <w:sz w:val="24"/>
          <w:szCs w:val="24"/>
        </w:rPr>
        <w:t>Ethereum’s   Actual price trend also rises around the 300</w:t>
      </w:r>
      <w:r w:rsidRPr="00B2699C">
        <w:rPr>
          <w:rFonts w:ascii="Arial" w:hAnsi="Arial" w:cs="Arial"/>
          <w:sz w:val="24"/>
          <w:szCs w:val="24"/>
          <w:vertAlign w:val="superscript"/>
        </w:rPr>
        <w:t>th</w:t>
      </w:r>
      <w:r w:rsidRPr="00B2699C">
        <w:rPr>
          <w:rFonts w:ascii="Arial" w:hAnsi="Arial" w:cs="Arial"/>
          <w:sz w:val="24"/>
          <w:szCs w:val="24"/>
        </w:rPr>
        <w:t xml:space="preserve"> observation. We can expect this since it resembles the bullish trend of Bitcoin’s Actual Price. Ethereum is the 2</w:t>
      </w:r>
      <w:r w:rsidRPr="00B2699C">
        <w:rPr>
          <w:rFonts w:ascii="Arial" w:hAnsi="Arial" w:cs="Arial"/>
          <w:sz w:val="24"/>
          <w:szCs w:val="24"/>
          <w:vertAlign w:val="superscript"/>
        </w:rPr>
        <w:t>nd</w:t>
      </w:r>
      <w:r w:rsidRPr="00B2699C">
        <w:rPr>
          <w:rFonts w:ascii="Arial" w:hAnsi="Arial" w:cs="Arial"/>
          <w:sz w:val="24"/>
          <w:szCs w:val="24"/>
        </w:rPr>
        <w:t xml:space="preserve"> popular currency in the Crypto world, therefore it makes sense that it will follow Bitcoin’s trends. </w:t>
      </w:r>
    </w:p>
    <w:p w14:paraId="41EBC570" w14:textId="77777777" w:rsidR="00B2699C" w:rsidRPr="00B2699C" w:rsidRDefault="00B2699C" w:rsidP="00B2699C">
      <w:pPr>
        <w:rPr>
          <w:rFonts w:ascii="Arial" w:hAnsi="Arial" w:cs="Arial"/>
          <w:sz w:val="24"/>
          <w:szCs w:val="24"/>
        </w:rPr>
      </w:pPr>
    </w:p>
    <w:p w14:paraId="0D0223B8" w14:textId="77777777" w:rsidR="00B2699C" w:rsidRPr="00B2699C" w:rsidRDefault="00B2699C" w:rsidP="00B2699C">
      <w:pPr>
        <w:rPr>
          <w:rFonts w:ascii="Arial" w:hAnsi="Arial" w:cs="Arial"/>
          <w:sz w:val="24"/>
          <w:szCs w:val="24"/>
        </w:rPr>
      </w:pPr>
    </w:p>
    <w:p w14:paraId="26210F01" w14:textId="77777777" w:rsidR="00B2699C" w:rsidRPr="00B2699C" w:rsidRDefault="00B2699C" w:rsidP="00B2699C">
      <w:pPr>
        <w:pStyle w:val="ListParagraph"/>
        <w:numPr>
          <w:ilvl w:val="0"/>
          <w:numId w:val="2"/>
        </w:numPr>
        <w:rPr>
          <w:rFonts w:cs="Arial"/>
          <w:color w:val="7F7F7F" w:themeColor="text1" w:themeTint="80"/>
          <w:sz w:val="24"/>
        </w:rPr>
      </w:pPr>
      <w:r w:rsidRPr="00B2699C">
        <w:rPr>
          <w:rFonts w:cs="Arial"/>
          <w:noProof/>
          <w:sz w:val="24"/>
        </w:rPr>
        <w:drawing>
          <wp:anchor distT="0" distB="0" distL="114300" distR="114300" simplePos="0" relativeHeight="251682816" behindDoc="1" locked="0" layoutInCell="1" allowOverlap="1" wp14:anchorId="12655E82" wp14:editId="55E75F7E">
            <wp:simplePos x="0" y="0"/>
            <wp:positionH relativeFrom="column">
              <wp:posOffset>-142875</wp:posOffset>
            </wp:positionH>
            <wp:positionV relativeFrom="paragraph">
              <wp:posOffset>182880</wp:posOffset>
            </wp:positionV>
            <wp:extent cx="6142990" cy="3022600"/>
            <wp:effectExtent l="0" t="0" r="0" b="0"/>
            <wp:wrapTight wrapText="bothSides">
              <wp:wrapPolygon edited="0">
                <wp:start x="0" y="0"/>
                <wp:lineTo x="0" y="21509"/>
                <wp:lineTo x="21502" y="21509"/>
                <wp:lineTo x="21502" y="0"/>
                <wp:lineTo x="0" y="0"/>
              </wp:wrapPolygon>
            </wp:wrapTight>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42990" cy="3022600"/>
                    </a:xfrm>
                    <a:prstGeom prst="rect">
                      <a:avLst/>
                    </a:prstGeom>
                  </pic:spPr>
                </pic:pic>
              </a:graphicData>
            </a:graphic>
            <wp14:sizeRelH relativeFrom="margin">
              <wp14:pctWidth>0</wp14:pctWidth>
            </wp14:sizeRelH>
            <wp14:sizeRelV relativeFrom="margin">
              <wp14:pctHeight>0</wp14:pctHeight>
            </wp14:sizeRelV>
          </wp:anchor>
        </w:drawing>
      </w:r>
      <w:r w:rsidRPr="00B2699C">
        <w:rPr>
          <w:rFonts w:cs="Arial"/>
          <w:color w:val="7F7F7F" w:themeColor="text1" w:themeTint="80"/>
          <w:sz w:val="24"/>
        </w:rPr>
        <w:t>Dogecoin</w:t>
      </w:r>
    </w:p>
    <w:p w14:paraId="5D4965F0" w14:textId="77777777" w:rsidR="00B2699C" w:rsidRPr="00B2699C" w:rsidRDefault="00B2699C" w:rsidP="00B2699C">
      <w:pPr>
        <w:pStyle w:val="ListParagraph"/>
        <w:ind w:left="644"/>
        <w:rPr>
          <w:rFonts w:cs="Arial"/>
          <w:color w:val="7F7F7F" w:themeColor="text1" w:themeTint="80"/>
          <w:sz w:val="24"/>
        </w:rPr>
      </w:pPr>
    </w:p>
    <w:p w14:paraId="63D89A74" w14:textId="77777777" w:rsidR="00B2699C" w:rsidRPr="00B2699C" w:rsidRDefault="00B2699C" w:rsidP="00B2699C">
      <w:pPr>
        <w:spacing w:line="276" w:lineRule="auto"/>
        <w:rPr>
          <w:rFonts w:ascii="Arial" w:hAnsi="Arial" w:cs="Arial"/>
          <w:sz w:val="24"/>
          <w:szCs w:val="24"/>
        </w:rPr>
      </w:pPr>
      <w:r w:rsidRPr="00B2699C">
        <w:rPr>
          <w:rFonts w:ascii="Arial" w:hAnsi="Arial" w:cs="Arial"/>
          <w:sz w:val="24"/>
          <w:szCs w:val="24"/>
        </w:rPr>
        <w:t>Dogecoin gains momentum later—around the 400</w:t>
      </w:r>
      <w:r w:rsidRPr="00B2699C">
        <w:rPr>
          <w:rFonts w:ascii="Arial" w:hAnsi="Arial" w:cs="Arial"/>
          <w:sz w:val="24"/>
          <w:szCs w:val="24"/>
          <w:vertAlign w:val="superscript"/>
        </w:rPr>
        <w:t>th</w:t>
      </w:r>
      <w:r w:rsidRPr="00B2699C">
        <w:rPr>
          <w:rFonts w:ascii="Arial" w:hAnsi="Arial" w:cs="Arial"/>
          <w:sz w:val="24"/>
          <w:szCs w:val="24"/>
        </w:rPr>
        <w:t xml:space="preserve"> observation---due to it being a latecomer in the crypto markets. It spikes high around the current years –i.e., late 2020 and then shoots back down in early 2021. This sudden bearish trend is a factor of how in early 2021, Elon Musk’s remarks about the Dogecoin negatively influenced the price. It is interesting to see that the predicted trend shows not much momentum at all.</w:t>
      </w:r>
    </w:p>
    <w:p w14:paraId="07AA2E0F" w14:textId="77777777" w:rsidR="00B2699C" w:rsidRPr="00B2699C" w:rsidRDefault="00B2699C" w:rsidP="00B2699C">
      <w:pPr>
        <w:rPr>
          <w:rFonts w:ascii="Arial" w:hAnsi="Arial" w:cs="Arial"/>
          <w:sz w:val="24"/>
          <w:szCs w:val="24"/>
        </w:rPr>
      </w:pPr>
    </w:p>
    <w:p w14:paraId="26B5A7BA" w14:textId="77777777" w:rsidR="00B2699C" w:rsidRPr="00B2699C" w:rsidRDefault="00B2699C" w:rsidP="00B2699C">
      <w:pPr>
        <w:pStyle w:val="ListParagraph"/>
        <w:numPr>
          <w:ilvl w:val="0"/>
          <w:numId w:val="2"/>
        </w:numPr>
        <w:rPr>
          <w:rFonts w:cs="Arial"/>
          <w:color w:val="7F7F7F" w:themeColor="text1" w:themeTint="80"/>
          <w:sz w:val="24"/>
        </w:rPr>
      </w:pPr>
      <w:r w:rsidRPr="00B2699C">
        <w:rPr>
          <w:rFonts w:cs="Arial"/>
          <w:noProof/>
          <w:sz w:val="24"/>
        </w:rPr>
        <w:lastRenderedPageBreak/>
        <w:drawing>
          <wp:anchor distT="0" distB="0" distL="114300" distR="114300" simplePos="0" relativeHeight="251683840" behindDoc="1" locked="0" layoutInCell="1" allowOverlap="1" wp14:anchorId="28473C71" wp14:editId="4FE68275">
            <wp:simplePos x="0" y="0"/>
            <wp:positionH relativeFrom="column">
              <wp:posOffset>-368242</wp:posOffset>
            </wp:positionH>
            <wp:positionV relativeFrom="paragraph">
              <wp:posOffset>248854</wp:posOffset>
            </wp:positionV>
            <wp:extent cx="6490335" cy="3241675"/>
            <wp:effectExtent l="0" t="0" r="0" b="0"/>
            <wp:wrapTight wrapText="bothSides">
              <wp:wrapPolygon edited="0">
                <wp:start x="0" y="0"/>
                <wp:lineTo x="0" y="21452"/>
                <wp:lineTo x="21556" y="21452"/>
                <wp:lineTo x="21556" y="0"/>
                <wp:lineTo x="0" y="0"/>
              </wp:wrapPolygon>
            </wp:wrapTight>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90335" cy="3241675"/>
                    </a:xfrm>
                    <a:prstGeom prst="rect">
                      <a:avLst/>
                    </a:prstGeom>
                  </pic:spPr>
                </pic:pic>
              </a:graphicData>
            </a:graphic>
            <wp14:sizeRelH relativeFrom="margin">
              <wp14:pctWidth>0</wp14:pctWidth>
            </wp14:sizeRelH>
            <wp14:sizeRelV relativeFrom="margin">
              <wp14:pctHeight>0</wp14:pctHeight>
            </wp14:sizeRelV>
          </wp:anchor>
        </w:drawing>
      </w:r>
      <w:r w:rsidRPr="00B2699C">
        <w:rPr>
          <w:rFonts w:cs="Arial"/>
          <w:color w:val="7F7F7F" w:themeColor="text1" w:themeTint="80"/>
          <w:sz w:val="24"/>
        </w:rPr>
        <w:t>Litecoin</w:t>
      </w:r>
    </w:p>
    <w:p w14:paraId="21F05FD7" w14:textId="77777777" w:rsidR="00B2699C" w:rsidRPr="00B2699C" w:rsidRDefault="00B2699C" w:rsidP="00B2699C">
      <w:pPr>
        <w:spacing w:line="276" w:lineRule="auto"/>
        <w:ind w:left="284"/>
        <w:rPr>
          <w:rFonts w:ascii="Arial" w:hAnsi="Arial" w:cs="Arial"/>
          <w:sz w:val="24"/>
          <w:szCs w:val="24"/>
        </w:rPr>
      </w:pPr>
    </w:p>
    <w:p w14:paraId="1D9989B5" w14:textId="77777777" w:rsidR="00B2699C" w:rsidRPr="00B2699C" w:rsidRDefault="00B2699C" w:rsidP="00B2699C">
      <w:pPr>
        <w:spacing w:line="276" w:lineRule="auto"/>
        <w:ind w:left="284"/>
        <w:rPr>
          <w:rFonts w:ascii="Arial" w:hAnsi="Arial" w:cs="Arial"/>
          <w:sz w:val="24"/>
          <w:szCs w:val="24"/>
        </w:rPr>
      </w:pPr>
      <w:r w:rsidRPr="00B2699C">
        <w:rPr>
          <w:rFonts w:ascii="Arial" w:hAnsi="Arial" w:cs="Arial"/>
          <w:sz w:val="24"/>
          <w:szCs w:val="24"/>
        </w:rPr>
        <w:t>Litecoin’s actual and predicted prices both show gradual increases and almost line up with each other. Which means the model accurately represented the trends at which Litecoin was actual going. Due to the accuracy, investors can rely on this model to be the most accurate at representing the future of Litecoin’s profits. Additionally, during its bullish trend, fortunately investors most probably gained more than expected as the actual price spike higher than the predicted price.</w:t>
      </w:r>
    </w:p>
    <w:p w14:paraId="2644ACFD" w14:textId="77777777" w:rsidR="00B2699C" w:rsidRPr="00B2699C" w:rsidRDefault="00B2699C" w:rsidP="00B2699C">
      <w:pPr>
        <w:ind w:left="284"/>
        <w:rPr>
          <w:rFonts w:ascii="Arial" w:hAnsi="Arial" w:cs="Arial"/>
          <w:sz w:val="24"/>
          <w:szCs w:val="24"/>
        </w:rPr>
      </w:pPr>
    </w:p>
    <w:p w14:paraId="33AD1D49" w14:textId="77777777" w:rsidR="00B2699C" w:rsidRPr="00B2699C" w:rsidRDefault="00B2699C" w:rsidP="00B2699C">
      <w:pPr>
        <w:ind w:left="284"/>
        <w:rPr>
          <w:rFonts w:ascii="Arial" w:hAnsi="Arial" w:cs="Arial"/>
          <w:sz w:val="24"/>
          <w:szCs w:val="24"/>
        </w:rPr>
      </w:pPr>
    </w:p>
    <w:p w14:paraId="134935EA" w14:textId="77777777" w:rsidR="00B2699C" w:rsidRPr="00B2699C" w:rsidRDefault="00B2699C" w:rsidP="00B2699C">
      <w:pPr>
        <w:ind w:left="284"/>
        <w:rPr>
          <w:rFonts w:ascii="Arial" w:hAnsi="Arial" w:cs="Arial"/>
          <w:sz w:val="24"/>
          <w:szCs w:val="24"/>
        </w:rPr>
      </w:pPr>
    </w:p>
    <w:p w14:paraId="7AA614EA" w14:textId="77777777" w:rsidR="00B2699C" w:rsidRPr="00B2699C" w:rsidRDefault="00B2699C" w:rsidP="00B2699C">
      <w:pPr>
        <w:pStyle w:val="ListParagraph"/>
        <w:numPr>
          <w:ilvl w:val="0"/>
          <w:numId w:val="2"/>
        </w:numPr>
        <w:rPr>
          <w:rFonts w:cs="Arial"/>
          <w:color w:val="7F7F7F" w:themeColor="text1" w:themeTint="80"/>
          <w:sz w:val="24"/>
        </w:rPr>
      </w:pPr>
      <w:r w:rsidRPr="00B2699C">
        <w:rPr>
          <w:rFonts w:cs="Arial"/>
          <w:noProof/>
          <w:sz w:val="24"/>
        </w:rPr>
        <w:lastRenderedPageBreak/>
        <w:drawing>
          <wp:anchor distT="0" distB="0" distL="114300" distR="114300" simplePos="0" relativeHeight="251684864" behindDoc="1" locked="0" layoutInCell="1" allowOverlap="1" wp14:anchorId="5927A050" wp14:editId="603E06C9">
            <wp:simplePos x="0" y="0"/>
            <wp:positionH relativeFrom="column">
              <wp:posOffset>-189865</wp:posOffset>
            </wp:positionH>
            <wp:positionV relativeFrom="paragraph">
              <wp:posOffset>331281</wp:posOffset>
            </wp:positionV>
            <wp:extent cx="6139180" cy="3011170"/>
            <wp:effectExtent l="0" t="0" r="0" b="0"/>
            <wp:wrapTight wrapText="bothSides">
              <wp:wrapPolygon edited="0">
                <wp:start x="0" y="0"/>
                <wp:lineTo x="0" y="21454"/>
                <wp:lineTo x="21515" y="21454"/>
                <wp:lineTo x="21515" y="0"/>
                <wp:lineTo x="0" y="0"/>
              </wp:wrapPolygon>
            </wp:wrapTight>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39180" cy="3011170"/>
                    </a:xfrm>
                    <a:prstGeom prst="rect">
                      <a:avLst/>
                    </a:prstGeom>
                  </pic:spPr>
                </pic:pic>
              </a:graphicData>
            </a:graphic>
            <wp14:sizeRelH relativeFrom="margin">
              <wp14:pctWidth>0</wp14:pctWidth>
            </wp14:sizeRelH>
            <wp14:sizeRelV relativeFrom="margin">
              <wp14:pctHeight>0</wp14:pctHeight>
            </wp14:sizeRelV>
          </wp:anchor>
        </w:drawing>
      </w:r>
      <w:r w:rsidRPr="00B2699C">
        <w:rPr>
          <w:rFonts w:cs="Arial"/>
          <w:color w:val="7F7F7F" w:themeColor="text1" w:themeTint="80"/>
          <w:sz w:val="24"/>
        </w:rPr>
        <w:t>Binance Coin</w:t>
      </w:r>
    </w:p>
    <w:p w14:paraId="507D5D14" w14:textId="77777777" w:rsidR="00B2699C" w:rsidRPr="00B2699C" w:rsidRDefault="00B2699C" w:rsidP="00B2699C">
      <w:pPr>
        <w:ind w:left="284"/>
        <w:rPr>
          <w:rFonts w:ascii="Arial" w:hAnsi="Arial" w:cs="Arial"/>
          <w:color w:val="7F7F7F" w:themeColor="text1" w:themeTint="80"/>
          <w:sz w:val="24"/>
          <w:szCs w:val="24"/>
        </w:rPr>
      </w:pPr>
    </w:p>
    <w:p w14:paraId="74689CB5" w14:textId="77777777" w:rsidR="00B2699C" w:rsidRPr="00B2699C" w:rsidRDefault="00B2699C" w:rsidP="00B2699C">
      <w:pPr>
        <w:spacing w:line="276" w:lineRule="auto"/>
        <w:rPr>
          <w:rFonts w:ascii="Arial" w:hAnsi="Arial" w:cs="Arial"/>
          <w:sz w:val="24"/>
          <w:szCs w:val="24"/>
        </w:rPr>
      </w:pPr>
      <w:r w:rsidRPr="00B2699C">
        <w:rPr>
          <w:rFonts w:ascii="Arial" w:hAnsi="Arial" w:cs="Arial"/>
          <w:sz w:val="24"/>
          <w:szCs w:val="24"/>
        </w:rPr>
        <w:t>Once again, we can see that Binance Coin’s actual prices show sudden increase or a peak in prices in approximately late 2020 and slight downward trend in 2021.It has a similar trend as to Dogecoin. These two currencies have similar in trends so it would wise for an investor to invest in one or the other, but not both—just so their portfolio is diversified.</w:t>
      </w:r>
    </w:p>
    <w:p w14:paraId="6C50C0CA" w14:textId="77777777" w:rsidR="00B2699C" w:rsidRPr="00B2699C" w:rsidRDefault="00B2699C" w:rsidP="00B2699C">
      <w:pPr>
        <w:rPr>
          <w:rFonts w:ascii="Arial" w:hAnsi="Arial" w:cs="Arial"/>
          <w:sz w:val="24"/>
          <w:szCs w:val="24"/>
        </w:rPr>
      </w:pPr>
    </w:p>
    <w:p w14:paraId="7100FB18" w14:textId="77777777" w:rsidR="00B2699C" w:rsidRPr="00B2699C" w:rsidRDefault="00B2699C" w:rsidP="00B2699C">
      <w:pPr>
        <w:pStyle w:val="ListParagraph"/>
        <w:numPr>
          <w:ilvl w:val="0"/>
          <w:numId w:val="2"/>
        </w:numPr>
        <w:rPr>
          <w:rFonts w:cs="Arial"/>
          <w:color w:val="7F7F7F" w:themeColor="text1" w:themeTint="80"/>
          <w:sz w:val="24"/>
        </w:rPr>
      </w:pPr>
      <w:r w:rsidRPr="00B2699C">
        <w:rPr>
          <w:rFonts w:cs="Arial"/>
          <w:noProof/>
          <w:sz w:val="24"/>
        </w:rPr>
        <w:lastRenderedPageBreak/>
        <w:drawing>
          <wp:anchor distT="0" distB="0" distL="114300" distR="114300" simplePos="0" relativeHeight="251685888" behindDoc="1" locked="0" layoutInCell="1" allowOverlap="1" wp14:anchorId="4697322C" wp14:editId="316CA411">
            <wp:simplePos x="0" y="0"/>
            <wp:positionH relativeFrom="column">
              <wp:posOffset>-142504</wp:posOffset>
            </wp:positionH>
            <wp:positionV relativeFrom="paragraph">
              <wp:posOffset>237457</wp:posOffset>
            </wp:positionV>
            <wp:extent cx="5747385" cy="3753485"/>
            <wp:effectExtent l="0" t="0" r="0" b="0"/>
            <wp:wrapSquare wrapText="bothSides"/>
            <wp:docPr id="21" name="Picture 2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 hist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47385" cy="3753485"/>
                    </a:xfrm>
                    <a:prstGeom prst="rect">
                      <a:avLst/>
                    </a:prstGeom>
                  </pic:spPr>
                </pic:pic>
              </a:graphicData>
            </a:graphic>
            <wp14:sizeRelH relativeFrom="margin">
              <wp14:pctWidth>0</wp14:pctWidth>
            </wp14:sizeRelH>
            <wp14:sizeRelV relativeFrom="margin">
              <wp14:pctHeight>0</wp14:pctHeight>
            </wp14:sizeRelV>
          </wp:anchor>
        </w:drawing>
      </w:r>
      <w:r w:rsidRPr="00B2699C">
        <w:rPr>
          <w:rFonts w:cs="Arial"/>
          <w:color w:val="7F7F7F" w:themeColor="text1" w:themeTint="80"/>
          <w:sz w:val="24"/>
        </w:rPr>
        <w:t>Cardano</w:t>
      </w:r>
    </w:p>
    <w:p w14:paraId="4DADAF58" w14:textId="77777777" w:rsidR="00B2699C" w:rsidRPr="00B2699C" w:rsidRDefault="00B2699C" w:rsidP="00B2699C">
      <w:pPr>
        <w:pStyle w:val="ListParagraph"/>
        <w:ind w:left="644"/>
        <w:rPr>
          <w:rFonts w:cs="Arial"/>
          <w:color w:val="7F7F7F" w:themeColor="text1" w:themeTint="80"/>
          <w:sz w:val="24"/>
        </w:rPr>
      </w:pPr>
    </w:p>
    <w:p w14:paraId="1B2CA4E7" w14:textId="6C7C9506" w:rsidR="00B2699C" w:rsidRDefault="00B2699C" w:rsidP="00B2699C">
      <w:pPr>
        <w:spacing w:line="276" w:lineRule="auto"/>
        <w:rPr>
          <w:rFonts w:ascii="Arial" w:hAnsi="Arial" w:cs="Arial"/>
          <w:sz w:val="24"/>
          <w:szCs w:val="24"/>
        </w:rPr>
      </w:pPr>
      <w:r w:rsidRPr="00B2699C">
        <w:rPr>
          <w:rFonts w:ascii="Arial" w:hAnsi="Arial" w:cs="Arial"/>
          <w:sz w:val="24"/>
          <w:szCs w:val="24"/>
        </w:rPr>
        <w:t>Lastly Cardano’s plot shows that the predicted prices did not anticipate the huge increase in the actual price which meant that investors earned a huge return on their investment if they stuck with it during the pandemic. The 400</w:t>
      </w:r>
      <w:r w:rsidRPr="00B2699C">
        <w:rPr>
          <w:rFonts w:ascii="Arial" w:hAnsi="Arial" w:cs="Arial"/>
          <w:sz w:val="24"/>
          <w:szCs w:val="24"/>
          <w:vertAlign w:val="superscript"/>
        </w:rPr>
        <w:t>th</w:t>
      </w:r>
      <w:r w:rsidRPr="00B2699C">
        <w:rPr>
          <w:rFonts w:ascii="Arial" w:hAnsi="Arial" w:cs="Arial"/>
          <w:sz w:val="24"/>
          <w:szCs w:val="24"/>
        </w:rPr>
        <w:t xml:space="preserve"> observation can be assumed as the time around COVID-19 where the return of investment soared. Personally, I invested in Cardano, and it was at an all time high mid 2021 and now it is indicating a bearish trend.</w:t>
      </w:r>
    </w:p>
    <w:p w14:paraId="026E0AFC" w14:textId="77777777" w:rsidR="00D87594" w:rsidRPr="00B2699C" w:rsidRDefault="00D87594" w:rsidP="00B2699C">
      <w:pPr>
        <w:spacing w:line="276" w:lineRule="auto"/>
        <w:rPr>
          <w:rFonts w:ascii="Arial" w:hAnsi="Arial" w:cs="Arial"/>
          <w:sz w:val="24"/>
          <w:szCs w:val="24"/>
        </w:rPr>
      </w:pPr>
    </w:p>
    <w:p w14:paraId="1ABEF4E8" w14:textId="77777777" w:rsidR="00B2699C" w:rsidRPr="00B2699C" w:rsidRDefault="00B2699C" w:rsidP="00B2699C">
      <w:pPr>
        <w:rPr>
          <w:rFonts w:ascii="Arial" w:hAnsi="Arial" w:cs="Arial"/>
          <w:sz w:val="24"/>
          <w:szCs w:val="24"/>
        </w:rPr>
      </w:pPr>
    </w:p>
    <w:p w14:paraId="2AC62A98" w14:textId="77777777" w:rsidR="00B2699C" w:rsidRPr="00B2699C" w:rsidRDefault="00B2699C" w:rsidP="00B2699C">
      <w:pPr>
        <w:pStyle w:val="Subtitle"/>
        <w:rPr>
          <w:rFonts w:ascii="Arial" w:eastAsiaTheme="majorEastAsia" w:hAnsi="Arial" w:cs="Arial"/>
          <w:b/>
          <w:bCs/>
          <w:color w:val="auto"/>
          <w:sz w:val="24"/>
          <w:szCs w:val="24"/>
        </w:rPr>
      </w:pPr>
      <w:r w:rsidRPr="00B2699C">
        <w:rPr>
          <w:rFonts w:ascii="Arial" w:eastAsiaTheme="majorEastAsia" w:hAnsi="Arial" w:cs="Arial"/>
          <w:sz w:val="24"/>
          <w:szCs w:val="24"/>
        </w:rPr>
        <w:t>8.</w:t>
      </w:r>
      <w:r w:rsidRPr="00B2699C">
        <w:rPr>
          <w:rFonts w:ascii="Arial" w:eastAsiaTheme="majorEastAsia" w:hAnsi="Arial" w:cs="Arial"/>
          <w:b/>
          <w:bCs/>
          <w:color w:val="auto"/>
          <w:sz w:val="24"/>
          <w:szCs w:val="24"/>
        </w:rPr>
        <w:t xml:space="preserve"> Comparable Works</w:t>
      </w:r>
    </w:p>
    <w:p w14:paraId="0F5CD98C" w14:textId="77777777" w:rsidR="00B2699C" w:rsidRPr="00B2699C" w:rsidRDefault="00B2699C" w:rsidP="00B2699C">
      <w:pPr>
        <w:spacing w:line="276" w:lineRule="auto"/>
        <w:rPr>
          <w:rFonts w:ascii="Arial" w:hAnsi="Arial" w:cs="Arial"/>
          <w:sz w:val="24"/>
          <w:szCs w:val="24"/>
        </w:rPr>
      </w:pPr>
      <w:r w:rsidRPr="00B2699C">
        <w:rPr>
          <w:rFonts w:ascii="Arial" w:hAnsi="Arial" w:cs="Arial"/>
          <w:sz w:val="24"/>
          <w:szCs w:val="24"/>
        </w:rPr>
        <w:t xml:space="preserve">After the literature review, I explored academically inclined websites and blogs that explored similar projects ---most of which were conducted with stock prices data and not Cryptocurrency price data. However, the structure of most project was similar which helped me understand how to apply it to my dataset. </w:t>
      </w:r>
    </w:p>
    <w:p w14:paraId="7812788B" w14:textId="77777777" w:rsidR="00B2699C" w:rsidRPr="00B2699C" w:rsidRDefault="00B2699C" w:rsidP="00B2699C">
      <w:pPr>
        <w:rPr>
          <w:rFonts w:ascii="Arial" w:hAnsi="Arial" w:cs="Arial"/>
          <w:sz w:val="24"/>
          <w:szCs w:val="24"/>
        </w:rPr>
      </w:pPr>
    </w:p>
    <w:p w14:paraId="121F9EE7" w14:textId="77777777" w:rsidR="00B2699C" w:rsidRPr="00B2699C" w:rsidRDefault="00B2699C" w:rsidP="00B2699C">
      <w:pPr>
        <w:rPr>
          <w:rFonts w:ascii="Arial" w:hAnsi="Arial" w:cs="Arial"/>
          <w:sz w:val="24"/>
          <w:szCs w:val="24"/>
        </w:rPr>
      </w:pPr>
    </w:p>
    <w:p w14:paraId="621FB080" w14:textId="77777777" w:rsidR="00B2699C" w:rsidRPr="00B2699C" w:rsidRDefault="00B2699C" w:rsidP="00B2699C">
      <w:pPr>
        <w:pStyle w:val="Subtitle"/>
        <w:rPr>
          <w:rFonts w:ascii="Arial" w:eastAsiaTheme="majorEastAsia" w:hAnsi="Arial" w:cs="Arial"/>
          <w:b/>
          <w:bCs/>
          <w:color w:val="auto"/>
          <w:sz w:val="24"/>
          <w:szCs w:val="24"/>
        </w:rPr>
      </w:pPr>
      <w:r w:rsidRPr="00B2699C">
        <w:rPr>
          <w:rFonts w:ascii="Arial" w:eastAsiaTheme="majorEastAsia" w:hAnsi="Arial" w:cs="Arial"/>
          <w:sz w:val="24"/>
          <w:szCs w:val="24"/>
        </w:rPr>
        <w:lastRenderedPageBreak/>
        <w:t>9.</w:t>
      </w:r>
      <w:r w:rsidRPr="00B2699C">
        <w:rPr>
          <w:rFonts w:ascii="Arial" w:eastAsiaTheme="majorEastAsia" w:hAnsi="Arial" w:cs="Arial"/>
          <w:b/>
          <w:bCs/>
          <w:color w:val="auto"/>
          <w:sz w:val="24"/>
          <w:szCs w:val="24"/>
        </w:rPr>
        <w:t xml:space="preserve"> Conclusions</w:t>
      </w:r>
    </w:p>
    <w:p w14:paraId="74C2FB42" w14:textId="77777777" w:rsidR="00B2699C" w:rsidRPr="00B2699C" w:rsidRDefault="00B2699C" w:rsidP="00B2699C">
      <w:pPr>
        <w:rPr>
          <w:rFonts w:ascii="Arial" w:hAnsi="Arial" w:cs="Arial"/>
          <w:sz w:val="24"/>
          <w:szCs w:val="24"/>
        </w:rPr>
      </w:pPr>
    </w:p>
    <w:p w14:paraId="772E0E3B" w14:textId="77777777" w:rsidR="00B2699C" w:rsidRPr="00B2699C" w:rsidRDefault="00B2699C" w:rsidP="00B2699C">
      <w:pPr>
        <w:spacing w:line="276" w:lineRule="auto"/>
        <w:rPr>
          <w:rFonts w:ascii="Arial" w:hAnsi="Arial" w:cs="Arial"/>
          <w:sz w:val="24"/>
          <w:szCs w:val="24"/>
        </w:rPr>
      </w:pPr>
      <w:r w:rsidRPr="00B2699C">
        <w:rPr>
          <w:rFonts w:ascii="Arial" w:hAnsi="Arial" w:cs="Arial"/>
          <w:sz w:val="24"/>
          <w:szCs w:val="24"/>
        </w:rPr>
        <w:t>There is a reason why investors are warned about the volatility of cryptocurrency price trends. Traditional stock and commodities also have their place in a volatile market; however, the risks are manageable due to diversification --such as products like mutual funds, hedging and government bonds can mitigate fear of intense risk.</w:t>
      </w:r>
    </w:p>
    <w:p w14:paraId="3CE4E5FE" w14:textId="77777777" w:rsidR="00B2699C" w:rsidRPr="00B2699C" w:rsidRDefault="00B2699C" w:rsidP="00B2699C">
      <w:pPr>
        <w:spacing w:line="276" w:lineRule="auto"/>
        <w:rPr>
          <w:rFonts w:ascii="Arial" w:hAnsi="Arial" w:cs="Arial"/>
          <w:sz w:val="24"/>
          <w:szCs w:val="24"/>
        </w:rPr>
      </w:pPr>
      <w:r w:rsidRPr="00B2699C">
        <w:rPr>
          <w:rFonts w:ascii="Arial" w:hAnsi="Arial" w:cs="Arial"/>
          <w:sz w:val="24"/>
          <w:szCs w:val="24"/>
        </w:rPr>
        <w:t xml:space="preserve">On the other hand, cryptocurrencies are relatively new and not much research has been done on how to manage the volatility of these currencies. In comparison to regular stocks, the volatility is also much more erratic and there has been little research done on how to mitigate that. </w:t>
      </w:r>
    </w:p>
    <w:p w14:paraId="34582527" w14:textId="77777777" w:rsidR="00B2699C" w:rsidRPr="00B2699C" w:rsidRDefault="00B2699C" w:rsidP="00B2699C">
      <w:pPr>
        <w:spacing w:line="276" w:lineRule="auto"/>
        <w:rPr>
          <w:rFonts w:ascii="Arial" w:hAnsi="Arial" w:cs="Arial"/>
          <w:sz w:val="24"/>
          <w:szCs w:val="24"/>
        </w:rPr>
      </w:pPr>
      <w:r w:rsidRPr="00B2699C">
        <w:rPr>
          <w:rFonts w:ascii="Arial" w:hAnsi="Arial" w:cs="Arial"/>
          <w:sz w:val="24"/>
          <w:szCs w:val="24"/>
        </w:rPr>
        <w:t xml:space="preserve">Due to the erratic behavior of the crypto markets, we see that the predicted trends in the prices is likely to look much different from reality. This is evident in the plots for all six cryptocurrency projects ---but it is most evident in </w:t>
      </w:r>
      <w:r w:rsidRPr="00B2699C">
        <w:rPr>
          <w:rFonts w:ascii="Arial" w:hAnsi="Arial" w:cs="Arial"/>
          <w:i/>
          <w:iCs/>
          <w:sz w:val="24"/>
          <w:szCs w:val="24"/>
        </w:rPr>
        <w:t xml:space="preserve">Bitcoin, Ethereum Dogecoin, Binance Coin </w:t>
      </w:r>
      <w:r w:rsidRPr="00B2699C">
        <w:rPr>
          <w:rFonts w:ascii="Arial" w:hAnsi="Arial" w:cs="Arial"/>
          <w:sz w:val="24"/>
          <w:szCs w:val="24"/>
        </w:rPr>
        <w:t xml:space="preserve">and even </w:t>
      </w:r>
      <w:r w:rsidRPr="00B2699C">
        <w:rPr>
          <w:rFonts w:ascii="Arial" w:hAnsi="Arial" w:cs="Arial"/>
          <w:i/>
          <w:iCs/>
          <w:sz w:val="24"/>
          <w:szCs w:val="24"/>
        </w:rPr>
        <w:t>Cardano.</w:t>
      </w:r>
    </w:p>
    <w:p w14:paraId="349627E1" w14:textId="77777777" w:rsidR="00B2699C" w:rsidRPr="00B2699C" w:rsidRDefault="00B2699C" w:rsidP="00B2699C">
      <w:pPr>
        <w:spacing w:line="276" w:lineRule="auto"/>
        <w:rPr>
          <w:rFonts w:ascii="Arial" w:hAnsi="Arial" w:cs="Arial"/>
          <w:sz w:val="24"/>
          <w:szCs w:val="24"/>
        </w:rPr>
      </w:pPr>
      <w:r w:rsidRPr="00B2699C">
        <w:rPr>
          <w:rFonts w:ascii="Arial" w:hAnsi="Arial" w:cs="Arial"/>
          <w:sz w:val="24"/>
          <w:szCs w:val="24"/>
        </w:rPr>
        <w:t>For a stronger example, we can focus on how the predicted prices (green line) of all three, Ethereum, Dogecoin and Binance Coin were showed no growth in the future, however, the actual prices soared. Therefore, it is hard to gauge the behavior of crypto markets.</w:t>
      </w:r>
    </w:p>
    <w:p w14:paraId="7F84ACFD" w14:textId="77777777" w:rsidR="00B2699C" w:rsidRPr="00B2699C" w:rsidRDefault="00B2699C" w:rsidP="00B2699C">
      <w:pPr>
        <w:spacing w:line="276" w:lineRule="auto"/>
        <w:rPr>
          <w:rFonts w:ascii="Arial" w:hAnsi="Arial" w:cs="Arial"/>
          <w:sz w:val="24"/>
          <w:szCs w:val="24"/>
        </w:rPr>
      </w:pPr>
    </w:p>
    <w:p w14:paraId="1FED6657" w14:textId="77777777" w:rsidR="00B2699C" w:rsidRPr="00B2699C" w:rsidRDefault="00B2699C" w:rsidP="00B2699C">
      <w:pPr>
        <w:spacing w:line="276" w:lineRule="auto"/>
        <w:rPr>
          <w:rFonts w:ascii="Arial" w:hAnsi="Arial" w:cs="Arial"/>
          <w:color w:val="808080" w:themeColor="background1" w:themeShade="80"/>
          <w:sz w:val="24"/>
          <w:szCs w:val="24"/>
        </w:rPr>
      </w:pPr>
      <w:r w:rsidRPr="00B2699C">
        <w:rPr>
          <w:rFonts w:ascii="Arial" w:hAnsi="Arial" w:cs="Arial"/>
          <w:color w:val="808080" w:themeColor="background1" w:themeShade="80"/>
          <w:sz w:val="24"/>
          <w:szCs w:val="24"/>
        </w:rPr>
        <w:t>Self-Reflection</w:t>
      </w:r>
    </w:p>
    <w:p w14:paraId="717BD7F7" w14:textId="77777777" w:rsidR="00B2699C" w:rsidRPr="00B2699C" w:rsidRDefault="00B2699C" w:rsidP="00B2699C">
      <w:pPr>
        <w:spacing w:line="276" w:lineRule="auto"/>
        <w:rPr>
          <w:rFonts w:ascii="Arial" w:hAnsi="Arial" w:cs="Arial"/>
          <w:sz w:val="24"/>
          <w:szCs w:val="24"/>
        </w:rPr>
      </w:pPr>
      <w:r w:rsidRPr="00B2699C">
        <w:rPr>
          <w:rFonts w:ascii="Arial" w:hAnsi="Arial" w:cs="Arial"/>
          <w:sz w:val="24"/>
          <w:szCs w:val="24"/>
        </w:rPr>
        <w:t xml:space="preserve">Overall, this assignment helped me explore the use of Machine learning and Deep learning models—if not in depth, then at least superficially. I am also more comfortable with Python and the specified libraries. </w:t>
      </w:r>
    </w:p>
    <w:p w14:paraId="3719200F" w14:textId="77777777" w:rsidR="00B2699C" w:rsidRPr="00B2699C" w:rsidRDefault="00B2699C" w:rsidP="00B2699C">
      <w:pPr>
        <w:spacing w:line="276" w:lineRule="auto"/>
        <w:rPr>
          <w:rFonts w:ascii="Arial" w:hAnsi="Arial" w:cs="Arial"/>
          <w:sz w:val="24"/>
          <w:szCs w:val="24"/>
        </w:rPr>
      </w:pPr>
    </w:p>
    <w:p w14:paraId="59EFA6B4" w14:textId="77777777" w:rsidR="00B2699C" w:rsidRPr="00B2699C" w:rsidRDefault="00B2699C" w:rsidP="00B2699C">
      <w:pPr>
        <w:spacing w:line="276" w:lineRule="auto"/>
        <w:rPr>
          <w:rFonts w:ascii="Arial" w:hAnsi="Arial" w:cs="Arial"/>
          <w:color w:val="808080" w:themeColor="background1" w:themeShade="80"/>
          <w:sz w:val="24"/>
          <w:szCs w:val="24"/>
        </w:rPr>
      </w:pPr>
      <w:r w:rsidRPr="00B2699C">
        <w:rPr>
          <w:rFonts w:ascii="Arial" w:hAnsi="Arial" w:cs="Arial"/>
          <w:color w:val="808080" w:themeColor="background1" w:themeShade="80"/>
          <w:sz w:val="24"/>
          <w:szCs w:val="24"/>
        </w:rPr>
        <w:t>Future Changes</w:t>
      </w:r>
    </w:p>
    <w:p w14:paraId="59DB3DA0" w14:textId="77777777" w:rsidR="00B2699C" w:rsidRPr="00B2699C" w:rsidRDefault="00B2699C" w:rsidP="00B2699C">
      <w:pPr>
        <w:spacing w:line="276" w:lineRule="auto"/>
        <w:rPr>
          <w:rFonts w:ascii="Arial" w:hAnsi="Arial" w:cs="Arial"/>
          <w:sz w:val="24"/>
          <w:szCs w:val="24"/>
        </w:rPr>
      </w:pPr>
      <w:r w:rsidRPr="00B2699C">
        <w:rPr>
          <w:rFonts w:ascii="Arial" w:hAnsi="Arial" w:cs="Arial"/>
          <w:sz w:val="24"/>
          <w:szCs w:val="24"/>
        </w:rPr>
        <w:t>I will extend this project to creating a recommender system that would guide a user to decide which cryptocurrency to invest based on the prediction trends. A recommender system is another machine learning algorithm which I would have research separately.</w:t>
      </w:r>
    </w:p>
    <w:p w14:paraId="4AD81517" w14:textId="205C7523" w:rsidR="00B2699C" w:rsidRDefault="00B2699C" w:rsidP="00B2699C">
      <w:pPr>
        <w:spacing w:line="276" w:lineRule="auto"/>
        <w:rPr>
          <w:rFonts w:ascii="Arial" w:hAnsi="Arial" w:cs="Arial"/>
          <w:sz w:val="24"/>
          <w:szCs w:val="24"/>
        </w:rPr>
      </w:pPr>
      <w:r w:rsidRPr="00B2699C">
        <w:rPr>
          <w:rFonts w:ascii="Arial" w:hAnsi="Arial" w:cs="Arial"/>
          <w:sz w:val="24"/>
          <w:szCs w:val="24"/>
        </w:rPr>
        <w:t>Another extension would be exploring Natural Language Processing algorithm to further explore how crypto market trends are heavily influenced by sentiment analysis—i.e., social media posts, news alerts, etc.</w:t>
      </w:r>
    </w:p>
    <w:p w14:paraId="16067FB5" w14:textId="125DFAE1" w:rsidR="00B2699C" w:rsidRDefault="00B2699C" w:rsidP="00B2699C">
      <w:pPr>
        <w:spacing w:line="276" w:lineRule="auto"/>
        <w:rPr>
          <w:rFonts w:ascii="Arial" w:hAnsi="Arial" w:cs="Arial"/>
          <w:sz w:val="24"/>
          <w:szCs w:val="24"/>
        </w:rPr>
      </w:pPr>
    </w:p>
    <w:p w14:paraId="3A6E3F17" w14:textId="77777777" w:rsidR="00B2699C" w:rsidRPr="00B2699C" w:rsidRDefault="00B2699C" w:rsidP="00B2699C">
      <w:pPr>
        <w:spacing w:line="276" w:lineRule="auto"/>
        <w:rPr>
          <w:rFonts w:ascii="Arial" w:hAnsi="Arial" w:cs="Arial"/>
          <w:sz w:val="24"/>
          <w:szCs w:val="24"/>
        </w:rPr>
      </w:pPr>
    </w:p>
    <w:p w14:paraId="5EADF7C2" w14:textId="3277156C" w:rsidR="00B2699C" w:rsidRDefault="00B2699C" w:rsidP="00B2699C">
      <w:pPr>
        <w:pStyle w:val="Subtitle"/>
        <w:rPr>
          <w:rFonts w:ascii="Arial" w:eastAsiaTheme="majorEastAsia" w:hAnsi="Arial" w:cs="Arial"/>
          <w:b/>
          <w:bCs/>
          <w:color w:val="auto"/>
          <w:sz w:val="24"/>
          <w:szCs w:val="24"/>
        </w:rPr>
      </w:pPr>
      <w:r w:rsidRPr="00B2699C">
        <w:rPr>
          <w:rFonts w:ascii="Arial" w:eastAsiaTheme="majorEastAsia" w:hAnsi="Arial" w:cs="Arial"/>
          <w:sz w:val="24"/>
          <w:szCs w:val="24"/>
        </w:rPr>
        <w:t>10.</w:t>
      </w:r>
      <w:r w:rsidRPr="00B2699C">
        <w:rPr>
          <w:rFonts w:ascii="Arial" w:eastAsiaTheme="majorEastAsia" w:hAnsi="Arial" w:cs="Arial"/>
          <w:b/>
          <w:bCs/>
          <w:color w:val="auto"/>
          <w:sz w:val="24"/>
          <w:szCs w:val="24"/>
        </w:rPr>
        <w:t xml:space="preserve"> References </w:t>
      </w:r>
    </w:p>
    <w:p w14:paraId="1D7D8F54" w14:textId="77777777" w:rsidR="00B2699C" w:rsidRPr="00B2699C" w:rsidRDefault="00B2699C" w:rsidP="00B2699C">
      <w:pPr>
        <w:rPr>
          <w:lang w:bidi="ar-SA"/>
        </w:rPr>
      </w:pPr>
    </w:p>
    <w:p w14:paraId="5306B69A" w14:textId="77777777" w:rsidR="00B2699C" w:rsidRPr="00B2699C" w:rsidRDefault="00B2699C" w:rsidP="00B2699C">
      <w:pPr>
        <w:pStyle w:val="NormalWeb"/>
        <w:spacing w:before="0" w:beforeAutospacing="0"/>
        <w:ind w:left="567" w:hanging="567"/>
        <w:rPr>
          <w:rFonts w:ascii="Arial" w:hAnsi="Arial" w:cs="Arial"/>
        </w:rPr>
      </w:pPr>
      <w:r w:rsidRPr="00B2699C">
        <w:rPr>
          <w:rFonts w:ascii="Arial" w:hAnsi="Arial" w:cs="Arial"/>
        </w:rPr>
        <w:t xml:space="preserve">1: Kharpal, Arjun. “Cryptocurrency Market Value Tops $2 Trillion for the First Time as Ethereum Hits Record High.” </w:t>
      </w:r>
      <w:r w:rsidRPr="00B2699C">
        <w:rPr>
          <w:rFonts w:ascii="Arial" w:hAnsi="Arial" w:cs="Arial"/>
          <w:i/>
          <w:iCs/>
        </w:rPr>
        <w:t>CNBC</w:t>
      </w:r>
      <w:r w:rsidRPr="00B2699C">
        <w:rPr>
          <w:rFonts w:ascii="Arial" w:hAnsi="Arial" w:cs="Arial"/>
        </w:rPr>
        <w:t xml:space="preserve">, CNBC, 6 Apr. 2021, https://www.cnbc.com/2021/04/06/cryptocurrency-market-cap-tops-2-trillion-for-the-first-time.html. </w:t>
      </w:r>
    </w:p>
    <w:p w14:paraId="439805B7" w14:textId="77777777" w:rsidR="00B2699C" w:rsidRPr="00B2699C" w:rsidRDefault="00B2699C" w:rsidP="00B2699C">
      <w:pPr>
        <w:pStyle w:val="NormalWeb"/>
        <w:spacing w:before="0" w:beforeAutospacing="0"/>
        <w:ind w:left="567" w:hanging="567"/>
        <w:rPr>
          <w:rFonts w:ascii="Arial" w:hAnsi="Arial" w:cs="Arial"/>
        </w:rPr>
      </w:pPr>
      <w:r w:rsidRPr="00B2699C">
        <w:rPr>
          <w:rFonts w:ascii="Arial" w:hAnsi="Arial" w:cs="Arial"/>
        </w:rPr>
        <w:t xml:space="preserve">2: “All Cryptocurrencies.” </w:t>
      </w:r>
      <w:r w:rsidRPr="00B2699C">
        <w:rPr>
          <w:rFonts w:ascii="Arial" w:hAnsi="Arial" w:cs="Arial"/>
          <w:i/>
          <w:iCs/>
        </w:rPr>
        <w:t>CoinGecko</w:t>
      </w:r>
      <w:r w:rsidRPr="00B2699C">
        <w:rPr>
          <w:rFonts w:ascii="Arial" w:hAnsi="Arial" w:cs="Arial"/>
        </w:rPr>
        <w:t xml:space="preserve">, https://www.coingecko.com/en/coins/all. </w:t>
      </w:r>
    </w:p>
    <w:p w14:paraId="3A201A2B" w14:textId="77777777" w:rsidR="00B2699C" w:rsidRPr="00B2699C" w:rsidRDefault="00B2699C" w:rsidP="00B2699C">
      <w:pPr>
        <w:rPr>
          <w:rFonts w:ascii="Arial" w:hAnsi="Arial" w:cs="Arial"/>
          <w:sz w:val="24"/>
          <w:szCs w:val="24"/>
        </w:rPr>
      </w:pPr>
    </w:p>
    <w:p w14:paraId="7C98B18B" w14:textId="77777777" w:rsidR="00B2699C" w:rsidRPr="00B2699C" w:rsidRDefault="00B2699C" w:rsidP="00B2699C">
      <w:pPr>
        <w:pStyle w:val="NormalWeb"/>
        <w:spacing w:before="0" w:beforeAutospacing="0"/>
        <w:ind w:left="567" w:hanging="567"/>
        <w:rPr>
          <w:rFonts w:ascii="Arial" w:hAnsi="Arial" w:cs="Arial"/>
        </w:rPr>
      </w:pPr>
      <w:r w:rsidRPr="00B2699C">
        <w:rPr>
          <w:rFonts w:ascii="Arial" w:hAnsi="Arial" w:cs="Arial"/>
        </w:rPr>
        <w:t xml:space="preserve">3: Mudassir, Mohammed, et al. “Time-Series Forecasting of Bitcoin Prices Using High-Dimensional Features: A Machine Learning Approach.” </w:t>
      </w:r>
      <w:r w:rsidRPr="00B2699C">
        <w:rPr>
          <w:rFonts w:ascii="Arial" w:hAnsi="Arial" w:cs="Arial"/>
          <w:i/>
          <w:iCs/>
        </w:rPr>
        <w:t>Neural Computing and Applications</w:t>
      </w:r>
      <w:r w:rsidRPr="00B2699C">
        <w:rPr>
          <w:rFonts w:ascii="Arial" w:hAnsi="Arial" w:cs="Arial"/>
        </w:rPr>
        <w:t xml:space="preserve">, Springer London, 4 July 2020, https://link.springer.com/article/10.1007/s00521-020-05129-6. </w:t>
      </w:r>
    </w:p>
    <w:p w14:paraId="08E01E1B" w14:textId="77777777" w:rsidR="00B2699C" w:rsidRPr="00B2699C" w:rsidRDefault="00B2699C" w:rsidP="00B2699C">
      <w:pPr>
        <w:pStyle w:val="NormalWeb"/>
        <w:spacing w:before="0" w:beforeAutospacing="0"/>
        <w:ind w:left="567" w:hanging="567"/>
        <w:rPr>
          <w:rFonts w:ascii="Arial" w:hAnsi="Arial" w:cs="Arial"/>
        </w:rPr>
      </w:pPr>
      <w:r w:rsidRPr="00B2699C">
        <w:rPr>
          <w:rFonts w:ascii="Arial" w:hAnsi="Arial" w:cs="Arial"/>
        </w:rPr>
        <w:t xml:space="preserve">4: </w:t>
      </w:r>
      <w:r w:rsidRPr="00B2699C">
        <w:rPr>
          <w:rFonts w:ascii="Arial" w:hAnsi="Arial" w:cs="Arial"/>
          <w:spacing w:val="4"/>
          <w:shd w:val="clear" w:color="auto" w:fill="FCFCFC"/>
        </w:rPr>
        <w:t>Pintelas E., Livieris I.E., Stavroyiannis S., Kotsilieris T., Pintelas P. (2020</w:t>
      </w:r>
      <w:r w:rsidRPr="00B2699C">
        <w:rPr>
          <w:rFonts w:ascii="Arial" w:hAnsi="Arial" w:cs="Arial"/>
          <w:i/>
          <w:iCs/>
          <w:spacing w:val="4"/>
          <w:shd w:val="clear" w:color="auto" w:fill="FCFCFC"/>
        </w:rPr>
        <w:t>) Investigating the Problem of Cryptocurrency Price Prediction: A Deep Learning Approach</w:t>
      </w:r>
      <w:r w:rsidRPr="00B2699C">
        <w:rPr>
          <w:rFonts w:ascii="Arial" w:hAnsi="Arial" w:cs="Arial"/>
          <w:spacing w:val="4"/>
          <w:shd w:val="clear" w:color="auto" w:fill="FCFCFC"/>
        </w:rPr>
        <w:t>. In: Maglogiannis I., Iliadis L., Pimenidis E. (eds) Artificial Intelligence Applications and Innovations. AIAI 2020. IFIP Advances in Information and Communication Technology, vol 584. Springer, Cham. https://doi.org/10.1007/978-3-030-49186-4_9</w:t>
      </w:r>
    </w:p>
    <w:p w14:paraId="18EFA7FC" w14:textId="77777777" w:rsidR="00B2699C" w:rsidRPr="00B2699C" w:rsidRDefault="00B2699C" w:rsidP="00B2699C">
      <w:pPr>
        <w:rPr>
          <w:rFonts w:ascii="Arial" w:hAnsi="Arial" w:cs="Arial"/>
          <w:sz w:val="24"/>
          <w:szCs w:val="24"/>
        </w:rPr>
      </w:pPr>
    </w:p>
    <w:p w14:paraId="3D0C2E89" w14:textId="77777777" w:rsidR="00B2699C" w:rsidRPr="00B2699C" w:rsidRDefault="00B2699C" w:rsidP="00B2699C">
      <w:pPr>
        <w:pStyle w:val="NormalWeb"/>
        <w:spacing w:before="0" w:beforeAutospacing="0"/>
        <w:ind w:left="567" w:hanging="567"/>
        <w:rPr>
          <w:rFonts w:ascii="Arial" w:hAnsi="Arial" w:cs="Arial"/>
        </w:rPr>
      </w:pPr>
      <w:r w:rsidRPr="00B2699C">
        <w:rPr>
          <w:rFonts w:ascii="Arial" w:hAnsi="Arial" w:cs="Arial"/>
        </w:rPr>
        <w:t xml:space="preserve">5: Srk. “Cryptocurrency Historical Prices.” </w:t>
      </w:r>
      <w:r w:rsidRPr="00B2699C">
        <w:rPr>
          <w:rFonts w:ascii="Arial" w:hAnsi="Arial" w:cs="Arial"/>
          <w:i/>
          <w:iCs/>
        </w:rPr>
        <w:t>Kaggle</w:t>
      </w:r>
      <w:r w:rsidRPr="00B2699C">
        <w:rPr>
          <w:rFonts w:ascii="Arial" w:hAnsi="Arial" w:cs="Arial"/>
        </w:rPr>
        <w:t xml:space="preserve">, 7 July 2021, https://www.kaggle.com/sudalairajkumar/cryptocurrencypricehistory. </w:t>
      </w:r>
    </w:p>
    <w:p w14:paraId="17621C42" w14:textId="77777777" w:rsidR="00B2699C" w:rsidRPr="00B2699C" w:rsidRDefault="00B2699C" w:rsidP="00B2699C">
      <w:pPr>
        <w:rPr>
          <w:rFonts w:ascii="Arial" w:hAnsi="Arial" w:cs="Arial"/>
          <w:sz w:val="24"/>
          <w:szCs w:val="24"/>
        </w:rPr>
      </w:pPr>
      <w:r w:rsidRPr="00B2699C">
        <w:rPr>
          <w:rFonts w:ascii="Arial" w:hAnsi="Arial" w:cs="Arial"/>
          <w:sz w:val="24"/>
          <w:szCs w:val="24"/>
        </w:rPr>
        <w:t xml:space="preserve"> </w:t>
      </w:r>
    </w:p>
    <w:p w14:paraId="29E2C554" w14:textId="77777777" w:rsidR="00B2699C" w:rsidRPr="00B2699C" w:rsidRDefault="00B2699C" w:rsidP="00B2699C">
      <w:pPr>
        <w:pStyle w:val="NormalWeb"/>
        <w:spacing w:before="0" w:beforeAutospacing="0"/>
        <w:ind w:left="567" w:hanging="567"/>
        <w:rPr>
          <w:rFonts w:ascii="Arial" w:hAnsi="Arial" w:cs="Arial"/>
        </w:rPr>
      </w:pPr>
      <w:r w:rsidRPr="00B2699C">
        <w:rPr>
          <w:rFonts w:ascii="Arial" w:hAnsi="Arial" w:cs="Arial"/>
        </w:rPr>
        <w:t xml:space="preserve">6: Adcock, Robert, and Nikola Gradojevic. “Non-Fundamental, Non-Parametric Bitcoin Forecasting.” </w:t>
      </w:r>
      <w:r w:rsidRPr="00B2699C">
        <w:rPr>
          <w:rFonts w:ascii="Arial" w:hAnsi="Arial" w:cs="Arial"/>
          <w:i/>
          <w:iCs/>
        </w:rPr>
        <w:t>Physica A: Statistical Mechanics and Its Applications</w:t>
      </w:r>
      <w:r w:rsidRPr="00B2699C">
        <w:rPr>
          <w:rFonts w:ascii="Arial" w:hAnsi="Arial" w:cs="Arial"/>
        </w:rPr>
        <w:t xml:space="preserve">, North-Holland, 12 June 2019, https://www.sciencedirect.com/science/article/pii/S0378437119309859.  </w:t>
      </w:r>
    </w:p>
    <w:p w14:paraId="7BB8E793" w14:textId="77777777" w:rsidR="00B2699C" w:rsidRPr="00B2699C" w:rsidRDefault="00B2699C" w:rsidP="00B2699C">
      <w:pPr>
        <w:pStyle w:val="NormalWeb"/>
        <w:spacing w:before="0" w:beforeAutospacing="0"/>
        <w:ind w:left="567" w:hanging="567"/>
        <w:rPr>
          <w:rFonts w:ascii="Arial" w:hAnsi="Arial" w:cs="Arial"/>
        </w:rPr>
      </w:pPr>
      <w:r w:rsidRPr="00B2699C">
        <w:rPr>
          <w:rFonts w:ascii="Arial" w:hAnsi="Arial" w:cs="Arial"/>
        </w:rPr>
        <w:t>7: Yogeshwaran, S. &amp; Kaur, Maninder &amp; Maheshwari, Piyush. (2019). Project Based Learning: Predicting Bitcoin Prices using Deep Learning. 1449-1454. 10.1109/EDUCON.2019.8725091.</w:t>
      </w:r>
    </w:p>
    <w:p w14:paraId="2B5D8216" w14:textId="1DF66196" w:rsidR="00B2699C" w:rsidRPr="00D87594" w:rsidRDefault="00B2699C" w:rsidP="00D87594">
      <w:pPr>
        <w:pStyle w:val="NormalWeb"/>
        <w:spacing w:before="0" w:beforeAutospacing="0"/>
        <w:ind w:left="567" w:hanging="567"/>
        <w:rPr>
          <w:rFonts w:ascii="Arial" w:hAnsi="Arial" w:cs="Arial"/>
        </w:rPr>
      </w:pPr>
      <w:r w:rsidRPr="00B2699C">
        <w:rPr>
          <w:rFonts w:ascii="Arial" w:hAnsi="Arial" w:cs="Arial"/>
        </w:rPr>
        <w:t xml:space="preserve">8: Simonetti, Juan. “Short Term Bitcoin Price Prediction with Deep Learning.” </w:t>
      </w:r>
      <w:r w:rsidRPr="00B2699C">
        <w:rPr>
          <w:rFonts w:ascii="Arial" w:hAnsi="Arial" w:cs="Arial"/>
          <w:i/>
          <w:iCs/>
        </w:rPr>
        <w:t>Medium</w:t>
      </w:r>
      <w:r w:rsidRPr="00B2699C">
        <w:rPr>
          <w:rFonts w:ascii="Arial" w:hAnsi="Arial" w:cs="Arial"/>
        </w:rPr>
        <w:t xml:space="preserve">, Geek Culture, 25 Aug. 2021, https://medium.com/geekculture/short-term-bitcoin-price-prediction-with-deep-learning-ab4386e84b5. </w:t>
      </w:r>
    </w:p>
    <w:sectPr w:rsidR="00B2699C" w:rsidRPr="00D87594" w:rsidSect="00A01392">
      <w:headerReference w:type="default" r:id="rId24"/>
      <w:footerReference w:type="default" r:id="rId25"/>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6BC648" w14:textId="77777777" w:rsidR="00B25E8D" w:rsidRDefault="00B25E8D" w:rsidP="00A01392">
      <w:pPr>
        <w:spacing w:after="0" w:line="240" w:lineRule="auto"/>
      </w:pPr>
      <w:r>
        <w:separator/>
      </w:r>
    </w:p>
  </w:endnote>
  <w:endnote w:type="continuationSeparator" w:id="0">
    <w:p w14:paraId="51F60A42" w14:textId="77777777" w:rsidR="00B25E8D" w:rsidRDefault="00B25E8D" w:rsidP="00A013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2939690"/>
      <w:docPartObj>
        <w:docPartGallery w:val="Page Numbers (Bottom of Page)"/>
        <w:docPartUnique/>
      </w:docPartObj>
    </w:sdtPr>
    <w:sdtEndPr>
      <w:rPr>
        <w:noProof/>
      </w:rPr>
    </w:sdtEndPr>
    <w:sdtContent>
      <w:p w14:paraId="120AC703" w14:textId="77777777" w:rsidR="00A01392" w:rsidRDefault="00A01392">
        <w:pPr>
          <w:pStyle w:val="Footer"/>
          <w:jc w:val="right"/>
        </w:pPr>
      </w:p>
      <w:p w14:paraId="39FABB1B" w14:textId="4A5DF848" w:rsidR="00A01392" w:rsidRDefault="00A013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0E7B7E" w14:textId="77777777" w:rsidR="00A01392" w:rsidRDefault="00A013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EAEAB" w14:textId="77777777" w:rsidR="00B25E8D" w:rsidRDefault="00B25E8D" w:rsidP="00A01392">
      <w:pPr>
        <w:spacing w:after="0" w:line="240" w:lineRule="auto"/>
      </w:pPr>
      <w:r>
        <w:separator/>
      </w:r>
    </w:p>
  </w:footnote>
  <w:footnote w:type="continuationSeparator" w:id="0">
    <w:p w14:paraId="1B3D23ED" w14:textId="77777777" w:rsidR="00B25E8D" w:rsidRDefault="00B25E8D" w:rsidP="00A013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487D3" w14:textId="491CD899" w:rsidR="00A01392" w:rsidRDefault="00A01392" w:rsidP="00A01392">
    <w:pPr>
      <w:pStyle w:val="Header"/>
    </w:pPr>
    <w:r>
      <w:t>Name: Manomi Koroth</w:t>
    </w:r>
  </w:p>
  <w:p w14:paraId="09EB7602" w14:textId="77777777" w:rsidR="00A01392" w:rsidRDefault="00A01392" w:rsidP="00A01392">
    <w:pPr>
      <w:pStyle w:val="Header"/>
    </w:pPr>
    <w:r>
      <w:t xml:space="preserve">Student ID: </w:t>
    </w:r>
    <w:r w:rsidRPr="00B56EDD">
      <w:rPr>
        <w:color w:val="000000"/>
        <w:szCs w:val="22"/>
        <w:shd w:val="clear" w:color="auto" w:fill="F8F8F8"/>
      </w:rPr>
      <w:t>501066400</w:t>
    </w:r>
  </w:p>
  <w:p w14:paraId="572AF6A4" w14:textId="68420DEB" w:rsidR="00A01392" w:rsidRDefault="00A01392">
    <w:pPr>
      <w:pStyle w:val="Header"/>
    </w:pPr>
  </w:p>
  <w:p w14:paraId="65AB84E1" w14:textId="77777777" w:rsidR="00A01392" w:rsidRDefault="00A013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345E55"/>
    <w:multiLevelType w:val="hybridMultilevel"/>
    <w:tmpl w:val="229296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6CD21032"/>
    <w:multiLevelType w:val="hybridMultilevel"/>
    <w:tmpl w:val="FA506476"/>
    <w:lvl w:ilvl="0" w:tplc="10090019">
      <w:start w:val="1"/>
      <w:numFmt w:val="lowerLetter"/>
      <w:lvlText w:val="%1."/>
      <w:lvlJc w:val="left"/>
      <w:pPr>
        <w:ind w:left="644"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F0A"/>
    <w:rsid w:val="00245A89"/>
    <w:rsid w:val="003F5F0A"/>
    <w:rsid w:val="004962C7"/>
    <w:rsid w:val="00722220"/>
    <w:rsid w:val="009919E9"/>
    <w:rsid w:val="00A01392"/>
    <w:rsid w:val="00B25E8D"/>
    <w:rsid w:val="00B2699C"/>
    <w:rsid w:val="00B75420"/>
    <w:rsid w:val="00D87594"/>
    <w:rsid w:val="00E16367"/>
  </w:rsids>
  <m:mathPr>
    <m:mathFont m:val="Cambria Math"/>
    <m:brkBin m:val="before"/>
    <m:brkBinSub m:val="--"/>
    <m:smallFrac m:val="0"/>
    <m:dispDef/>
    <m:lMargin m:val="0"/>
    <m:rMargin m:val="0"/>
    <m:defJc m:val="centerGroup"/>
    <m:wrapIndent m:val="1440"/>
    <m:intLim m:val="subSup"/>
    <m:naryLim m:val="undOvr"/>
  </m:mathPr>
  <w:themeFontLang w:val="en-CA" w:bidi="bo-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DD6C8"/>
  <w15:chartTrackingRefBased/>
  <w15:docId w15:val="{FCA2650E-80FE-4D25-B5D2-24CC67B58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32"/>
        <w:lang w:val="en-CA" w:eastAsia="en-US" w:bidi="bo-C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699C"/>
    <w:pPr>
      <w:keepNext/>
      <w:keepLines/>
      <w:spacing w:before="240" w:after="0"/>
      <w:outlineLvl w:val="0"/>
    </w:pPr>
    <w:rPr>
      <w:rFonts w:asciiTheme="majorHAnsi" w:eastAsiaTheme="majorEastAsia" w:hAnsiTheme="majorHAnsi" w:cstheme="majorBidi"/>
      <w:color w:val="2F5496" w:themeColor="accent1" w:themeShade="BF"/>
      <w:sz w:val="32"/>
      <w:lang w:bidi="ar-SA"/>
    </w:rPr>
  </w:style>
  <w:style w:type="paragraph" w:styleId="Heading2">
    <w:name w:val="heading 2"/>
    <w:basedOn w:val="Normal"/>
    <w:next w:val="Normal"/>
    <w:link w:val="Heading2Char"/>
    <w:uiPriority w:val="9"/>
    <w:semiHidden/>
    <w:unhideWhenUsed/>
    <w:qFormat/>
    <w:rsid w:val="00E16367"/>
    <w:pPr>
      <w:keepNext/>
      <w:keepLines/>
      <w:spacing w:before="40" w:after="0"/>
      <w:outlineLvl w:val="1"/>
    </w:pPr>
    <w:rPr>
      <w:rFonts w:asciiTheme="majorHAnsi" w:eastAsiaTheme="majorEastAsia" w:hAnsiTheme="majorHAnsi" w:cstheme="majorBidi"/>
      <w:color w:val="2F5496" w:themeColor="accent1" w:themeShade="BF"/>
      <w:sz w:val="26"/>
      <w:szCs w:val="26"/>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E16367"/>
    <w:rPr>
      <w:rFonts w:asciiTheme="majorHAnsi" w:eastAsiaTheme="majorEastAsia" w:hAnsiTheme="majorHAnsi" w:cstheme="majorBidi"/>
      <w:color w:val="2F5496" w:themeColor="accent1" w:themeShade="BF"/>
      <w:sz w:val="26"/>
      <w:szCs w:val="26"/>
      <w:lang w:bidi="ar-SA"/>
    </w:rPr>
  </w:style>
  <w:style w:type="paragraph" w:styleId="Subtitle">
    <w:name w:val="Subtitle"/>
    <w:basedOn w:val="Normal"/>
    <w:next w:val="Normal"/>
    <w:link w:val="SubtitleChar"/>
    <w:uiPriority w:val="11"/>
    <w:qFormat/>
    <w:rsid w:val="00E16367"/>
    <w:pPr>
      <w:numPr>
        <w:ilvl w:val="1"/>
      </w:numPr>
    </w:pPr>
    <w:rPr>
      <w:rFonts w:eastAsiaTheme="minorEastAsia"/>
      <w:color w:val="5A5A5A" w:themeColor="text1" w:themeTint="A5"/>
      <w:spacing w:val="15"/>
      <w:szCs w:val="22"/>
      <w:lang w:bidi="ar-SA"/>
    </w:rPr>
  </w:style>
  <w:style w:type="character" w:customStyle="1" w:styleId="SubtitleChar">
    <w:name w:val="Subtitle Char"/>
    <w:basedOn w:val="DefaultParagraphFont"/>
    <w:link w:val="Subtitle"/>
    <w:uiPriority w:val="11"/>
    <w:rsid w:val="00E16367"/>
    <w:rPr>
      <w:rFonts w:eastAsiaTheme="minorEastAsia"/>
      <w:color w:val="5A5A5A" w:themeColor="text1" w:themeTint="A5"/>
      <w:spacing w:val="15"/>
      <w:szCs w:val="22"/>
      <w:lang w:bidi="ar-SA"/>
    </w:rPr>
  </w:style>
  <w:style w:type="table" w:customStyle="1" w:styleId="2">
    <w:name w:val="2"/>
    <w:basedOn w:val="TableNormal"/>
    <w:rsid w:val="00E16367"/>
    <w:pPr>
      <w:spacing w:after="0" w:line="276" w:lineRule="auto"/>
    </w:pPr>
    <w:rPr>
      <w:rFonts w:ascii="Arial" w:eastAsia="Arial" w:hAnsi="Arial" w:cs="Arial"/>
      <w:szCs w:val="22"/>
      <w:lang w:eastAsia="en-CA" w:bidi="sa-IN"/>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E16367"/>
    <w:pPr>
      <w:spacing w:after="0" w:line="276" w:lineRule="auto"/>
    </w:pPr>
    <w:rPr>
      <w:rFonts w:ascii="Arial" w:eastAsia="Arial" w:hAnsi="Arial" w:cs="Arial"/>
      <w:szCs w:val="22"/>
      <w:lang w:eastAsia="en-CA" w:bidi="sa-IN"/>
    </w:rPr>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16367"/>
    <w:pPr>
      <w:spacing w:after="200"/>
      <w:ind w:left="720"/>
      <w:contextualSpacing/>
    </w:pPr>
    <w:rPr>
      <w:rFonts w:ascii="Arial" w:eastAsiaTheme="minorEastAsia" w:hAnsi="Arial"/>
      <w:szCs w:val="24"/>
      <w:lang w:bidi="ar-SA"/>
    </w:rPr>
  </w:style>
  <w:style w:type="character" w:customStyle="1" w:styleId="Heading1Char">
    <w:name w:val="Heading 1 Char"/>
    <w:basedOn w:val="DefaultParagraphFont"/>
    <w:link w:val="Heading1"/>
    <w:uiPriority w:val="9"/>
    <w:rsid w:val="00B2699C"/>
    <w:rPr>
      <w:rFonts w:asciiTheme="majorHAnsi" w:eastAsiaTheme="majorEastAsia" w:hAnsiTheme="majorHAnsi" w:cstheme="majorBidi"/>
      <w:color w:val="2F5496" w:themeColor="accent1" w:themeShade="BF"/>
      <w:sz w:val="32"/>
      <w:lang w:bidi="ar-SA"/>
    </w:rPr>
  </w:style>
  <w:style w:type="paragraph" w:styleId="NormalWeb">
    <w:name w:val="Normal (Web)"/>
    <w:basedOn w:val="Normal"/>
    <w:uiPriority w:val="99"/>
    <w:unhideWhenUsed/>
    <w:rsid w:val="00B2699C"/>
    <w:pPr>
      <w:spacing w:before="100" w:beforeAutospacing="1" w:after="100" w:afterAutospacing="1" w:line="240" w:lineRule="auto"/>
    </w:pPr>
    <w:rPr>
      <w:rFonts w:ascii="Times New Roman" w:eastAsia="Times New Roman" w:hAnsi="Times New Roman" w:cs="Times New Roman"/>
      <w:sz w:val="24"/>
      <w:szCs w:val="24"/>
      <w:lang w:eastAsia="en-CA" w:bidi="sa-IN"/>
    </w:rPr>
  </w:style>
  <w:style w:type="paragraph" w:styleId="Header">
    <w:name w:val="header"/>
    <w:basedOn w:val="Normal"/>
    <w:link w:val="HeaderChar"/>
    <w:uiPriority w:val="99"/>
    <w:unhideWhenUsed/>
    <w:rsid w:val="00A013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392"/>
  </w:style>
  <w:style w:type="paragraph" w:styleId="Footer">
    <w:name w:val="footer"/>
    <w:basedOn w:val="Normal"/>
    <w:link w:val="FooterChar"/>
    <w:uiPriority w:val="99"/>
    <w:unhideWhenUsed/>
    <w:rsid w:val="00A013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3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07/s00521-020-05129-6"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jpg"/><Relationship Id="rId12" Type="http://schemas.openxmlformats.org/officeDocument/2006/relationships/hyperlink" Target="https://www.kaggle.com/sudalairajkumar/cryptocurrencypricehistory"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07/978-3-030-49186-4_9"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doi.org/10.1007/s00521-020-05129-6"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doi.org/10.1007/978-3-030-49186-4_9"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21</Pages>
  <Words>3547</Words>
  <Characters>20218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manomi koroth</dc:creator>
  <cp:keywords/>
  <dc:description/>
  <cp:lastModifiedBy>manomi koroth</cp:lastModifiedBy>
  <cp:revision>2</cp:revision>
  <cp:lastPrinted>2021-12-04T02:59:00Z</cp:lastPrinted>
  <dcterms:created xsi:type="dcterms:W3CDTF">2021-12-03T19:53:00Z</dcterms:created>
  <dcterms:modified xsi:type="dcterms:W3CDTF">2021-12-04T03:14:00Z</dcterms:modified>
</cp:coreProperties>
</file>