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Program Executed</w:t>
      </w:r>
    </w:p>
    <w:p w:rsidR="00000000" w:rsidDel="00000000" w:rsidP="00000000" w:rsidRDefault="00000000" w:rsidRPr="00000000" w14:paraId="00000002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967038" cy="161665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1616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Database Tables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2447925" cy="14763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Note : There is an extra movie_table because I had experimented with the MySql Workbench for assignment 4.2 and added movie_table to the other tables. 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Pycharm mysql_test.py Run 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3852863" cy="271676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2716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  <w:t xml:space="preserve">Montijo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,</w:t>
    </w:r>
    <w:r w:rsidDel="00000000" w:rsidR="00000000" w:rsidRPr="00000000">
      <w:rPr>
        <w:rtl w:val="0"/>
      </w:rPr>
      <w:t xml:space="preserve"> Foundation of Software Development, March 4,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20</w:t>
    </w:r>
    <w:r w:rsidDel="00000000" w:rsidR="00000000" w:rsidRPr="00000000">
      <w:rPr>
        <w:rtl w:val="0"/>
      </w:rPr>
      <w:t xml:space="preserve">26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Assignment 1.2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ind w:left="0" w:firstLine="0"/>
      <w:rPr/>
    </w:pPr>
    <w:r w:rsidDel="00000000" w:rsidR="00000000" w:rsidRPr="00000000">
      <w:rPr>
        <w:rtl w:val="0"/>
      </w:rPr>
      <w:t xml:space="preserve">Maddison Montijo | Assignment 5.2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firstLine="0"/>
      <w:jc w:val="center"/>
    </w:pPr>
    <w:rPr>
      <w:rFonts w:ascii="Times New Roman" w:cs="Times New Roman" w:eastAsia="Times New Roman" w:hAnsi="Times New Roman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ind w:firstLine="0"/>
    </w:pPr>
    <w:rPr>
      <w:rFonts w:ascii="Times New Roman" w:cs="Times New Roman" w:eastAsia="Times New Roman" w:hAnsi="Times New Roman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firstLine="0"/>
    </w:pPr>
    <w:rPr>
      <w:rFonts w:ascii="Times New Roman" w:cs="Times New Roman" w:eastAsia="Times New Roman" w:hAnsi="Times New Roman"/>
      <w:color w:val="6e6e6e"/>
    </w:rPr>
  </w:style>
  <w:style w:type="paragraph" w:styleId="Title">
    <w:name w:val="Title"/>
    <w:basedOn w:val="Normal"/>
    <w:next w:val="Normal"/>
    <w:pPr>
      <w:spacing w:before="2400" w:lineRule="auto"/>
      <w:ind w:firstLine="0"/>
      <w:jc w:val="center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