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b w:val="1"/>
          <w:bCs w:val="1"/>
          <w:sz w:val="36"/>
          <w:szCs w:val="36"/>
        </w:rPr>
      </w:pPr>
      <w:r>
        <w:rPr>
          <w:rFonts w:ascii="Times New Roman"/>
          <w:b w:val="1"/>
          <w:bCs w:val="1"/>
          <w:sz w:val="36"/>
          <w:szCs w:val="36"/>
          <w:rtl w:val="0"/>
          <w:lang w:val="en-US"/>
        </w:rPr>
        <w:t>Application Of Neural Networks To Robot Animals</w:t>
      </w:r>
    </w:p>
    <w:p>
      <w:pPr>
        <w:pStyle w:val="Body A"/>
        <w:jc w:val="center"/>
        <w:rPr>
          <w:b w:val="1"/>
          <w:bCs w:val="1"/>
          <w:sz w:val="36"/>
          <w:szCs w:val="36"/>
        </w:rPr>
      </w:pPr>
      <w:r>
        <w:rPr>
          <w:rFonts w:ascii="Times New Roman"/>
          <w:b w:val="1"/>
          <w:bCs w:val="1"/>
          <w:sz w:val="36"/>
          <w:szCs w:val="36"/>
          <w:rtl w:val="0"/>
          <w:lang w:val="en-US"/>
        </w:rPr>
        <w:t>Final Project CS547</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Matthew A. Letter</w:t>
      </w:r>
    </w:p>
    <w:p>
      <w:pPr>
        <w:pStyle w:val="Body A"/>
        <w:jc w:val="center"/>
        <w:rPr>
          <w:sz w:val="28"/>
          <w:szCs w:val="28"/>
        </w:rPr>
      </w:pPr>
      <w:r>
        <w:rPr>
          <w:rFonts w:ascii="Times New Roman"/>
          <w:sz w:val="28"/>
          <w:szCs w:val="28"/>
          <w:rtl w:val="0"/>
          <w:lang w:val="en-US"/>
        </w:rPr>
        <w:t>&amp;</w:t>
      </w:r>
    </w:p>
    <w:p>
      <w:pPr>
        <w:pStyle w:val="Body A"/>
        <w:jc w:val="center"/>
        <w:rPr>
          <w:sz w:val="28"/>
          <w:szCs w:val="28"/>
        </w:rPr>
      </w:pPr>
      <w:r>
        <w:rPr>
          <w:rFonts w:ascii="Times New Roman"/>
          <w:sz w:val="28"/>
          <w:szCs w:val="28"/>
          <w:rtl w:val="0"/>
          <w:lang w:val="en-US"/>
        </w:rPr>
        <w:t>Lin sun</w:t>
      </w:r>
    </w:p>
    <w:p>
      <w:pPr>
        <w:pStyle w:val="Body A"/>
        <w:jc w:val="center"/>
        <w:rPr>
          <w:rFonts w:ascii="Times New Roman" w:cs="Times New Roman" w:hAnsi="Times New Roman" w:eastAsia="Times New Roman"/>
          <w:sz w:val="52"/>
          <w:szCs w:val="52"/>
        </w:rPr>
      </w:pPr>
    </w:p>
    <w:p>
      <w:pPr>
        <w:pStyle w:val="Body A"/>
        <w:jc w:val="center"/>
        <w:rPr>
          <w:sz w:val="28"/>
          <w:szCs w:val="28"/>
        </w:rPr>
      </w:pPr>
      <w:r>
        <w:rPr>
          <w:rFonts w:ascii="Times New Roman"/>
          <w:sz w:val="28"/>
          <w:szCs w:val="28"/>
          <w:rtl w:val="0"/>
          <w:lang w:val="en-US"/>
        </w:rPr>
        <w:t>University of New Mexico</w:t>
      </w:r>
    </w:p>
    <w:p>
      <w:pPr>
        <w:pStyle w:val="Body A"/>
        <w:jc w:val="center"/>
        <w:rPr>
          <w:rFonts w:ascii="Times New Roman" w:cs="Times New Roman" w:hAnsi="Times New Roman" w:eastAsia="Times New Roman"/>
          <w:sz w:val="28"/>
          <w:szCs w:val="28"/>
        </w:rPr>
      </w:pPr>
    </w:p>
    <w:p>
      <w:pPr>
        <w:pStyle w:val="Body A"/>
        <w:jc w:val="center"/>
        <w:rPr>
          <w:sz w:val="28"/>
          <w:szCs w:val="28"/>
        </w:rPr>
      </w:pPr>
      <w:r>
        <w:rPr>
          <w:rFonts w:ascii="Times New Roman"/>
          <w:sz w:val="28"/>
          <w:szCs w:val="28"/>
          <w:rtl w:val="0"/>
          <w:lang w:val="en-US"/>
        </w:rPr>
        <w:t>Neural Networks 547</w:t>
      </w:r>
    </w:p>
    <w:p>
      <w:pPr>
        <w:pStyle w:val="Body A"/>
        <w:jc w:val="center"/>
        <w:rPr>
          <w:rFonts w:ascii="Times New Roman" w:cs="Times New Roman" w:hAnsi="Times New Roman" w:eastAsia="Times New Roman"/>
          <w:sz w:val="28"/>
          <w:szCs w:val="28"/>
        </w:rPr>
      </w:pPr>
    </w:p>
    <w:p>
      <w:pPr>
        <w:pStyle w:val="Body A"/>
        <w:jc w:val="center"/>
      </w:pPr>
      <w:r>
        <w:rPr>
          <w:rFonts w:ascii="Times New Roman"/>
          <w:rtl w:val="0"/>
          <w:lang w:val="en-US"/>
        </w:rPr>
        <w:t>mletter1@unm.edu</w:t>
      </w:r>
    </w:p>
    <w:p>
      <w:pPr>
        <w:pStyle w:val="Body A"/>
        <w:jc w:val="center"/>
      </w:pPr>
      <w:r>
        <w:rPr>
          <w:rFonts w:ascii="Times New Roman"/>
          <w:rtl w:val="0"/>
          <w:lang w:val="en-US"/>
        </w:rPr>
        <w:t>sun@unm.edu</w:t>
      </w:r>
    </w:p>
    <w:p>
      <w:pPr>
        <w:pStyle w:val="Body A"/>
        <w:jc w:val="center"/>
        <w:rPr>
          <w:rFonts w:ascii="Times New Roman" w:cs="Times New Roman" w:hAnsi="Times New Roman" w:eastAsia="Times New Roman"/>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widowControl w:val="0"/>
        <w:tabs>
          <w:tab w:val="left" w:pos="220"/>
          <w:tab w:val="left" w:pos="720"/>
        </w:tabs>
        <w:spacing w:after="240"/>
      </w:pPr>
      <w:r>
        <w:rPr>
          <w:rFonts w:ascii="Times New Roman"/>
          <w:b w:val="1"/>
          <w:bCs w:val="1"/>
          <w:sz w:val="38"/>
          <w:szCs w:val="38"/>
          <w:rtl w:val="0"/>
          <w:lang w:val="en-US"/>
        </w:rPr>
        <w:t>Abstract: left blank intentionally</w:t>
      </w:r>
    </w:p>
    <w:p>
      <w:pPr>
        <w:pStyle w:val="Body A"/>
        <w:rPr>
          <w:rFonts w:ascii="Times New Roman" w:cs="Times New Roman" w:hAnsi="Times New Roman" w:eastAsia="Times New Roman"/>
          <w:sz w:val="28"/>
          <w:szCs w:val="28"/>
        </w:rPr>
      </w:pPr>
    </w:p>
    <w:p>
      <w:pPr>
        <w:pStyle w:val="TOC Heading"/>
        <w:rPr>
          <w:rFonts w:ascii="Times New Roman" w:cs="Times New Roman" w:hAnsi="Times New Roman" w:eastAsia="Times New Roman"/>
          <w:color w:val="000000"/>
          <w:u w:color="000000"/>
        </w:rPr>
      </w:pPr>
      <w:r>
        <w:rPr>
          <w:rFonts w:ascii="Times New Roman"/>
          <w:color w:val="000000"/>
          <w:u w:color="000000"/>
          <w:rtl w:val="0"/>
          <w:lang w:val="en-US"/>
        </w:rPr>
        <w:t>Table of Contents</w:t>
      </w:r>
    </w:p>
    <w:p>
      <w:pPr>
        <w:pStyle w:val="Body A"/>
        <w:spacing w:line="360" w:lineRule="auto"/>
      </w:pPr>
      <w:r>
        <w:rPr/>
        <w:fldChar w:fldCharType="begin" w:fldLock="0"/>
      </w:r>
      <w:r>
        <w:t xml:space="preserve"> TOC \o 3-3 \t "Heading, 4"</w:t>
      </w:r>
      <w:r>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2.5 Architecture 4: Neuronal Movement towards brightest object </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11</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pPr>
      <w:r>
        <w:rPr/>
        <w:fldChar w:fldCharType="end" w:fldLock="0"/>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rPr>
          <w:rFonts w:ascii="Times New Roman" w:cs="Times New Roman" w:hAnsi="Times New Roman" w:eastAsia="Times New Roman"/>
        </w:rPr>
      </w:pPr>
      <w:bookmarkStart w:name="_Toc" w:id="0"/>
      <w:r>
        <w:rPr>
          <w:rFonts w:ascii="Times New Roman"/>
          <w:rtl w:val="0"/>
          <w:lang w:val="de-DE"/>
        </w:rPr>
        <w:t>Abstract</w:t>
      </w:r>
      <w:r>
        <w:rPr>
          <w:rFonts w:ascii="Times New Roman" w:cs="Times New Roman" w:hAnsi="Times New Roman" w:eastAsia="Times New Roman"/>
        </w:rPr>
        <w:br w:type="textWrapping"/>
      </w:r>
      <w:bookmarkEnd w:id="0"/>
    </w:p>
    <w:p>
      <w:pPr>
        <w:pStyle w:val="Body A"/>
        <w:ind w:firstLine="360"/>
      </w:pPr>
      <w:r>
        <w:rPr>
          <w:rFonts w:ascii="Times New Roman"/>
          <w:rtl w:val="0"/>
          <w:lang w:val="en-US"/>
        </w:rPr>
        <w:t>Add abstract here, single space, 12pt intentionally blank</w:t>
      </w:r>
    </w:p>
    <w:p>
      <w:pPr>
        <w:pStyle w:val="Body A"/>
      </w:pPr>
      <w:r>
        <w:br w:type="page"/>
      </w:r>
    </w:p>
    <w:p>
      <w:pPr>
        <w:pStyle w:val="Body A"/>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ind w:firstLine="360"/>
        <w:rPr>
          <w:rFonts w:ascii="Times New Roman" w:cs="Times New Roman" w:hAnsi="Times New Roman" w:eastAsia="Times New Roman"/>
        </w:rPr>
      </w:pPr>
    </w:p>
    <w:p>
      <w:pPr>
        <w:pStyle w:val="Heading"/>
        <w:rPr>
          <w:rFonts w:ascii="Times New Roman" w:cs="Times New Roman" w:hAnsi="Times New Roman" w:eastAsia="Times New Roman"/>
          <w:lang w:val="fr-FR"/>
        </w:rPr>
      </w:pPr>
      <w:bookmarkStart w:name="_Toc1" w:id="1"/>
      <w:r>
        <w:rPr>
          <w:rFonts w:ascii="Times New Roman"/>
          <w:rtl w:val="0"/>
          <w:lang w:val="fr-FR"/>
        </w:rPr>
        <w:t>1. Introduction</w:t>
      </w:r>
      <w:bookmarkEnd w:id="1"/>
    </w:p>
    <w:p>
      <w:pPr>
        <w:pStyle w:val="Body A"/>
        <w:spacing w:line="360" w:lineRule="auto"/>
        <w:ind w:firstLine="360"/>
      </w:pPr>
      <w:r>
        <w:rPr>
          <w:rFonts w:ascii="Times New Roman"/>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New Roman" w:hint="default"/>
          <w:color w:val="232323"/>
          <w:u w:color="232323"/>
          <w:rtl w:val="0"/>
          <w:lang w:val="en-US"/>
        </w:rPr>
        <w:t>’</w:t>
      </w:r>
      <w:r>
        <w:rPr>
          <w:rFonts w:ascii="Times New Roman"/>
          <w:color w:val="232323"/>
          <w:u w:color="232323"/>
          <w:rtl w:val="0"/>
          <w:lang w:val="en-US"/>
        </w:rPr>
        <w:t>s animal robot environmental model.</w:t>
      </w:r>
      <w:r>
        <w:rPr>
          <w:color w:val="232323"/>
          <w:u w:color="232323"/>
        </w:rPr>
        <w:fldChar w:fldCharType="begin" w:fldLock="0"/>
      </w:r>
      <w:r>
        <w:rPr>
          <w:color w:val="232323"/>
          <w:u w:color="232323"/>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color w:val="232323"/>
          <w:u w:color="232323"/>
        </w:rPr>
        <w:fldChar w:fldCharType="separate" w:fldLock="0"/>
      </w:r>
      <w:r>
        <w:rPr>
          <w:rFonts w:ascii="Times New Roman"/>
          <w:color w:val="232323"/>
          <w:u w:color="232323"/>
          <w:rtl w:val="0"/>
          <w:lang w:val="en-US"/>
        </w:rPr>
        <w:t xml:space="preserve"> (Caudell)</w:t>
      </w:r>
      <w:r>
        <w:rPr>
          <w:color w:val="232323"/>
          <w:u w:color="232323"/>
        </w:rPr>
        <w:fldChar w:fldCharType="end" w:fldLock="0"/>
      </w:r>
      <w:r>
        <w:rPr>
          <w:rFonts w:ascii="Times New Roman"/>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hint="default"/>
          <w:color w:val="232323"/>
          <w:u w:color="232323"/>
          <w:rtl w:val="0"/>
          <w:lang w:val="en-US"/>
        </w:rPr>
        <w:t>“</w:t>
      </w:r>
      <w:r>
        <w:rPr>
          <w:rFonts w:ascii="Times New Roman"/>
          <w:color w:val="232323"/>
          <w:u w:color="232323"/>
          <w:rtl w:val="0"/>
          <w:lang w:val="fr-FR"/>
        </w:rPr>
        <w:t>neuron</w:t>
      </w:r>
      <w:r>
        <w:rPr>
          <w:rFonts w:hAnsi="Times New Roman" w:hint="default"/>
          <w:color w:val="232323"/>
          <w:u w:color="232323"/>
          <w:rtl w:val="0"/>
          <w:lang w:val="en-US"/>
        </w:rPr>
        <w:t xml:space="preserve">” </w:t>
      </w:r>
      <w:r>
        <w:rPr>
          <w:rFonts w:ascii="Times New Roman"/>
          <w:color w:val="232323"/>
          <w:u w:color="232323"/>
          <w:rtl w:val="0"/>
          <w:lang w:val="en-US"/>
        </w:rPr>
        <w:t xml:space="preserve">based brain for the robot organism to live as long as possible in its environment, and determine what neuronal design structures degrade or enhance this attribute. </w:t>
      </w:r>
    </w:p>
    <w:p>
      <w:pPr>
        <w:pStyle w:val="Heading"/>
        <w:rPr>
          <w:rFonts w:ascii="Times New Roman" w:cs="Times New Roman" w:hAnsi="Times New Roman" w:eastAsia="Times New Roman"/>
        </w:rPr>
      </w:pPr>
      <w:bookmarkStart w:name="_Toc2" w:id="2"/>
      <w:r>
        <w:rPr>
          <w:rFonts w:ascii="Times New Roman"/>
          <w:rtl w:val="0"/>
          <w:lang w:val="en-US"/>
        </w:rPr>
        <w:t>2. Approach</w:t>
      </w:r>
      <w:bookmarkEnd w:id="2"/>
    </w:p>
    <w:p>
      <w:pPr>
        <w:pStyle w:val="Heading 3"/>
        <w:spacing w:line="360" w:lineRule="auto"/>
        <w:rPr>
          <w:rFonts w:ascii="Times New Roman" w:cs="Times New Roman" w:hAnsi="Times New Roman" w:eastAsia="Times New Roman"/>
          <w:color w:val="000000"/>
          <w:u w:color="000000"/>
        </w:rPr>
      </w:pPr>
      <w:bookmarkStart w:name="_Toc3" w:id="3"/>
      <w:r>
        <w:rPr>
          <w:rFonts w:ascii="Times New Roman"/>
          <w:color w:val="000000"/>
          <w:u w:color="000000"/>
          <w:rtl w:val="0"/>
          <w:lang w:val="en-US"/>
        </w:rPr>
        <w:t>2.1 Architecture 0: No movement, measure lifetime</w:t>
      </w:r>
      <w:bookmarkEnd w:id="3"/>
    </w:p>
    <w:p>
      <w:pPr>
        <w:pStyle w:val="Body A"/>
        <w:jc w:val="both"/>
      </w:pPr>
      <w:r>
        <w:rPr>
          <w:rFonts w:ascii="Times New Roman"/>
          <w:rtl w:val="0"/>
          <w:lang w:val="en-US"/>
        </w:rPr>
        <w:t>For the first architecture, we will test the basic metabolic consumption for the robot. So we just set the robot</w:t>
      </w:r>
      <w:r>
        <w:rPr>
          <w:rFonts w:hAnsi="Times New Roman" w:hint="default"/>
          <w:rtl w:val="0"/>
          <w:lang w:val="en-US"/>
        </w:rPr>
        <w:t>’</w:t>
      </w:r>
      <w:r>
        <w:rPr>
          <w:rFonts w:ascii="Times New Roman"/>
          <w:rtl w:val="0"/>
          <w:lang w:val="en-US"/>
        </w:rPr>
        <w:t xml:space="preserve">s speed as 0 and do nothing until it dies. Then we record down how many cycles the neuron could survive for. </w:t>
      </w:r>
    </w:p>
    <w:p>
      <w:pPr>
        <w:pStyle w:val="Heading 3"/>
        <w:spacing w:line="360" w:lineRule="auto"/>
        <w:rPr>
          <w:rFonts w:ascii="Times New Roman" w:cs="Times New Roman" w:hAnsi="Times New Roman" w:eastAsia="Times New Roman"/>
          <w:color w:val="000000"/>
          <w:u w:color="000000"/>
        </w:rPr>
      </w:pPr>
      <w:bookmarkStart w:name="_Toc4" w:id="4"/>
      <w:r>
        <w:rPr>
          <w:rFonts w:ascii="Times New Roman"/>
          <w:color w:val="000000"/>
          <w:u w:color="000000"/>
          <w:rtl w:val="0"/>
          <w:lang w:val="en-US"/>
        </w:rPr>
        <w:t>2.2 Architecture 1: Movement, measure lifetime as a function of speed</w:t>
      </w:r>
      <w:r>
        <w:rPr>
          <w:rFonts w:ascii="Times New Roman"/>
          <w:color w:val="000000"/>
          <w:u w:color="000000"/>
          <w:rtl w:val="0"/>
          <w:lang w:val="en-US"/>
        </w:rPr>
        <w:t xml:space="preserve"> without eating food</w:t>
      </w:r>
      <w:bookmarkEnd w:id="4"/>
    </w:p>
    <w:p>
      <w:pPr>
        <w:pStyle w:val="Body A"/>
        <w:jc w:val="both"/>
      </w:pPr>
      <w:r>
        <w:rPr>
          <w:rFonts w:ascii="Times New Roman"/>
          <w:rtl w:val="0"/>
          <w:lang w:val="en-US"/>
        </w:rPr>
        <w:t>This test will try to explore the effect of robot speed on robot</w:t>
      </w:r>
      <w:r>
        <w:rPr>
          <w:rFonts w:hAnsi="Times New Roman" w:hint="default"/>
          <w:rtl w:val="0"/>
          <w:lang w:val="en-US"/>
        </w:rPr>
        <w:t>’</w:t>
      </w:r>
      <w:r>
        <w:rPr>
          <w:rFonts w:ascii="Times New Roman"/>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rFonts w:ascii="Times New Roman" w:cs="Times New Roman" w:hAnsi="Times New Roman" w:eastAsia="Times New Roman"/>
          <w:color w:val="000000"/>
          <w:u w:color="000000"/>
        </w:rPr>
      </w:pPr>
      <w:bookmarkStart w:name="_Toc5" w:id="5"/>
      <w:r>
        <w:rPr>
          <w:rFonts w:ascii="Times New Roman"/>
          <w:color w:val="000000"/>
          <w:u w:color="000000"/>
          <w:rtl w:val="0"/>
          <w:lang w:val="en-US"/>
        </w:rPr>
        <w:t>2.3 Architecture 2: Movement, measure lifetime as a function of speed</w:t>
      </w:r>
      <w:r>
        <w:rPr>
          <w:rFonts w:ascii="Times New Roman"/>
          <w:color w:val="000000"/>
          <w:u w:color="000000"/>
          <w:rtl w:val="0"/>
          <w:lang w:val="en-US"/>
        </w:rPr>
        <w:t xml:space="preserve"> with eating food</w:t>
      </w:r>
      <w:bookmarkEnd w:id="5"/>
    </w:p>
    <w:p>
      <w:pPr>
        <w:pStyle w:val="Body A"/>
        <w:jc w:val="both"/>
      </w:pPr>
      <w:r>
        <w:rPr>
          <w:rFonts w:ascii="Times New Roman"/>
          <w:rtl w:val="0"/>
          <w:lang w:val="en-US"/>
        </w:rPr>
        <w:t>This test will try to explore the effect of neuron speed on robot</w:t>
      </w:r>
      <w:r>
        <w:rPr>
          <w:rFonts w:hAnsi="Times New Roman" w:hint="default"/>
          <w:rtl w:val="0"/>
          <w:lang w:val="en-US"/>
        </w:rPr>
        <w:t>’</w:t>
      </w:r>
      <w:r>
        <w:rPr>
          <w:rFonts w:ascii="Times New Roman"/>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rFonts w:ascii="Times New Roman" w:cs="Times New Roman" w:hAnsi="Times New Roman" w:eastAsia="Times New Roman"/>
          <w:color w:val="000000"/>
          <w:u w:color="000000"/>
        </w:rPr>
      </w:pPr>
      <w:bookmarkStart w:name="_Toc6" w:id="6"/>
      <w:r>
        <w:rPr>
          <w:rFonts w:ascii="Times New Roman"/>
          <w:color w:val="000000"/>
          <w:u w:color="000000"/>
          <w:rtl w:val="0"/>
          <w:lang w:val="en-US"/>
        </w:rPr>
        <w:t>2.4 Architecture 3: Neuronal Classification of food</w:t>
      </w:r>
      <w:bookmarkEnd w:id="6"/>
    </w:p>
    <w:p>
      <w:pPr>
        <w:pStyle w:val="Body A"/>
        <w:jc w:val="both"/>
      </w:pPr>
      <w:r>
        <w:rPr>
          <w:rFonts w:ascii="Times New Roman"/>
          <w:rtl w:val="0"/>
          <w:lang w:val="en-US"/>
        </w:rPr>
        <w:t>This test will try to classify food as either good or bad</w:t>
      </w:r>
      <w:r>
        <w:rPr>
          <w:rFonts w:ascii="Times New Roman"/>
          <w:rtl w:val="0"/>
          <w:lang w:val="en-US"/>
        </w:rPr>
        <w:t xml:space="preserve"> based on whether the food could increase or decrease energy of the robot</w:t>
      </w:r>
      <w:r>
        <w:rPr>
          <w:rFonts w:ascii="Times New Roman"/>
          <w:rtl w:val="0"/>
          <w:lang w:val="en-US"/>
        </w:rPr>
        <w:t>.</w:t>
      </w:r>
      <w:r>
        <w:rPr>
          <w:rFonts w:ascii="Times New Roman"/>
          <w:rtl w:val="0"/>
          <w:lang w:val="en-US"/>
        </w:rPr>
        <w:t xml:space="preserve"> If the food could increase the energy for the robot, we say that  the food is good. Otherwise, we say that the food is bad.</w:t>
      </w:r>
      <w:r>
        <w:rPr>
          <w:rFonts w:ascii="Times New Roman"/>
          <w:rtl w:val="0"/>
          <w:lang w:val="en-US"/>
        </w:rPr>
        <w:t xml:space="preserve"> </w:t>
      </w:r>
      <w:r>
        <w:rPr>
          <w:rFonts w:ascii="Times New Roman"/>
          <w:rtl w:val="0"/>
          <w:lang w:val="en-US"/>
        </w:rPr>
        <w:t xml:space="preserve">To be simple, we will use </w:t>
      </w:r>
      <w:r>
        <w:rPr>
          <w:rFonts w:ascii="Times New Roman"/>
          <w:rtl w:val="0"/>
          <w:lang w:val="en-US"/>
        </w:rPr>
        <w:t>LMS neuron to classify the food</w:t>
      </w:r>
      <w:r>
        <w:rPr>
          <w:rFonts w:ascii="Times New Roman"/>
          <w:rtl w:val="0"/>
          <w:lang w:val="en-US"/>
        </w:rPr>
        <w:t xml:space="preserve"> first</w:t>
      </w:r>
      <w:r>
        <w:rPr>
          <w:rFonts w:ascii="Times New Roman"/>
          <w:rtl w:val="0"/>
          <w:lang w:val="en-US"/>
        </w:rPr>
        <w:t xml:space="preserve">. </w:t>
      </w:r>
      <w:r>
        <w:rPr>
          <w:rFonts w:ascii="Times New Roman"/>
          <w:rtl w:val="0"/>
          <w:lang w:val="en-US"/>
        </w:rPr>
        <w:t>In order to classify the objects, we should know the weights for classification neuron. So in this architecture, we will try to train our neuron first using the objects eaten in the world.</w:t>
      </w:r>
    </w:p>
    <w:p>
      <w:pPr>
        <w:pStyle w:val="Body A"/>
        <w:jc w:val="both"/>
      </w:pPr>
      <w:r>
        <w:drawing>
          <wp:anchor distT="0" distB="0" distL="0" distR="0" simplePos="0" relativeHeight="251659264" behindDoc="0" locked="0" layoutInCell="1" allowOverlap="1">
            <wp:simplePos x="0" y="0"/>
            <wp:positionH relativeFrom="margin">
              <wp:posOffset>1622708</wp:posOffset>
            </wp:positionH>
            <wp:positionV relativeFrom="line">
              <wp:posOffset>200660</wp:posOffset>
            </wp:positionV>
            <wp:extent cx="2685484" cy="1604745"/>
            <wp:effectExtent l="0" t="0" r="0" b="0"/>
            <wp:wrapTopAndBottom distT="0" dist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anchor>
        </w:drawing>
      </w:r>
    </w:p>
    <w:p>
      <w:pPr>
        <w:pStyle w:val="Body A"/>
        <w:jc w:val="both"/>
      </w:pPr>
    </w:p>
    <w:p>
      <w:pPr>
        <w:pStyle w:val="Body A"/>
        <w:jc w:val="center"/>
      </w:pPr>
      <w:r>
        <w:rPr>
          <w:rFonts w:ascii="Times New Roman"/>
          <w:rtl w:val="0"/>
          <w:lang w:val="en-US"/>
        </w:rPr>
        <w:t xml:space="preserve">Figure 1: Network diagram of the LMS neuron for classifying food </w:t>
      </w:r>
    </w:p>
    <w:p>
      <w:pPr>
        <w:pStyle w:val="Body A"/>
        <w:jc w:val="center"/>
      </w:pPr>
    </w:p>
    <w:p>
      <w:pPr>
        <w:pStyle w:val="Heading 3"/>
        <w:spacing w:line="360" w:lineRule="auto"/>
        <w:rPr>
          <w:rFonts w:ascii="Times New Roman" w:cs="Times New Roman" w:hAnsi="Times New Roman" w:eastAsia="Times New Roman"/>
          <w:color w:val="000000"/>
          <w:u w:color="000000"/>
        </w:rPr>
      </w:pPr>
      <w:bookmarkStart w:name="_Toc7" w:id="7"/>
      <w:r>
        <w:rPr>
          <w:rFonts w:ascii="Times New Roman"/>
          <w:color w:val="000000"/>
          <w:u w:color="000000"/>
          <w:rtl w:val="0"/>
          <w:lang w:val="en-US"/>
        </w:rPr>
        <w:t xml:space="preserve">2.5 Architecture 4: Neuronal Movement towards brightest object </w:t>
      </w:r>
      <w:bookmarkEnd w:id="7"/>
    </w:p>
    <w:p>
      <w:pPr>
        <w:pStyle w:val="Normal (Web)"/>
        <w:jc w:val="both"/>
        <w:rPr>
          <w:rFonts w:ascii="Times New Roman" w:cs="Times New Roman" w:hAnsi="Times New Roman" w:eastAsia="Times New Roman"/>
          <w:sz w:val="22"/>
          <w:szCs w:val="22"/>
        </w:rPr>
      </w:pPr>
      <w:r>
        <w:rPr>
          <w:rFonts w:ascii="Times New Roman"/>
          <w:sz w:val="22"/>
          <w:szCs w:val="22"/>
          <w:rtl w:val="0"/>
          <w:lang w:val="en-US"/>
        </w:rPr>
        <w:t>Now that the robot knows how to classify objects in the world in order to eat it properly. But there is one more question, that is how to switch the direction of the robot each time the neuron makes a movement. Therefore, t</w:t>
      </w:r>
      <w:r>
        <w:rPr>
          <w:rFonts w:ascii="Times New Roman"/>
          <w:sz w:val="22"/>
          <w:szCs w:val="22"/>
          <w:rtl w:val="0"/>
          <w:lang w:val="en-US"/>
        </w:rPr>
        <w:t xml:space="preserve">o give the robot the ability to seek out objects </w:t>
      </w:r>
      <w:r>
        <w:rPr>
          <w:rFonts w:ascii="Times New Roman"/>
          <w:sz w:val="22"/>
          <w:szCs w:val="22"/>
          <w:rtl w:val="0"/>
          <w:lang w:val="en-US"/>
        </w:rPr>
        <w:t>one more neuron will be added to make the decision on direction choice</w:t>
      </w:r>
      <w:r>
        <w:rPr>
          <w:rFonts w:ascii="Times New Roman"/>
          <w:sz w:val="22"/>
          <w:szCs w:val="22"/>
          <w:rtl w:val="0"/>
          <w:lang w:val="en-US"/>
        </w:rPr>
        <w:t>.</w:t>
      </w:r>
      <w:r>
        <w:rPr>
          <w:rFonts w:ascii="Times New Roman"/>
          <w:sz w:val="22"/>
          <w:szCs w:val="22"/>
          <w:rtl w:val="0"/>
          <w:lang w:val="en-US"/>
        </w:rPr>
        <w:t xml:space="preserve"> In this project, the neuron will choose the direction based on the reflection light intensity. It is known that the light intensity is inversely related to the distance between the robot and the object. It means that objects having higher light intensity is closer to the robot than other objects. In this simulation world, the robot wants to survive, therefore, it should try to grab the objects in the world closer to it. So based on the theory above, we design a neuron like Fig 3. The input for the input are RGB lights from 31 direction, while the output is the angle of the lightest object with the horizontal line. </w:t>
      </w:r>
    </w:p>
    <w:p>
      <w:pPr>
        <w:pStyle w:val="Normal (Web)"/>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Pr>
        <w:drawing>
          <wp:inline distT="0" distB="0" distL="0" distR="0">
            <wp:extent cx="3543300" cy="3672864"/>
            <wp:effectExtent l="0" t="0" r="0" b="0"/>
            <wp:docPr id="1073741826" name="officeArt object" descr="Macbook Pro:Users:matthewletter:Desktop:Screen Shot 2014-11-17 at 9.55.58 PM.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creen Shot 2014-11-17 at 9.55.58 PM.png"/>
                    <pic:cNvPicPr/>
                  </pic:nvPicPr>
                  <pic:blipFill>
                    <a:blip r:embed="rId5">
                      <a:extLst/>
                    </a:blip>
                    <a:stretch>
                      <a:fillRect/>
                    </a:stretch>
                  </pic:blipFill>
                  <pic:spPr>
                    <a:xfrm>
                      <a:off x="0" y="0"/>
                      <a:ext cx="3543300" cy="3672864"/>
                    </a:xfrm>
                    <a:prstGeom prst="rect">
                      <a:avLst/>
                    </a:prstGeom>
                    <a:ln w="12700" cap="flat">
                      <a:noFill/>
                      <a:miter lim="400000"/>
                    </a:ln>
                    <a:effectLst/>
                  </pic:spPr>
                </pic:pic>
              </a:graphicData>
            </a:graphic>
          </wp:inline>
        </w:drawing>
      </w:r>
    </w:p>
    <w:p>
      <w:pPr>
        <w:pStyle w:val="Normal (Web)"/>
        <w:rPr>
          <w:rFonts w:ascii="Times New Roman" w:cs="Times New Roman" w:hAnsi="Times New Roman" w:eastAsia="Times New Roman"/>
          <w:sz w:val="22"/>
          <w:szCs w:val="22"/>
        </w:rPr>
      </w:pPr>
      <w:r>
        <w:rPr>
          <w:rFonts w:ascii="Times New Roman"/>
          <w:sz w:val="22"/>
          <w:szCs w:val="22"/>
          <w:rtl w:val="0"/>
          <w:lang w:val="en-US"/>
        </w:rPr>
        <w:t>Figure 2: This is a three layer neural network where the RGB circle denotes the intensity signal bands being received by the first layer. The second layer is a winner-take all network which selects the brightest cone. The third layer is a neuron, which computes the angle change for movement</w:t>
      </w:r>
    </w:p>
    <w:p>
      <w:pPr>
        <w:pStyle w:val="Body A"/>
        <w:rPr>
          <w:sz w:val="22"/>
          <w:szCs w:val="22"/>
        </w:rPr>
      </w:pPr>
    </w:p>
    <w:p>
      <w:pPr>
        <w:pStyle w:val="Heading 3"/>
        <w:spacing w:line="360" w:lineRule="auto"/>
        <w:rPr>
          <w:rFonts w:ascii="Times New Roman" w:cs="Times New Roman" w:hAnsi="Times New Roman" w:eastAsia="Times New Roman"/>
          <w:color w:val="000000"/>
          <w:u w:color="000000"/>
        </w:rPr>
      </w:pPr>
      <w:bookmarkStart w:name="_Toc8" w:id="8"/>
      <w:r>
        <w:rPr>
          <w:rFonts w:ascii="Times New Roman"/>
          <w:color w:val="000000"/>
          <w:u w:color="000000"/>
          <w:rtl w:val="0"/>
          <w:lang w:val="en-US"/>
        </w:rPr>
        <w:t>2.6 Architecture 5: Eat objects based off neuronal classification</w:t>
      </w:r>
      <w:bookmarkEnd w:id="8"/>
    </w:p>
    <w:p>
      <w:pPr>
        <w:pStyle w:val="Body A"/>
        <w:jc w:val="center"/>
      </w:pPr>
      <w:bookmarkStart w:name="_GoBack" w:id="9"/>
      <w:r>
        <w:drawing>
          <wp:inline distT="0" distB="0" distL="0" distR="0">
            <wp:extent cx="3545564" cy="3659079"/>
            <wp:effectExtent l="0" t="0" r="0" b="0"/>
            <wp:docPr id="1073741827" name="officeArt object" descr="Macbook Pro:Users:matthewletter:Desktop:Screen Shot 2014-11-18 at 12.04.31 PM.png"/>
            <wp:cNvGraphicFramePr/>
            <a:graphic xmlns:a="http://schemas.openxmlformats.org/drawingml/2006/main">
              <a:graphicData uri="http://schemas.openxmlformats.org/drawingml/2006/picture">
                <pic:pic xmlns:pic="http://schemas.openxmlformats.org/drawingml/2006/picture">
                  <pic:nvPicPr>
                    <pic:cNvPr id="1073741827" name="image3.png" descr="Macbook Pro:Users:matthewletter:Desktop:Screen Shot 2014-11-18 at 12.04.31 PM.png"/>
                    <pic:cNvPicPr/>
                  </pic:nvPicPr>
                  <pic:blipFill>
                    <a:blip r:embed="rId6">
                      <a:extLst/>
                    </a:blip>
                    <a:stretch>
                      <a:fillRect/>
                    </a:stretch>
                  </pic:blipFill>
                  <pic:spPr>
                    <a:xfrm>
                      <a:off x="0" y="0"/>
                      <a:ext cx="3545564" cy="3659079"/>
                    </a:xfrm>
                    <a:prstGeom prst="rect">
                      <a:avLst/>
                    </a:prstGeom>
                    <a:ln w="12700" cap="flat">
                      <a:noFill/>
                      <a:miter lim="400000"/>
                    </a:ln>
                    <a:effectLst/>
                  </pic:spPr>
                </pic:pic>
              </a:graphicData>
            </a:graphic>
          </wp:inline>
        </w:drawing>
      </w:r>
    </w:p>
    <w:p>
      <w:pPr>
        <w:pStyle w:val="Body A"/>
      </w:pPr>
    </w:p>
    <w:p>
      <w:pPr>
        <w:pStyle w:val="Body A"/>
      </w:pPr>
    </w:p>
    <w:p>
      <w:pPr>
        <w:pStyle w:val="Heading"/>
        <w:rPr>
          <w:rFonts w:ascii="Times New Roman" w:cs="Times New Roman" w:hAnsi="Times New Roman" w:eastAsia="Times New Roman"/>
        </w:rPr>
      </w:pPr>
      <w:bookmarkStart w:name="_Toc9" w:id="10"/>
      <w:r>
        <w:rPr>
          <w:rFonts w:ascii="Times New Roman"/>
          <w:rtl w:val="0"/>
          <w:lang w:val="en-US"/>
        </w:rPr>
        <w:t>3. Results</w:t>
      </w:r>
      <w:bookmarkEnd w:id="10"/>
    </w:p>
    <w:p>
      <w:pPr>
        <w:pStyle w:val="Heading 3"/>
        <w:spacing w:line="360" w:lineRule="auto"/>
        <w:rPr>
          <w:rFonts w:ascii="Times New Roman" w:cs="Times New Roman" w:hAnsi="Times New Roman" w:eastAsia="Times New Roman"/>
          <w:color w:val="000000"/>
          <w:u w:color="000000"/>
        </w:rPr>
      </w:pPr>
      <w:bookmarkStart w:name="_Toc10" w:id="11"/>
      <w:r>
        <w:rPr>
          <w:rFonts w:ascii="Times New Roman"/>
          <w:color w:val="000000"/>
          <w:u w:color="000000"/>
          <w:rtl w:val="0"/>
          <w:lang w:val="en-US"/>
        </w:rPr>
        <w:t>3.1 Architecture 0: No movement, measure lifetime</w:t>
      </w:r>
      <w:bookmarkEnd w:id="11"/>
    </w:p>
    <w:p>
      <w:pPr>
        <w:pStyle w:val="Body A"/>
      </w:pPr>
    </w:p>
    <w:p>
      <w:pPr>
        <w:pStyle w:val="Body A"/>
        <w:widowControl w:val="0"/>
        <w:spacing w:line="360" w:lineRule="auto"/>
        <w:ind w:firstLine="360"/>
        <w:jc w:val="center"/>
      </w:pPr>
      <w:bookmarkEnd w:id="9"/>
      <w:r>
        <w:rPr>
          <w:rFonts w:ascii="Times New Roman"/>
          <w:rtl w:val="0"/>
          <w:lang w:val="en-US"/>
        </w:rPr>
        <w:t>Table 1: Over 200 runs, every run of a stationary robot had a lifespan of 5001 cycles</w:t>
      </w: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90"/>
        <w:gridCol w:w="2977"/>
        <w:gridCol w:w="3309"/>
      </w:tblGrid>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jc w:val="center"/>
      </w:pPr>
    </w:p>
    <w:p>
      <w:pPr>
        <w:pStyle w:val="Body A"/>
        <w:widowControl w:val="0"/>
        <w:ind w:firstLine="360"/>
        <w:rPr>
          <w:rFonts w:ascii="Times New Roman" w:cs="Times New Roman" w:hAnsi="Times New Roman" w:eastAsia="Times New Roman"/>
        </w:rPr>
      </w:pPr>
    </w:p>
    <w:p>
      <w:pPr>
        <w:pStyle w:val="Body A"/>
        <w:widowControl w:val="0"/>
        <w:ind w:firstLine="360"/>
        <w:jc w:val="both"/>
        <w:rPr>
          <w:rFonts w:ascii="Times New Roman" w:cs="Times New Roman" w:hAnsi="Times New Roman" w:eastAsia="Times New Roman"/>
        </w:rPr>
      </w:pPr>
    </w:p>
    <w:p>
      <w:pPr>
        <w:pStyle w:val="Body A"/>
        <w:widowControl w:val="0"/>
        <w:ind w:firstLine="360"/>
        <w:jc w:val="both"/>
      </w:pPr>
      <w:r>
        <w:rPr>
          <w:rFonts w:ascii="Times New Roman"/>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rFonts w:ascii="Times New Roman" w:cs="Times New Roman" w:hAnsi="Times New Roman" w:eastAsia="Times New Roman"/>
          <w:color w:val="000000"/>
          <w:u w:color="000000"/>
        </w:rPr>
      </w:pPr>
      <w:bookmarkStart w:name="_Toc11" w:id="12"/>
      <w:r>
        <w:rPr>
          <w:rFonts w:ascii="Times New Roman"/>
          <w:color w:val="000000"/>
          <w:u w:color="000000"/>
          <w:rtl w:val="0"/>
          <w:lang w:val="en-US"/>
        </w:rPr>
        <w:t>3.2 Architecture 1: Movement, measure lifetime as a function of speed</w:t>
      </w:r>
      <w:r>
        <w:rPr>
          <w:rFonts w:ascii="Times New Roman"/>
          <w:color w:val="000000"/>
          <w:u w:color="000000"/>
          <w:rtl w:val="0"/>
          <w:lang w:val="en-US"/>
        </w:rPr>
        <w:t xml:space="preserve"> without eating food</w:t>
      </w:r>
      <w:bookmarkEnd w:id="12"/>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4834035" cy="2109397"/>
            <wp:effectExtent l="0" t="0" r="0" b="0"/>
            <wp:docPr id="1073741828"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esktop:MaxSpeed.png"/>
                    <pic:cNvPicPr/>
                  </pic:nvPicPr>
                  <pic:blipFill>
                    <a:blip r:embed="rId7">
                      <a:extLst/>
                    </a:blip>
                    <a:stretch>
                      <a:fillRect/>
                    </a:stretch>
                  </pic:blipFill>
                  <pic:spPr>
                    <a:xfrm>
                      <a:off x="0" y="0"/>
                      <a:ext cx="4834035" cy="2109397"/>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1: Shows the max speed of the robot to be 0.1</w:t>
      </w:r>
    </w:p>
    <w:p>
      <w:pPr>
        <w:pStyle w:val="Body A"/>
        <w:spacing w:line="360" w:lineRule="auto"/>
        <w:ind w:firstLine="360"/>
        <w:rPr>
          <w:rFonts w:ascii="Times New Roman" w:cs="Times New Roman" w:hAnsi="Times New Roman" w:eastAsia="Times New Roman"/>
        </w:rPr>
      </w:pPr>
    </w:p>
    <w:p>
      <w:pPr>
        <w:pStyle w:val="Body A"/>
        <w:spacing w:line="360" w:lineRule="auto"/>
        <w:ind w:firstLine="360"/>
        <w:jc w:val="center"/>
      </w:pPr>
      <w:r>
        <w:drawing>
          <wp:inline distT="0" distB="0" distL="0" distR="0">
            <wp:extent cx="3613295" cy="2710068"/>
            <wp:effectExtent l="0" t="0" r="0" b="0"/>
            <wp:docPr id="1073741829"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9" name="image5.jpeg" descr="Macbook Pro:Users:matthewletter:Documents:neural_network_final:Docs:archive:arch1.jpg"/>
                    <pic:cNvPicPr/>
                  </pic:nvPicPr>
                  <pic:blipFill>
                    <a:blip r:embed="rId8">
                      <a:extLst/>
                    </a:blip>
                    <a:stretch>
                      <a:fillRect/>
                    </a:stretch>
                  </pic:blipFill>
                  <pic:spPr>
                    <a:xfrm>
                      <a:off x="0" y="0"/>
                      <a:ext cx="3613295" cy="2710068"/>
                    </a:xfrm>
                    <a:prstGeom prst="rect">
                      <a:avLst/>
                    </a:prstGeom>
                    <a:ln w="12700" cap="flat">
                      <a:noFill/>
                      <a:miter lim="400000"/>
                    </a:ln>
                    <a:effectLst/>
                  </pic:spPr>
                </pic:pic>
              </a:graphicData>
            </a:graphic>
          </wp:inline>
        </w:drawing>
      </w:r>
    </w:p>
    <w:p>
      <w:pPr>
        <w:pStyle w:val="Body A"/>
        <w:spacing w:line="360" w:lineRule="auto"/>
        <w:ind w:firstLine="360"/>
        <w:jc w:val="center"/>
      </w:pPr>
      <w:r>
        <w:rPr>
          <w:rFonts w:ascii="Times New Roman"/>
          <w:rtl w:val="0"/>
          <w:lang w:val="en-US"/>
        </w:rPr>
        <w:t>Figure 2: Linear function of the life</w:t>
      </w:r>
      <w:r>
        <w:rPr>
          <w:rFonts w:ascii="Times New Roman"/>
          <w:rtl w:val="0"/>
          <w:lang w:val="en-US"/>
        </w:rPr>
        <w:t xml:space="preserve"> </w:t>
      </w:r>
      <w:r>
        <w:rPr>
          <w:rFonts w:ascii="Times New Roman"/>
          <w:rtl w:val="0"/>
          <w:lang w:val="en-US"/>
        </w:rPr>
        <w:t>cycles with respect to the Robots speed.</w:t>
      </w:r>
    </w:p>
    <w:p>
      <w:pPr>
        <w:pStyle w:val="Body A"/>
        <w:spacing w:line="360" w:lineRule="auto"/>
        <w:ind w:firstLine="360"/>
        <w:jc w:val="center"/>
      </w:pPr>
    </w:p>
    <w:p>
      <w:pPr>
        <w:pStyle w:val="Body A"/>
        <w:spacing w:line="360" w:lineRule="auto"/>
        <w:ind w:firstLine="360"/>
        <w:jc w:val="both"/>
      </w:pPr>
      <w:r>
        <w:rPr>
          <w:rFonts w:ascii="Times New Roman"/>
          <w:rtl w:val="0"/>
          <w:lang w:val="en-US"/>
        </w:rPr>
        <w:t>From Fig1, we could see that life time is related with robot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pPr>
        <w:pStyle w:val="Heading 3"/>
        <w:spacing w:line="360" w:lineRule="auto"/>
        <w:rPr>
          <w:rFonts w:ascii="Times New Roman" w:cs="Times New Roman" w:hAnsi="Times New Roman" w:eastAsia="Times New Roman"/>
          <w:color w:val="000000"/>
          <w:u w:color="000000"/>
        </w:rPr>
      </w:pPr>
      <w:bookmarkStart w:name="_Toc12" w:id="13"/>
      <w:r>
        <w:rPr>
          <w:rFonts w:ascii="Times New Roman"/>
          <w:color w:val="000000"/>
          <w:u w:color="000000"/>
          <w:rtl w:val="0"/>
          <w:lang w:val="en-US"/>
        </w:rPr>
        <w:t>3.3 Architecture 2: Movement, measure lifetime as a function of speed</w:t>
      </w:r>
      <w:r>
        <w:rPr>
          <w:rFonts w:ascii="Times New Roman"/>
          <w:color w:val="000000"/>
          <w:u w:color="000000"/>
          <w:rtl w:val="0"/>
          <w:lang w:val="en-US"/>
        </w:rPr>
        <w:t xml:space="preserve"> with eating food</w:t>
      </w:r>
      <w:bookmarkEnd w:id="13"/>
    </w:p>
    <w:p>
      <w:pPr>
        <w:pStyle w:val="Body A"/>
        <w:jc w:val="center"/>
      </w:pPr>
      <w:r>
        <w:drawing>
          <wp:inline distT="0" distB="0" distL="0" distR="0">
            <wp:extent cx="3771900" cy="2829026"/>
            <wp:effectExtent l="0" t="0" r="0" b="0"/>
            <wp:docPr id="1073741830"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30" name="image6.png" descr="Macbook Pro:Users:matthewletter:Documents:neural_network_final:Docs:archive:arch2:arch2_pic.png"/>
                    <pic:cNvPicPr/>
                  </pic:nvPicPr>
                  <pic:blipFill>
                    <a:blip r:embed="rId9">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pPr>
      <w:r>
        <w:rPr>
          <w:rFonts w:ascii="Times New Roman"/>
          <w:rtl w:val="0"/>
          <w:lang w:val="en-US"/>
        </w:rPr>
        <w:t xml:space="preserve">Figure 3:  Error bar graph of varying speeds and directions </w:t>
      </w:r>
    </w:p>
    <w:p>
      <w:pPr>
        <w:pStyle w:val="Body A"/>
        <w:widowControl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84"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Table</w:t>
            </w:r>
            <w:r>
              <w:rPr>
                <w:caps w:val="0"/>
                <w:smallCaps w:val="0"/>
                <w:strike w:val="0"/>
                <w:dstrike w:val="0"/>
                <w:outline w:val="0"/>
                <w:color w:val="000000"/>
                <w:spacing w:val="0"/>
                <w:kern w:val="0"/>
                <w:position w:val="0"/>
                <w:sz w:val="20"/>
                <w:szCs w:val="20"/>
                <w:u w:val="none" w:color="000000"/>
                <w:vertAlign w:val="baseline"/>
                <w:rtl w:val="0"/>
                <w:lang w:val="en-US"/>
              </w:rPr>
              <w:t xml:space="preserve"> 2</w:t>
            </w:r>
            <w:r>
              <w:rPr>
                <w:caps w:val="0"/>
                <w:smallCaps w:val="0"/>
                <w:strike w:val="0"/>
                <w:dstrike w:val="0"/>
                <w:outline w:val="0"/>
                <w:color w:val="000000"/>
                <w:spacing w:val="0"/>
                <w:kern w:val="0"/>
                <w:position w:val="0"/>
                <w:sz w:val="20"/>
                <w:szCs w:val="20"/>
                <w:u w:val="none" w:color="000000"/>
                <w:vertAlign w:val="baseline"/>
                <w:rtl w:val="0"/>
                <w:lang w:val="en-US"/>
              </w:rPr>
              <w:t xml:space="preserve"> Robot Lifetime Mean and Standard Deviation for Different Speed Rate</w:t>
            </w:r>
          </w:p>
        </w:tc>
      </w:tr>
      <w:tr>
        <w:tblPrEx>
          <w:shd w:val="clear" w:color="auto" w:fill="auto"/>
        </w:tblPrEx>
        <w:trPr>
          <w:trHeight w:val="28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Standard Deviation</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4541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884</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4233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973</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3517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849</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3093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765</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832</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827</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827</w:t>
            </w:r>
          </w:p>
        </w:tc>
      </w:tr>
    </w:tbl>
    <w:p>
      <w:pPr>
        <w:pStyle w:val="Body A"/>
        <w:widowControl w:val="0"/>
      </w:pPr>
    </w:p>
    <w:p>
      <w:pPr>
        <w:pStyle w:val="Body A"/>
      </w:pPr>
    </w:p>
    <w:p>
      <w:pPr>
        <w:pStyle w:val="Body A"/>
      </w:pPr>
    </w:p>
    <w:p>
      <w:pPr>
        <w:pStyle w:val="Body A"/>
        <w:jc w:val="both"/>
      </w:pPr>
      <w:r>
        <w:rPr>
          <w:rFonts w:ascii="Times New Roman"/>
          <w:rtl w:val="0"/>
          <w:lang w:val="en-US"/>
        </w:rPr>
        <w:t>Fig 3</w:t>
      </w:r>
      <w:r>
        <w:rPr>
          <w:rFonts w:ascii="Times New Roman"/>
          <w:rtl w:val="0"/>
          <w:lang w:val="en-US"/>
        </w:rPr>
        <w:t xml:space="preserve"> shows the final result of lifetime vs speed while robot could eat food in the word. Like Architecture 2, the lifetime is relevant with speed when the speed is low. As speed increases, the lifetime is decreased. But when robot speed goes over 0.1, the lifetime is stabilized even though there is still standard deviation for the same speed with different initial head angle. </w:t>
      </w:r>
    </w:p>
    <w:p>
      <w:pPr>
        <w:pStyle w:val="Body A"/>
      </w:pPr>
    </w:p>
    <w:p>
      <w:pPr>
        <w:pStyle w:val="Body A"/>
      </w:pPr>
      <w:r>
        <w:rPr>
          <w:rFonts w:ascii="Cambria" w:cs="Cambria" w:hAnsi="Cambria" w:eastAsia="Cambria"/>
          <w:rtl w:val="0"/>
        </w:rPr>
        <w:t>3.4 Architecture 3: Neuronal Classification of food</w:t>
      </w:r>
    </w:p>
    <w:p>
      <w:pPr>
        <w:pStyle w:val="Body A"/>
      </w:pPr>
    </w:p>
    <w:p>
      <w:pPr>
        <w:pStyle w:val="Body A"/>
      </w:pPr>
    </w:p>
    <w:p>
      <w:pPr>
        <w:pStyle w:val="Body A"/>
        <w:jc w:val="center"/>
      </w:pPr>
      <w:r>
        <w:rPr>
          <w:rFonts w:ascii="Times New Roman"/>
          <w:rtl w:val="0"/>
          <w:lang w:val="en-US"/>
        </w:rPr>
        <w:t>Fig 4 RMS vs lifetime training result</w:t>
      </w:r>
    </w:p>
    <w:p>
      <w:pPr>
        <w:pStyle w:val="Body A"/>
        <w:jc w:val="center"/>
      </w:pPr>
    </w:p>
    <w:tbl>
      <w:tblPr>
        <w:tblW w:w="93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1871"/>
        <w:gridCol w:w="1871"/>
        <w:gridCol w:w="1872"/>
      </w:tblGrid>
      <w:tr>
        <w:tblPrEx>
          <w:shd w:val="clear" w:color="auto" w:fill="bdc0bf"/>
        </w:tblPrEx>
        <w:trPr>
          <w:trHeight w:val="279" w:hRule="atLeast"/>
          <w:tblHeader/>
        </w:trPr>
        <w:tc>
          <w:tcPr>
            <w:tcW w:type="dxa" w:w="9356"/>
            <w:gridSpan w:val="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 xml:space="preserve">Table </w:t>
            </w:r>
            <w:r>
              <w:rPr>
                <w:rFonts w:hAnsi="Helvetica" w:hint="default"/>
                <w:rtl w:val="0"/>
              </w:rPr>
              <w:t xml:space="preserve">… </w:t>
            </w:r>
            <w:r>
              <w:rPr>
                <w:rFonts w:ascii="Helvetica"/>
                <w:rtl w:val="0"/>
              </w:rPr>
              <w:t>Classification Neuron Weights after training</w:t>
            </w:r>
          </w:p>
        </w:tc>
      </w:tr>
      <w:tr>
        <w:tblPrEx>
          <w:shd w:val="clear" w:color="auto" w:fill="auto"/>
        </w:tblPrEx>
        <w:trPr>
          <w:trHeight w:val="279" w:hRule="atLeast"/>
        </w:trPr>
        <w:tc>
          <w:tcPr>
            <w:tcW w:type="dxa" w:w="187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Weight Index</w:t>
            </w:r>
          </w:p>
        </w:tc>
        <w:tc>
          <w:tcPr>
            <w:tcW w:type="dxa" w:w="187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0</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1</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2</w:t>
            </w:r>
          </w:p>
        </w:tc>
        <w:tc>
          <w:tcPr>
            <w:tcW w:type="dxa" w:w="18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3</w:t>
            </w:r>
          </w:p>
        </w:tc>
      </w:tr>
      <w:tr>
        <w:tblPrEx>
          <w:shd w:val="clear" w:color="auto" w:fill="auto"/>
        </w:tblPrEx>
        <w:trPr>
          <w:trHeight w:val="295" w:hRule="atLeast"/>
        </w:trPr>
        <w:tc>
          <w:tcPr>
            <w:tcW w:type="dxa" w:w="187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Value</w:t>
            </w:r>
          </w:p>
        </w:tc>
        <w:tc>
          <w:tcPr>
            <w:tcW w:type="dxa" w:w="187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-0.0593627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-0.0574903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0.643285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jc w:val="center"/>
            </w:pPr>
            <w:r>
              <w:rPr>
                <w:rFonts w:ascii="Times New Roman"/>
                <w:rtl w:val="0"/>
                <w:lang w:val="en-US"/>
              </w:rPr>
              <w:t>-0.0570887</w:t>
            </w:r>
          </w:p>
        </w:tc>
      </w:tr>
    </w:tbl>
    <w:p>
      <w:pPr>
        <w:pStyle w:val="Body A"/>
        <w:jc w:val="center"/>
      </w:pPr>
    </w:p>
    <w:p>
      <w:pPr>
        <w:pStyle w:val="Body A"/>
        <w:jc w:val="center"/>
      </w:pPr>
    </w:p>
    <w:p>
      <w:pPr>
        <w:pStyle w:val="Body A"/>
        <w:jc w:val="both"/>
      </w:pPr>
      <w:r>
        <w:rPr>
          <w:rFonts w:ascii="Times New Roman"/>
          <w:rtl w:val="0"/>
          <w:lang w:val="en-US"/>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hint="default"/>
          <w:rtl w:val="0"/>
          <w:lang w:val="en-US"/>
        </w:rPr>
        <w:t xml:space="preserve">… </w:t>
      </w:r>
      <w:r>
        <w:rPr>
          <w:rFonts w:ascii="Times New Roman"/>
          <w:rtl w:val="0"/>
          <w:lang w:val="en-US"/>
        </w:rPr>
        <w:t>shows the weight for the final trained neuron using RGB values. Therefore, in the following experience, we could use these weight to classify the objects robot meets and decide if robot should eat the objects or not.</w:t>
      </w:r>
    </w:p>
    <w:p>
      <w:pPr>
        <w:pStyle w:val="Body A"/>
        <w:jc w:val="both"/>
      </w:pPr>
    </w:p>
    <w:p>
      <w:pPr>
        <w:pStyle w:val="Body A"/>
        <w:jc w:val="both"/>
      </w:pPr>
      <w:r>
        <w:rPr>
          <w:rFonts w:ascii="Times New Roman"/>
          <w:rtl w:val="0"/>
          <w:lang w:val="en-US"/>
        </w:rPr>
        <w:t>2.5 Architecture 4: Neuronal Movement towards brightest object</w:t>
      </w:r>
    </w:p>
    <w:p>
      <w:pPr>
        <w:pStyle w:val="Body A"/>
        <w:jc w:val="both"/>
      </w:pPr>
    </w:p>
    <w:p>
      <w:pPr>
        <w:pStyle w:val="Heading"/>
        <w:rPr>
          <w:rFonts w:ascii="Times New Roman" w:cs="Times New Roman" w:hAnsi="Times New Roman" w:eastAsia="Times New Roman"/>
          <w:lang w:val="it-IT"/>
        </w:rPr>
      </w:pPr>
      <w:bookmarkStart w:name="_Toc13" w:id="14"/>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884926</wp:posOffset>
            </wp:positionH>
            <wp:positionV relativeFrom="page">
              <wp:posOffset>914400</wp:posOffset>
            </wp:positionV>
            <wp:extent cx="4161047" cy="312078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arch3_data_pic.png"/>
                    <pic:cNvPicPr/>
                  </pic:nvPicPr>
                  <pic:blipFill>
                    <a:blip r:embed="rId10">
                      <a:extLst/>
                    </a:blip>
                    <a:stretch>
                      <a:fillRect/>
                    </a:stretch>
                  </pic:blipFill>
                  <pic:spPr>
                    <a:xfrm>
                      <a:off x="0" y="0"/>
                      <a:ext cx="4161047" cy="3120786"/>
                    </a:xfrm>
                    <a:prstGeom prst="rect">
                      <a:avLst/>
                    </a:prstGeom>
                    <a:ln w="12700" cap="flat">
                      <a:noFill/>
                      <a:miter lim="400000"/>
                    </a:ln>
                    <a:effectLst/>
                  </pic:spPr>
                </pic:pic>
              </a:graphicData>
            </a:graphic>
          </wp:anchor>
        </w:drawing>
      </w:r>
      <w:r>
        <w:rPr>
          <w:rFonts w:ascii="Times New Roman"/>
          <w:rtl w:val="0"/>
          <w:lang w:val="it-IT"/>
        </w:rPr>
        <w:t>4. Discussion</w:t>
      </w:r>
      <w:bookmarkEnd w:id="14"/>
    </w:p>
    <w:p>
      <w:pPr>
        <w:pStyle w:val="Heading"/>
        <w:rPr>
          <w:rFonts w:ascii="Times New Roman" w:cs="Times New Roman" w:hAnsi="Times New Roman" w:eastAsia="Times New Roman"/>
        </w:rPr>
      </w:pPr>
      <w:bookmarkStart w:name="_Toc14" w:id="15"/>
      <w:r>
        <w:rPr>
          <w:rFonts w:ascii="Times New Roman"/>
          <w:rtl w:val="0"/>
          <w:lang w:val="en-US"/>
        </w:rPr>
        <w:t>5. Summary and Conclusion</w:t>
      </w:r>
      <w:bookmarkEnd w:id="15"/>
    </w:p>
    <w:p>
      <w:pPr>
        <w:pStyle w:val="Heading"/>
        <w:rPr>
          <w:rFonts w:ascii="Times New Roman" w:cs="Times New Roman" w:hAnsi="Times New Roman" w:eastAsia="Times New Roman"/>
        </w:rPr>
      </w:pPr>
      <w:bookmarkStart w:name="_Toc15" w:id="16"/>
      <w:r>
        <w:rPr>
          <w:rFonts w:ascii="Times New Roman"/>
          <w:rtl w:val="0"/>
          <w:lang w:val="en-US"/>
        </w:rPr>
        <w:t>6. Acknowledgements</w:t>
      </w:r>
      <w:bookmarkEnd w:id="16"/>
    </w:p>
    <w:p>
      <w:pPr>
        <w:pStyle w:val="Heading"/>
        <w:rPr>
          <w:rFonts w:ascii="Times New Roman" w:cs="Times New Roman" w:hAnsi="Times New Roman" w:eastAsia="Times New Roman"/>
        </w:rPr>
      </w:pPr>
      <w:bookmarkStart w:name="_Toc16" w:id="17"/>
      <w:r>
        <w:rPr>
          <w:rFonts w:ascii="Times New Roman"/>
          <w:rtl w:val="0"/>
          <w:lang w:val="en-US"/>
        </w:rPr>
        <w:t>7. References</w:t>
      </w:r>
      <w:bookmarkEnd w:id="17"/>
    </w:p>
    <w:p>
      <w:pPr>
        <w:pStyle w:val="Bibliography"/>
      </w:pPr>
      <w:r>
        <w:rPr/>
        <w:fldChar w:fldCharType="begin" w:fldLock="0"/>
      </w:r>
      <w:r>
        <w:t xml:space="preserve"> ADDIN EN.REFLIST </w:t>
      </w:r>
      <w:r>
        <w:rPr/>
        <w:fldChar w:fldCharType="separate" w:fldLock="0"/>
      </w:r>
    </w:p>
    <w:p>
      <w:pPr>
        <w:pStyle w:val="Bibliography"/>
      </w:pPr>
    </w:p>
    <w:p>
      <w:pPr>
        <w:pStyle w:val="Bibliography"/>
      </w:pPr>
    </w:p>
    <w:p>
      <w:pPr>
        <w:pStyle w:val="Bibliography"/>
        <w:numPr>
          <w:ilvl w:val="0"/>
          <w:numId w:val="3"/>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rtl w:val="0"/>
        </w:rPr>
        <w:t>Caudell, Thomas. "Flatworld."</w:t>
      </w:r>
      <w:r>
        <w:rPr/>
        <w:fldChar w:fldCharType="end" w:fldLock="0"/>
      </w:r>
    </w:p>
    <w:p>
      <w:pPr>
        <w:pStyle w:val="Bibliography"/>
        <w:numPr>
          <w:ilvl w:val="0"/>
          <w:numId w:val="4"/>
        </w:numPr>
        <w:ind w:left="72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List Paragraph"/>
        <w:numPr>
          <w:ilvl w:val="0"/>
          <w:numId w:val="4"/>
        </w:numPr>
        <w:bidi w:val="0"/>
        <w:ind w:left="720" w:right="0" w:hanging="360"/>
        <w:jc w:val="left"/>
        <w:rPr>
          <w:rFonts w:ascii="Times New Roman" w:cs="Times New Roman" w:hAnsi="Times New Roman" w:eastAsia="Times New Roman"/>
          <w:position w:val="0"/>
          <w:rtl w:val="0"/>
        </w:rPr>
      </w:pPr>
      <w:r>
        <w:rPr>
          <w:rFonts w:ascii="Cambria" w:cs="Cambria" w:hAnsi="Cambria" w:eastAsia="Cambria"/>
          <w:color w:val="3f3f3f"/>
          <w:u w:color="3f3f3f"/>
          <w:rtl w:val="0"/>
          <w:lang w:val="en-US"/>
        </w:rPr>
        <w:t xml:space="preserve">Haykin, Simon S. </w:t>
      </w:r>
      <w:r>
        <w:rPr>
          <w:rFonts w:ascii="Cambria" w:cs="Cambria" w:hAnsi="Cambria" w:eastAsia="Cambria"/>
          <w:i w:val="1"/>
          <w:iCs w:val="1"/>
          <w:color w:val="3f3f3f"/>
          <w:u w:color="3f3f3f"/>
          <w:rtl w:val="0"/>
          <w:lang w:val="en-US"/>
        </w:rPr>
        <w:t>Neural Networks: A Comprehensive Foundation</w:t>
      </w:r>
      <w:r>
        <w:rPr>
          <w:rFonts w:ascii="Cambria" w:cs="Cambria" w:hAnsi="Cambria" w:eastAsia="Cambria"/>
          <w:color w:val="3f3f3f"/>
          <w:u w:color="3f3f3f"/>
          <w:rtl w:val="0"/>
          <w:lang w:val="en-US"/>
        </w:rPr>
        <w:t>. Upper Saddle River, NJ: Prentice Hall, 1999. Print</w:t>
      </w:r>
    </w:p>
    <w:p>
      <w:pPr>
        <w:pStyle w:val="Body A"/>
      </w:pPr>
    </w:p>
    <w:p>
      <w:pPr>
        <w:pStyle w:val="Bibliography"/>
      </w:pPr>
    </w:p>
    <w:p>
      <w:pPr>
        <w:pStyle w:val="Body A"/>
      </w:pPr>
    </w:p>
    <w:p>
      <w:pPr>
        <w:pStyle w:val="Body A"/>
        <w:spacing w:line="360" w:lineRule="auto"/>
        <w:ind w:firstLine="360"/>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pPr>
      <w:bookmarkStart w:name="_Toc17" w:id="18"/>
      <w:r>
        <w:rPr>
          <w:rFonts w:ascii="Times New Roman"/>
          <w:rtl w:val="0"/>
          <w:lang w:val="fr-FR"/>
        </w:rPr>
        <w:t>8. Appendix A</w:t>
      </w:r>
      <w:bookmarkEnd w:id="18"/>
    </w:p>
    <w:sectPr>
      <w:headerReference w:type="default" r:id="rId11"/>
      <w:headerReference w:type="first" r:id="rId12"/>
      <w:footerReference w:type="default" r:id="rId13"/>
      <w:footerReference w:type="first" r:id="rId14"/>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11</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11</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multiLevelType w:val="multilevel"/>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