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13B2" w14:textId="7C40BD73" w:rsidR="00CF65B2" w:rsidRPr="00CF65B2" w:rsidRDefault="00CF65B2" w:rsidP="00CF65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 w:rsidRPr="00CF65B2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Manual Mantenimiento de Inventario CHF</w:t>
      </w:r>
    </w:p>
    <w:p w14:paraId="7E697A9D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Descripción</w:t>
      </w:r>
    </w:p>
    <w:p w14:paraId="2F91C8E8" w14:textId="1FAB784E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Este documento proporciona instrucciones detalladas para la instalación, configuración y mantenimiento de la aplicación web 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CHFInventarioTI</w:t>
      </w:r>
      <w:proofErr w:type="spellEnd"/>
      <w:r w:rsidR="00875B70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06D5271B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Propósito del Documento</w:t>
      </w:r>
    </w:p>
    <w:p w14:paraId="3A49DA7A" w14:textId="103308B4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Instruir al mantenedor encargado de instalar, configurar y mantener la aplicación para asegurar su correcto funcionamiento.</w:t>
      </w:r>
    </w:p>
    <w:p w14:paraId="3E4F3F7B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Instalación</w:t>
      </w:r>
    </w:p>
    <w:p w14:paraId="01431E44" w14:textId="7C77975A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Se entrega la aplicación en una carpeta llamada </w:t>
      </w: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CHFInventarioTI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 (el nombre puede ser </w:t>
      </w:r>
      <w:r w:rsidR="009B3354">
        <w:rPr>
          <w:rFonts w:ascii="Arial" w:eastAsia="Times New Roman" w:hAnsi="Arial" w:cs="Arial"/>
          <w:sz w:val="24"/>
          <w:szCs w:val="24"/>
          <w:lang w:eastAsia="es-CL"/>
        </w:rPr>
        <w:t>cualquiera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), que contiene dos archivos y una carpeta. Estos elementos no deben separarse para garantizar el correcto funcionamiento de la aplicación.</w:t>
      </w:r>
    </w:p>
    <w:p w14:paraId="06ECBC3F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Carpeta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_</w:t>
      </w: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internal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todas las librerías y archivos necesarios para el funcionamiento de la aplicación.</w:t>
      </w:r>
    </w:p>
    <w:p w14:paraId="42FE7070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Archivo de configuración utilizado para definir la conexión a la base de datos y otras configuraciones importantes.</w:t>
      </w:r>
    </w:p>
    <w:p w14:paraId="362C5CD5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: Ejecutable que inicia el servicio. Este ejecutable abrirá una consola para el servicio en la ruta y el puerto configurados, por defecto en el puerto 5000 (ej. </w:t>
      </w:r>
      <w:hyperlink r:id="rId5" w:tgtFrame="_new" w:history="1">
        <w:r w:rsidRPr="00CF65B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L"/>
          </w:rPr>
          <w:t>http://192.168.0.1:5000</w:t>
        </w:r>
      </w:hyperlink>
      <w:r w:rsidRPr="00CF65B2">
        <w:rPr>
          <w:rFonts w:ascii="Arial" w:eastAsia="Times New Roman" w:hAnsi="Arial" w:cs="Arial"/>
          <w:sz w:val="24"/>
          <w:szCs w:val="24"/>
          <w:lang w:eastAsia="es-CL"/>
        </w:rPr>
        <w:t>).</w:t>
      </w:r>
    </w:p>
    <w:p w14:paraId="5EF214F8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Configuración</w:t>
      </w:r>
    </w:p>
    <w:p w14:paraId="081B53C6" w14:textId="77777777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Para que la aplicación funcione correctamente, es importante configurar la base de datos y el archivo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1B699911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1. Estructura de la Base de Datos</w:t>
      </w:r>
    </w:p>
    <w:p w14:paraId="3D21D540" w14:textId="77777777" w:rsidR="00CF65B2" w:rsidRPr="00CF65B2" w:rsidRDefault="00CF65B2" w:rsidP="00CF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En la carpeta de la aplicación, encontrarás un archivo </w:t>
      </w: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script.sql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 para la creación de las tablas y sus relaciones en SQL Server.</w:t>
      </w:r>
    </w:p>
    <w:p w14:paraId="55FEDB4E" w14:textId="77777777" w:rsidR="00CF65B2" w:rsidRPr="00CF65B2" w:rsidRDefault="00CF65B2" w:rsidP="00CF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Ejecuta este script en tu servidor SQL para configurar la base de datos necesaria.</w:t>
      </w:r>
    </w:p>
    <w:p w14:paraId="05E738DE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9EB2AA7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36EDAE33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2D301E1F" w14:textId="7E9A0808" w:rsidR="00CF65B2" w:rsidRPr="00CF65B2" w:rsidRDefault="00CF65B2" w:rsidP="00CF65B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i/>
          <w:iCs/>
          <w:sz w:val="24"/>
          <w:szCs w:val="24"/>
          <w:lang w:eastAsia="es-CL"/>
        </w:rPr>
      </w:pPr>
      <w:r w:rsidRPr="00CF65B2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A45BBA" wp14:editId="69A65EC1">
            <wp:simplePos x="0" y="0"/>
            <wp:positionH relativeFrom="column">
              <wp:posOffset>-727710</wp:posOffset>
            </wp:positionH>
            <wp:positionV relativeFrom="paragraph">
              <wp:posOffset>0</wp:posOffset>
            </wp:positionV>
            <wp:extent cx="7077075" cy="4472305"/>
            <wp:effectExtent l="0" t="0" r="9525" b="4445"/>
            <wp:wrapTight wrapText="bothSides">
              <wp:wrapPolygon edited="0">
                <wp:start x="0" y="0"/>
                <wp:lineTo x="0" y="21529"/>
                <wp:lineTo x="21571" y="21529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5B2">
        <w:rPr>
          <w:rFonts w:ascii="Arial" w:eastAsia="Times New Roman" w:hAnsi="Arial" w:cs="Arial"/>
          <w:i/>
          <w:iCs/>
          <w:sz w:val="24"/>
          <w:szCs w:val="24"/>
          <w:lang w:eastAsia="es-CL"/>
        </w:rPr>
        <w:t>Imagen 1: Diagrama de base de datos SQL Server.</w:t>
      </w:r>
    </w:p>
    <w:p w14:paraId="1FC98856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76CEA557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42417D61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273DA35F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16B06FE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0A96019A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17630FCB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111C3BE8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5471FF23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AE8D6FD" w14:textId="0332F1C7" w:rsidR="00CF65B2" w:rsidRP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lastRenderedPageBreak/>
        <w:t xml:space="preserve">2. Configuración del 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</w:p>
    <w:p w14:paraId="018C8EDE" w14:textId="77777777" w:rsidR="00CF65B2" w:rsidRPr="00CF65B2" w:rsidRDefault="00CF65B2" w:rsidP="00CF6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[DATABASE]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Credenciales de conexión a la base de datos.</w:t>
      </w:r>
    </w:p>
    <w:p w14:paraId="08517DF2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server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del servidor de base de datos.</w:t>
      </w:r>
    </w:p>
    <w:p w14:paraId="39594F3C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db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Nombre de la base de datos a utilizar.</w:t>
      </w:r>
    </w:p>
    <w:p w14:paraId="3241771E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user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Usuario para acceder al servidor de base de datos.</w:t>
      </w:r>
    </w:p>
    <w:p w14:paraId="1483929E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password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Contraseña para el usuario de la base de datos.</w:t>
      </w:r>
    </w:p>
    <w:p w14:paraId="169C6D46" w14:textId="407AC59F" w:rsidR="00CF65B2" w:rsidRPr="00CF65B2" w:rsidRDefault="00CF65B2" w:rsidP="00CF6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[Ruta]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IP del equipo que levantará este servicio.</w:t>
      </w:r>
    </w:p>
    <w:p w14:paraId="0A18E0E9" w14:textId="68C02EDD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ruta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IP del equipo (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e.g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., 0.0.0.0 para local).</w:t>
      </w:r>
    </w:p>
    <w:p w14:paraId="592B7233" w14:textId="2FD2BBEA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E4D01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5F0CA72" wp14:editId="4B92ECE0">
            <wp:simplePos x="0" y="0"/>
            <wp:positionH relativeFrom="column">
              <wp:posOffset>310515</wp:posOffset>
            </wp:positionH>
            <wp:positionV relativeFrom="paragraph">
              <wp:posOffset>171450</wp:posOffset>
            </wp:positionV>
            <wp:extent cx="4857750" cy="1404339"/>
            <wp:effectExtent l="0" t="0" r="0" b="5715"/>
            <wp:wrapTight wrapText="bothSides">
              <wp:wrapPolygon edited="0">
                <wp:start x="0" y="0"/>
                <wp:lineTo x="0" y="21395"/>
                <wp:lineTo x="21515" y="21395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133F" w14:textId="3455C320" w:rsidR="00CF65B2" w:rsidRPr="00CF65B2" w:rsidRDefault="00CF65B2" w:rsidP="00CF65B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i/>
          <w:i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i/>
          <w:iCs/>
          <w:sz w:val="24"/>
          <w:szCs w:val="24"/>
          <w:lang w:eastAsia="es-CL"/>
        </w:rPr>
        <w:t xml:space="preserve">Imagen 2: Desglose del contenido del archivo </w:t>
      </w:r>
      <w:r w:rsidRPr="00CF65B2">
        <w:rPr>
          <w:rFonts w:ascii="Arial" w:eastAsia="Times New Roman" w:hAnsi="Arial" w:cs="Arial"/>
          <w:i/>
          <w:iCs/>
          <w:sz w:val="20"/>
          <w:szCs w:val="20"/>
          <w:lang w:eastAsia="es-CL"/>
        </w:rPr>
        <w:t>config.ini</w:t>
      </w:r>
    </w:p>
    <w:p w14:paraId="25229B62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Ejecutar la Aplicación</w:t>
      </w:r>
    </w:p>
    <w:p w14:paraId="3BAFC376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Asegúrate de que el puerto 5000 esté habilitado para el flujo de datos.</w:t>
      </w:r>
    </w:p>
    <w:p w14:paraId="60EA5CEF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Una vez configurado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, ejecuta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 Esto abrirá una consola y el servicio quedará operativo en la ruta y puerto especificados.</w:t>
      </w:r>
    </w:p>
    <w:p w14:paraId="19FC1937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Accede a la aplicación web desde un navegador utilizando la ruta configurada (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e.g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., </w:t>
      </w:r>
      <w:hyperlink r:id="rId8" w:tgtFrame="_new" w:history="1">
        <w:r w:rsidRPr="00CF65B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L"/>
          </w:rPr>
          <w:t>http://192.168.0.1:5000</w:t>
        </w:r>
      </w:hyperlink>
      <w:r w:rsidRPr="00CF65B2">
        <w:rPr>
          <w:rFonts w:ascii="Arial" w:eastAsia="Times New Roman" w:hAnsi="Arial" w:cs="Arial"/>
          <w:sz w:val="24"/>
          <w:szCs w:val="24"/>
          <w:lang w:eastAsia="es-CL"/>
        </w:rPr>
        <w:t>).</w:t>
      </w:r>
    </w:p>
    <w:p w14:paraId="77600508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Descripción de los Directorios y Archivos Principales</w:t>
      </w:r>
    </w:p>
    <w:p w14:paraId="39ADEAA2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_</w:t>
      </w: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internal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600F23E3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libs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todas las librerías necesarias para el funcionamiento de la aplicación.</w:t>
      </w:r>
    </w:p>
    <w:p w14:paraId="3FE0AFE7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static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archivos estáticos como CSS, JavaScript e imágenes.</w:t>
      </w:r>
    </w:p>
    <w:p w14:paraId="29C91519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templates</w:t>
      </w:r>
      <w:proofErr w:type="spellEnd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las plantillas HTML que se utilizan para renderizar las vistas en la aplicación.</w:t>
      </w:r>
    </w:p>
    <w:p w14:paraId="223B344E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init.py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Archivo de inicialización del pa</w:t>
      </w:r>
      <w:bookmarkStart w:id="0" w:name="_GoBack"/>
      <w:bookmarkEnd w:id="0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quete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_</w:t>
      </w:r>
      <w:proofErr w:type="spellStart"/>
      <w:r w:rsidRPr="00CF65B2">
        <w:rPr>
          <w:rFonts w:ascii="Arial" w:eastAsia="Times New Roman" w:hAnsi="Arial" w:cs="Arial"/>
          <w:sz w:val="20"/>
          <w:szCs w:val="20"/>
          <w:lang w:eastAsia="es-CL"/>
        </w:rPr>
        <w:t>internal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54524E1B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748B3D5E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Archivo de configuración donde se especifican las credenciales de la base de datos y la dirección IP del servidor.</w:t>
      </w:r>
    </w:p>
    <w:p w14:paraId="1CBE3E01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495D73C5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Ejecutable principal de la aplicación que inicia el servicio </w:t>
      </w:r>
      <w:proofErr w:type="spellStart"/>
      <w:r w:rsidRPr="00CF65B2">
        <w:rPr>
          <w:rFonts w:ascii="Arial" w:eastAsia="Times New Roman" w:hAnsi="Arial" w:cs="Arial"/>
          <w:sz w:val="24"/>
          <w:szCs w:val="24"/>
          <w:lang w:eastAsia="es-CL"/>
        </w:rPr>
        <w:t>Flask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. Este ejecutable abrirá una consola y el servicio quedará operativo en la ruta y puerto especificados en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212F2A61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lastRenderedPageBreak/>
        <w:t>script.sql</w:t>
      </w:r>
      <w:proofErr w:type="spellEnd"/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29798E9A" w14:textId="08BE4E03" w:rsid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Script SQL para la creación de la base de datos y sus tablas necesarias. Debe ejecutarse en </w:t>
      </w:r>
      <w:r w:rsidR="00FC73AA">
        <w:rPr>
          <w:rFonts w:ascii="Arial" w:eastAsia="Times New Roman" w:hAnsi="Arial" w:cs="Arial"/>
          <w:sz w:val="24"/>
          <w:szCs w:val="24"/>
          <w:lang w:eastAsia="es-CL"/>
        </w:rPr>
        <w:t xml:space="preserve">SQL server 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para configurar la base de datos requerida por la aplicación.</w:t>
      </w:r>
    </w:p>
    <w:p w14:paraId="7DE4EE80" w14:textId="445824A0" w:rsidR="005006B4" w:rsidRDefault="0010142A" w:rsidP="005006B4">
      <w:pPr>
        <w:pStyle w:val="Ttulo3"/>
        <w:rPr>
          <w:rFonts w:ascii="Arial" w:hAnsi="Arial" w:cs="Arial"/>
        </w:rPr>
      </w:pPr>
      <w:r w:rsidRPr="0010142A">
        <w:rPr>
          <w:rFonts w:ascii="Arial" w:hAnsi="Arial" w:cs="Arial"/>
        </w:rPr>
        <w:t>Procedimiento para Crear Usuario Directamente desde la Base de Datos</w:t>
      </w:r>
    </w:p>
    <w:p w14:paraId="50188FE3" w14:textId="3B7E7896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A continuación, se describen los pasos para crear un usuario en la base de datos SQL Server utilizada por la aplicación </w:t>
      </w:r>
      <w:proofErr w:type="spellStart"/>
      <w:r w:rsidRPr="0010142A">
        <w:rPr>
          <w:rFonts w:ascii="Arial" w:hAnsi="Arial" w:cs="Arial"/>
        </w:rPr>
        <w:t>CHFInventarioTI</w:t>
      </w:r>
      <w:proofErr w:type="spellEnd"/>
      <w:r w:rsidRPr="0010142A">
        <w:rPr>
          <w:rFonts w:ascii="Arial" w:hAnsi="Arial" w:cs="Arial"/>
        </w:rPr>
        <w:t>.</w:t>
      </w:r>
    </w:p>
    <w:p w14:paraId="5954C9BC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1: Conectar al Servidor de Base de Datos</w:t>
      </w:r>
    </w:p>
    <w:p w14:paraId="24CC1C12" w14:textId="5375661E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Utiliza una herramienta de administración de bases de datos, como SQL Server para conectarte al servidor de base de datos.</w:t>
      </w:r>
    </w:p>
    <w:p w14:paraId="455DB229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2: Seleccionar la Base de Datos</w:t>
      </w:r>
    </w:p>
    <w:p w14:paraId="3214991C" w14:textId="599D2DB5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Asegúrate de estar trabajando en la base de datos correcta. Ejecuta el siguiente comando para seleccionar la base de datos utilizada por la aplicación:</w:t>
      </w:r>
    </w:p>
    <w:p w14:paraId="25810944" w14:textId="0AEDB638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USE </w:t>
      </w:r>
      <w:proofErr w:type="spellStart"/>
      <w:r w:rsidR="005006B4">
        <w:rPr>
          <w:rStyle w:val="CdigoHTML"/>
          <w:rFonts w:ascii="Arial" w:hAnsi="Arial" w:cs="Arial"/>
          <w:b/>
          <w:bCs/>
          <w:highlight w:val="lightGray"/>
        </w:rPr>
        <w:t>CHFInventario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624D3192" w14:textId="77777777" w:rsidR="0010142A" w:rsidRPr="0010142A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GO</w:t>
      </w:r>
    </w:p>
    <w:p w14:paraId="46738CE6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3: Insertar el Nuevo Usuario en la Tabla Correspondiente</w:t>
      </w:r>
    </w:p>
    <w:p w14:paraId="59F12BBE" w14:textId="0D5C66A1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Identifica la tabla donde se almacenan los datos de los usuarios.</w:t>
      </w:r>
      <w:r w:rsidR="003D554D">
        <w:rPr>
          <w:rFonts w:ascii="Arial" w:hAnsi="Arial" w:cs="Arial"/>
        </w:rPr>
        <w:t xml:space="preserve"> P</w:t>
      </w:r>
      <w:r w:rsidRPr="0010142A">
        <w:rPr>
          <w:rFonts w:ascii="Arial" w:hAnsi="Arial" w:cs="Arial"/>
        </w:rPr>
        <w:t xml:space="preserve">uedes utilizar una instrucción </w:t>
      </w:r>
      <w:r w:rsidRPr="0010142A">
        <w:rPr>
          <w:rStyle w:val="CdigoHTML"/>
          <w:rFonts w:ascii="Arial" w:hAnsi="Arial" w:cs="Arial"/>
        </w:rPr>
        <w:t>INSERT</w:t>
      </w:r>
      <w:r w:rsidRPr="0010142A">
        <w:rPr>
          <w:rFonts w:ascii="Arial" w:hAnsi="Arial" w:cs="Arial"/>
        </w:rPr>
        <w:t xml:space="preserve"> para agregar un nuevo usuario. A </w:t>
      </w:r>
      <w:r w:rsidR="00250D0A" w:rsidRPr="0010142A">
        <w:rPr>
          <w:rFonts w:ascii="Arial" w:hAnsi="Arial" w:cs="Arial"/>
        </w:rPr>
        <w:t>continuación,</w:t>
      </w:r>
      <w:r w:rsidRPr="0010142A">
        <w:rPr>
          <w:rFonts w:ascii="Arial" w:hAnsi="Arial" w:cs="Arial"/>
        </w:rPr>
        <w:t xml:space="preserve"> se muestra un ejemplo de cómo hacerlo:</w:t>
      </w:r>
    </w:p>
    <w:p w14:paraId="610A221C" w14:textId="6A6DA701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INSERT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INTO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(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usuarios_nombre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usuarios_ap_paterno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usuarios_ap_materno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usuarios_correo</w:t>
      </w:r>
      <w:proofErr w:type="spellEnd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usuarios_contraseña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)</w:t>
      </w:r>
    </w:p>
    <w:p w14:paraId="5CCB7F09" w14:textId="19AEA1D8" w:rsidR="0010142A" w:rsidRPr="003D554D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3D554D">
        <w:rPr>
          <w:rStyle w:val="hljs-keyword"/>
          <w:rFonts w:ascii="Arial" w:hAnsi="Arial" w:cs="Arial"/>
          <w:b/>
          <w:bCs/>
          <w:highlight w:val="lightGray"/>
        </w:rPr>
        <w:t>VALUES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 (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'Juan'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'Pérez'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'Gómez'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'juan.perez@</w:t>
      </w:r>
      <w:r w:rsidR="003D554D" w:rsidRPr="003D554D">
        <w:rPr>
          <w:rStyle w:val="hljs-string"/>
          <w:rFonts w:ascii="Arial" w:hAnsi="Arial" w:cs="Arial"/>
          <w:b/>
          <w:bCs/>
          <w:highlight w:val="lightGray"/>
        </w:rPr>
        <w:t>ejemplo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.com'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</w:t>
      </w:r>
      <w:r w:rsidR="003D554D" w:rsidRPr="003D554D">
        <w:rPr>
          <w:rStyle w:val="hljs-string"/>
          <w:rFonts w:ascii="Arial" w:hAnsi="Arial" w:cs="Arial"/>
          <w:b/>
          <w:bCs/>
          <w:highlight w:val="lightGray"/>
        </w:rPr>
        <w:t>contra</w:t>
      </w:r>
      <w:r w:rsidR="003D554D">
        <w:rPr>
          <w:rStyle w:val="hljs-string"/>
          <w:rFonts w:ascii="Arial" w:hAnsi="Arial" w:cs="Arial"/>
          <w:b/>
          <w:bCs/>
          <w:highlight w:val="lightGray"/>
        </w:rPr>
        <w:t>seña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123'</w:t>
      </w:r>
      <w:r w:rsidR="005006B4" w:rsidRPr="003D554D">
        <w:rPr>
          <w:rStyle w:val="CdigoHTML"/>
          <w:rFonts w:ascii="Arial" w:hAnsi="Arial" w:cs="Arial"/>
          <w:b/>
          <w:bCs/>
          <w:highlight w:val="lightGray"/>
        </w:rPr>
        <w:t>);</w:t>
      </w:r>
    </w:p>
    <w:p w14:paraId="4F4EE97B" w14:textId="77777777" w:rsidR="005006B4" w:rsidRPr="003D554D" w:rsidRDefault="005006B4" w:rsidP="0010142A">
      <w:pPr>
        <w:pStyle w:val="NormalWeb"/>
        <w:rPr>
          <w:rStyle w:val="Textoennegrita"/>
          <w:rFonts w:ascii="Arial" w:hAnsi="Arial" w:cs="Arial"/>
        </w:rPr>
      </w:pPr>
    </w:p>
    <w:p w14:paraId="77342220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4: Verificar la Inserción</w:t>
      </w:r>
    </w:p>
    <w:p w14:paraId="260E14F8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Después de ejecutar la instrucción </w:t>
      </w:r>
      <w:r w:rsidRPr="0010142A">
        <w:rPr>
          <w:rStyle w:val="CdigoHTML"/>
          <w:rFonts w:ascii="Arial" w:hAnsi="Arial" w:cs="Arial"/>
        </w:rPr>
        <w:t>INSERT</w:t>
      </w:r>
      <w:r w:rsidRPr="0010142A">
        <w:rPr>
          <w:rFonts w:ascii="Arial" w:hAnsi="Arial" w:cs="Arial"/>
        </w:rPr>
        <w:t xml:space="preserve">, verifica que el nuevo usuario se haya creado correctamente ejecutando una consulta </w:t>
      </w:r>
      <w:r w:rsidRPr="0010142A">
        <w:rPr>
          <w:rStyle w:val="CdigoHTML"/>
          <w:rFonts w:ascii="Arial" w:hAnsi="Arial" w:cs="Arial"/>
        </w:rPr>
        <w:t>SELECT</w:t>
      </w:r>
      <w:r w:rsidRPr="0010142A">
        <w:rPr>
          <w:rFonts w:ascii="Arial" w:hAnsi="Arial" w:cs="Arial"/>
        </w:rPr>
        <w:t>:</w:t>
      </w:r>
    </w:p>
    <w:p w14:paraId="3637EEE7" w14:textId="5289806A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SELECT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</w:rPr>
        <w:t>*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FROM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WHERE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correo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</w:rPr>
        <w:t>=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string"/>
          <w:rFonts w:ascii="Arial" w:hAnsi="Arial" w:cs="Arial"/>
          <w:b/>
          <w:bCs/>
          <w:highlight w:val="lightGray"/>
        </w:rPr>
        <w:t>'juan.perez@</w:t>
      </w:r>
      <w:r w:rsidR="003D554D">
        <w:rPr>
          <w:rStyle w:val="hljs-string"/>
          <w:rFonts w:ascii="Arial" w:hAnsi="Arial" w:cs="Arial"/>
          <w:b/>
          <w:bCs/>
          <w:highlight w:val="lightGray"/>
        </w:rPr>
        <w:t>ejemplo</w:t>
      </w:r>
      <w:r w:rsidRPr="005006B4">
        <w:rPr>
          <w:rStyle w:val="hljs-string"/>
          <w:rFonts w:ascii="Arial" w:hAnsi="Arial" w:cs="Arial"/>
          <w:b/>
          <w:bCs/>
          <w:highlight w:val="lightGray"/>
        </w:rPr>
        <w:t>.com'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1A5A5939" w14:textId="77777777" w:rsidR="00875B70" w:rsidRDefault="00875B70" w:rsidP="0010142A">
      <w:pPr>
        <w:pStyle w:val="Ttulo4"/>
        <w:rPr>
          <w:rFonts w:ascii="Arial" w:hAnsi="Arial" w:cs="Arial"/>
        </w:rPr>
      </w:pPr>
    </w:p>
    <w:p w14:paraId="6742059C" w14:textId="77777777" w:rsidR="00875B70" w:rsidRDefault="00875B70" w:rsidP="0010142A">
      <w:pPr>
        <w:pStyle w:val="Ttulo4"/>
        <w:rPr>
          <w:rFonts w:ascii="Arial" w:hAnsi="Arial" w:cs="Arial"/>
        </w:rPr>
      </w:pPr>
    </w:p>
    <w:p w14:paraId="1AD4D329" w14:textId="171DA4A5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lastRenderedPageBreak/>
        <w:t>Paso 5: Pruebas de Acceso</w:t>
      </w:r>
    </w:p>
    <w:p w14:paraId="71B58B0E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Para asegurar que el nuevo usuario puede iniciar sesión correctamente, realiza pruebas de acceso utilizando la interfaz de inicio de sesión de la aplicación.</w:t>
      </w:r>
    </w:p>
    <w:p w14:paraId="5CA49D02" w14:textId="77777777" w:rsidR="0010142A" w:rsidRPr="0010142A" w:rsidRDefault="00FC73AA" w:rsidP="001014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453A075C">
          <v:rect id="_x0000_i1025" style="width:0;height:1.5pt" o:hralign="center" o:hrstd="t" o:hr="t" fillcolor="#a0a0a0" stroked="f"/>
        </w:pict>
      </w:r>
    </w:p>
    <w:p w14:paraId="3228388F" w14:textId="77777777" w:rsidR="0010142A" w:rsidRPr="0010142A" w:rsidRDefault="0010142A" w:rsidP="0010142A">
      <w:pPr>
        <w:pStyle w:val="Ttulo3"/>
        <w:rPr>
          <w:rFonts w:ascii="Arial" w:hAnsi="Arial" w:cs="Arial"/>
        </w:rPr>
      </w:pPr>
      <w:r w:rsidRPr="0010142A">
        <w:rPr>
          <w:rFonts w:ascii="Arial" w:hAnsi="Arial" w:cs="Arial"/>
        </w:rPr>
        <w:t>Ejemplo Completo</w:t>
      </w:r>
    </w:p>
    <w:p w14:paraId="4C0E8FD4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Aquí tienes un ejemplo completo de cómo ejecutar los comandos en SQL Server:</w:t>
      </w:r>
    </w:p>
    <w:p w14:paraId="2C4B6F5C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USE </w:t>
      </w:r>
      <w:proofErr w:type="spellStart"/>
      <w:r w:rsidRPr="005006B4">
        <w:rPr>
          <w:rStyle w:val="CdigoHTML"/>
          <w:rFonts w:ascii="Arial" w:hAnsi="Arial" w:cs="Arial"/>
          <w:b/>
          <w:bCs/>
          <w:highlight w:val="lightGray"/>
        </w:rPr>
        <w:t>TestDB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64FBD704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GO</w:t>
      </w:r>
    </w:p>
    <w:p w14:paraId="2C748FF1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</w:p>
    <w:p w14:paraId="0EC2E213" w14:textId="1F5F5040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INSERT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INTO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(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nombre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ap_paterno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ap_materno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correo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proofErr w:type="spellStart"/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contraseña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</w:rPr>
        <w:t>)</w:t>
      </w:r>
    </w:p>
    <w:p w14:paraId="6567BE5A" w14:textId="5CF8AC34" w:rsidR="0010142A" w:rsidRPr="003D554D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3D554D">
        <w:rPr>
          <w:rStyle w:val="hljs-keyword"/>
          <w:rFonts w:ascii="Arial" w:hAnsi="Arial" w:cs="Arial"/>
          <w:b/>
          <w:bCs/>
          <w:highlight w:val="lightGray"/>
        </w:rPr>
        <w:t>VALUES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 (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'Juan'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'Pérez'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'Gómez'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'juan.perez@</w:t>
      </w:r>
      <w:r w:rsidR="003D554D" w:rsidRPr="003D554D">
        <w:rPr>
          <w:rStyle w:val="hljs-string"/>
          <w:rFonts w:ascii="Arial" w:hAnsi="Arial" w:cs="Arial"/>
          <w:b/>
          <w:bCs/>
          <w:highlight w:val="lightGray"/>
        </w:rPr>
        <w:t>ejemplo.com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 xml:space="preserve">, 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'</w:t>
      </w:r>
      <w:r w:rsidR="003D554D" w:rsidRPr="003D554D">
        <w:rPr>
          <w:rStyle w:val="hljs-string"/>
          <w:rFonts w:ascii="Arial" w:hAnsi="Arial" w:cs="Arial"/>
          <w:b/>
          <w:bCs/>
          <w:highlight w:val="lightGray"/>
        </w:rPr>
        <w:t>contra</w:t>
      </w:r>
      <w:r w:rsidR="003D554D">
        <w:rPr>
          <w:rStyle w:val="hljs-string"/>
          <w:rFonts w:ascii="Arial" w:hAnsi="Arial" w:cs="Arial"/>
          <w:b/>
          <w:bCs/>
          <w:highlight w:val="lightGray"/>
        </w:rPr>
        <w:t>seña</w:t>
      </w:r>
      <w:r w:rsidRPr="003D554D">
        <w:rPr>
          <w:rStyle w:val="hljs-string"/>
          <w:rFonts w:ascii="Arial" w:hAnsi="Arial" w:cs="Arial"/>
          <w:b/>
          <w:bCs/>
          <w:highlight w:val="lightGray"/>
        </w:rPr>
        <w:t>123'</w:t>
      </w:r>
      <w:r w:rsidRPr="003D554D">
        <w:rPr>
          <w:rStyle w:val="CdigoHTML"/>
          <w:rFonts w:ascii="Arial" w:hAnsi="Arial" w:cs="Arial"/>
          <w:b/>
          <w:bCs/>
          <w:highlight w:val="lightGray"/>
        </w:rPr>
        <w:t>);</w:t>
      </w:r>
    </w:p>
    <w:p w14:paraId="57FE7F86" w14:textId="77777777" w:rsidR="0010142A" w:rsidRPr="003D554D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</w:p>
    <w:p w14:paraId="596F290C" w14:textId="239F5974" w:rsidR="0010142A" w:rsidRPr="0010142A" w:rsidRDefault="0010142A" w:rsidP="0010142A">
      <w:pPr>
        <w:pStyle w:val="HTMLconformatoprevio"/>
        <w:rPr>
          <w:rFonts w:ascii="Arial" w:hAnsi="Arial" w:cs="Arial"/>
          <w:b/>
          <w:bCs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SELECT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  <w:lang w:val="en-US"/>
        </w:rPr>
        <w:t>*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FROM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proofErr w:type="spellStart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Usuarios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WHERE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proofErr w:type="spellStart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correo</w:t>
      </w:r>
      <w:proofErr w:type="spellEnd"/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  <w:lang w:val="en-US"/>
        </w:rPr>
        <w:t>=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</w:t>
      </w:r>
      <w:r w:rsidR="003D554D">
        <w:rPr>
          <w:rStyle w:val="hljs-string"/>
          <w:rFonts w:ascii="Arial" w:hAnsi="Arial" w:cs="Arial"/>
          <w:b/>
          <w:bCs/>
          <w:highlight w:val="lightGray"/>
          <w:lang w:val="en-US"/>
        </w:rPr>
        <w:t>ejemplo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;</w:t>
      </w:r>
    </w:p>
    <w:p w14:paraId="7D586B30" w14:textId="77777777" w:rsidR="0010142A" w:rsidRPr="0010142A" w:rsidRDefault="0010142A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14:paraId="55ED5E03" w14:textId="238D1A2A" w:rsidR="001A30F8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FF0F23">
        <w:rPr>
          <w:rFonts w:ascii="Arial" w:eastAsia="Times New Roman" w:hAnsi="Arial" w:cs="Arial"/>
          <w:b/>
          <w:bCs/>
          <w:sz w:val="28"/>
          <w:szCs w:val="28"/>
          <w:lang w:eastAsia="es-CL"/>
        </w:rPr>
        <w:t>Errores conocidos:</w:t>
      </w:r>
      <w:r w:rsidRPr="00FF0F23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FF0F23">
        <w:rPr>
          <w:rFonts w:ascii="Arial" w:eastAsia="Times New Roman" w:hAnsi="Arial" w:cs="Arial"/>
          <w:sz w:val="24"/>
          <w:szCs w:val="24"/>
          <w:lang w:eastAsia="es-CL"/>
        </w:rPr>
        <w:br/>
        <w:t xml:space="preserve">Si falta </w:t>
      </w:r>
      <w:r>
        <w:rPr>
          <w:rFonts w:ascii="Arial" w:eastAsia="Times New Roman" w:hAnsi="Arial" w:cs="Arial"/>
          <w:sz w:val="24"/>
          <w:szCs w:val="24"/>
          <w:lang w:eastAsia="es-CL"/>
        </w:rPr>
        <w:t>algún archivo o esta mal la estructura de carpetas al ejecutar el .exe se cerrará inmediatamente.</w:t>
      </w:r>
    </w:p>
    <w:p w14:paraId="56CDA3FC" w14:textId="68AFE9C1" w:rsidR="00FF0F23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Si hay un problema de conexión a la base de datos, en el ejecutable la consola mostrara un mensaje que hubo error al intentar conectar.</w:t>
      </w:r>
    </w:p>
    <w:p w14:paraId="5A46EF0A" w14:textId="77777777" w:rsidR="00FF0F23" w:rsidRPr="00FF0F23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FB5EA46" w14:textId="77777777" w:rsidR="001A30F8" w:rsidRPr="00CF65B2" w:rsidRDefault="001A30F8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BB14790" w14:textId="77777777" w:rsidR="00CF65B2" w:rsidRPr="00FF0F23" w:rsidRDefault="00CF65B2"/>
    <w:sectPr w:rsidR="00CF65B2" w:rsidRPr="00FF0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4A65"/>
    <w:multiLevelType w:val="multilevel"/>
    <w:tmpl w:val="723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ACC"/>
    <w:multiLevelType w:val="multilevel"/>
    <w:tmpl w:val="EFA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387D"/>
    <w:multiLevelType w:val="multilevel"/>
    <w:tmpl w:val="8B2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3425E"/>
    <w:multiLevelType w:val="multilevel"/>
    <w:tmpl w:val="C42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2113"/>
    <w:multiLevelType w:val="multilevel"/>
    <w:tmpl w:val="2E4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05CE2"/>
    <w:multiLevelType w:val="multilevel"/>
    <w:tmpl w:val="1D6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52D35"/>
    <w:multiLevelType w:val="multilevel"/>
    <w:tmpl w:val="F98E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54AC"/>
    <w:multiLevelType w:val="multilevel"/>
    <w:tmpl w:val="21C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25800"/>
    <w:multiLevelType w:val="hybridMultilevel"/>
    <w:tmpl w:val="19CE66EA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9322D8"/>
    <w:multiLevelType w:val="multilevel"/>
    <w:tmpl w:val="C37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C33A0"/>
    <w:multiLevelType w:val="multilevel"/>
    <w:tmpl w:val="A32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C"/>
    <w:rsid w:val="000E2311"/>
    <w:rsid w:val="0010142A"/>
    <w:rsid w:val="00147251"/>
    <w:rsid w:val="001A30F8"/>
    <w:rsid w:val="00250D0A"/>
    <w:rsid w:val="003D554D"/>
    <w:rsid w:val="005006B4"/>
    <w:rsid w:val="00514514"/>
    <w:rsid w:val="00875B70"/>
    <w:rsid w:val="0096650C"/>
    <w:rsid w:val="009B3354"/>
    <w:rsid w:val="00AF6EAB"/>
    <w:rsid w:val="00CB6668"/>
    <w:rsid w:val="00CF65B2"/>
    <w:rsid w:val="00FC73AA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8A5"/>
  <w15:chartTrackingRefBased/>
  <w15:docId w15:val="{CAEC6FA3-9636-4D2C-B709-1594540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6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F6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F65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5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65B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F65B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F65B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unhideWhenUsed/>
    <w:rsid w:val="00CF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F65B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F65B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F65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F65B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42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10142A"/>
  </w:style>
  <w:style w:type="character" w:customStyle="1" w:styleId="hljs-string">
    <w:name w:val="hljs-string"/>
    <w:basedOn w:val="Fuentedeprrafopredeter"/>
    <w:rsid w:val="0010142A"/>
  </w:style>
  <w:style w:type="character" w:customStyle="1" w:styleId="hljs-operator">
    <w:name w:val="hljs-operator"/>
    <w:basedOn w:val="Fuentedeprrafopredeter"/>
    <w:rsid w:val="0010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0.1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TI</dc:creator>
  <cp:keywords/>
  <dc:description/>
  <cp:lastModifiedBy>Practica TI</cp:lastModifiedBy>
  <cp:revision>9</cp:revision>
  <dcterms:created xsi:type="dcterms:W3CDTF">2024-07-22T13:21:00Z</dcterms:created>
  <dcterms:modified xsi:type="dcterms:W3CDTF">2024-07-23T18:50:00Z</dcterms:modified>
</cp:coreProperties>
</file>