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34B4" w14:textId="77777777" w:rsidR="000143DC" w:rsidRPr="000143DC" w:rsidRDefault="000143DC" w:rsidP="000143DC">
      <w:pPr>
        <w:rPr>
          <w:rFonts w:ascii="Times New Roman" w:hAnsi="Times New Roman" w:cs="Times New Roman"/>
          <w:b/>
          <w:bCs/>
          <w:sz w:val="32"/>
          <w:szCs w:val="32"/>
          <w:lang w:val="en-US"/>
        </w:rPr>
      </w:pPr>
      <w:r w:rsidRPr="000143DC">
        <w:rPr>
          <w:rFonts w:ascii="Times New Roman" w:hAnsi="Times New Roman" w:cs="Times New Roman"/>
          <w:b/>
          <w:bCs/>
          <w:sz w:val="32"/>
          <w:szCs w:val="32"/>
          <w:lang w:val="en-US"/>
        </w:rPr>
        <w:t xml:space="preserve">CHAPTER 1 </w:t>
      </w:r>
    </w:p>
    <w:p w14:paraId="228189D3" w14:textId="1C5F1AF2" w:rsidR="000143DC" w:rsidRPr="000143DC" w:rsidRDefault="000143DC" w:rsidP="000143DC">
      <w:pPr>
        <w:jc w:val="center"/>
        <w:rPr>
          <w:rFonts w:ascii="Times New Roman" w:hAnsi="Times New Roman" w:cs="Times New Roman"/>
          <w:b/>
          <w:bCs/>
          <w:sz w:val="32"/>
          <w:szCs w:val="32"/>
          <w:lang w:val="en-US"/>
        </w:rPr>
      </w:pPr>
      <w:r w:rsidRPr="000143DC">
        <w:rPr>
          <w:rFonts w:ascii="Times New Roman" w:hAnsi="Times New Roman" w:cs="Times New Roman"/>
          <w:b/>
          <w:bCs/>
          <w:sz w:val="32"/>
          <w:szCs w:val="32"/>
          <w:lang w:val="en-US"/>
        </w:rPr>
        <w:t>INTRODUCTION</w:t>
      </w:r>
    </w:p>
    <w:p w14:paraId="5E91327A" w14:textId="589FCC6E" w:rsidR="000143DC" w:rsidRPr="000143DC" w:rsidRDefault="000B7598" w:rsidP="000B7598">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In educational institutions, particularly colleges and universities, timely access to accurate information is critical for smooth academic operations and student success. Students often require access to essential resources such as class timetables, academic calendars, syllabus outlines, exam schedules, attendance policies, notices, faculty contact details, and other institutional updates. However, in most colleges, this information is distributed across multiple disconnected platforms such as notice boards, static websites, and scattered PDF documents. This fragmentation results in missed updates, repetitive queries to faculty, and inefficiencies in communication.</w:t>
      </w:r>
    </w:p>
    <w:p w14:paraId="034A4F76" w14:textId="421D63F1"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With the rapid advancement of Artificial Intelligence (AI), especially in Natural Language Processing (NLP), educational systems are beginning to explore smarter and more efficient ways of managing communication and data access [1]. Large Language Models (LLMs) such as OpenAI’s GPT-4 [2] and Google’s Gemini [3] have demonstrated the ability to understand natural language queries and generate contextually relevant responses, making them ideal for chatbot-based applications.</w:t>
      </w:r>
    </w:p>
    <w:p w14:paraId="54D70CE0" w14:textId="3AD2D14E" w:rsidR="000143DC" w:rsidRPr="000143DC" w:rsidRDefault="000B7598" w:rsidP="000B7598">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Chatbots, as conversational AI systems, can interact with students using natural language and deliver instant responses to academic and administrative queries. Studies indicate that chatbots in higher education improve accessibility to information, reduce workload for faculty, and enhance overall student engagement [4]. Such systems provide two-way interaction, unlike traditional portals, which usually require manual searching and offer limited interactivity.</w:t>
      </w:r>
    </w:p>
    <w:p w14:paraId="5915D141" w14:textId="55656CEF" w:rsidR="000143DC" w:rsidRPr="000143DC" w:rsidRDefault="000B7598" w:rsidP="000B7598">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This project proposes the development of an AI-powered College Assistant Chatbot, built using Next.js for a responsive frontend, an AI API layer (e.g., OpenAI or Gemini) for intelligent responses, and a structured knowledge base (JSON/Firebase) for storing college-specific data. The chatbot aims to centralize academic and administrative information while providing students with an interactive, real-time query resolution system. This not only simplifies information access but also demonstrates the practical application of modern AI and web technologies in building educational tools for digital transformation in higher education</w:t>
      </w:r>
    </w:p>
    <w:p w14:paraId="3509A054" w14:textId="77777777" w:rsidR="000143DC" w:rsidRPr="000143DC" w:rsidRDefault="000143DC" w:rsidP="000143DC">
      <w:pPr>
        <w:rPr>
          <w:rFonts w:ascii="Times New Roman" w:hAnsi="Times New Roman" w:cs="Times New Roman"/>
          <w:b/>
          <w:bCs/>
          <w:sz w:val="32"/>
          <w:szCs w:val="32"/>
          <w:lang w:val="en-US"/>
        </w:rPr>
      </w:pPr>
    </w:p>
    <w:p w14:paraId="2D49D8AC" w14:textId="77777777" w:rsidR="000143DC" w:rsidRDefault="000143DC" w:rsidP="000143DC">
      <w:pPr>
        <w:rPr>
          <w:rFonts w:ascii="Times New Roman" w:hAnsi="Times New Roman" w:cs="Times New Roman"/>
          <w:b/>
          <w:bCs/>
          <w:sz w:val="32"/>
          <w:szCs w:val="32"/>
          <w:lang w:val="en-US"/>
        </w:rPr>
      </w:pPr>
    </w:p>
    <w:p w14:paraId="4D5877B4" w14:textId="55A81C13" w:rsidR="000143DC" w:rsidRPr="000143DC" w:rsidRDefault="000143DC" w:rsidP="000143DC">
      <w:pPr>
        <w:rPr>
          <w:rFonts w:ascii="Times New Roman" w:hAnsi="Times New Roman" w:cs="Times New Roman"/>
          <w:b/>
          <w:bCs/>
          <w:sz w:val="32"/>
          <w:szCs w:val="32"/>
          <w:lang w:val="en-US"/>
        </w:rPr>
      </w:pPr>
      <w:r w:rsidRPr="000143DC">
        <w:rPr>
          <w:rFonts w:ascii="Times New Roman" w:hAnsi="Times New Roman" w:cs="Times New Roman"/>
          <w:b/>
          <w:bCs/>
          <w:sz w:val="32"/>
          <w:szCs w:val="32"/>
          <w:lang w:val="en-US"/>
        </w:rPr>
        <w:lastRenderedPageBreak/>
        <w:t xml:space="preserve">CHAPTER 2  </w:t>
      </w:r>
    </w:p>
    <w:p w14:paraId="55F50F47" w14:textId="050A1B2D" w:rsidR="000143DC" w:rsidRPr="000143DC" w:rsidRDefault="000143DC" w:rsidP="000143DC">
      <w:pPr>
        <w:jc w:val="center"/>
        <w:rPr>
          <w:rFonts w:ascii="Times New Roman" w:hAnsi="Times New Roman" w:cs="Times New Roman"/>
          <w:b/>
          <w:bCs/>
          <w:sz w:val="32"/>
          <w:szCs w:val="32"/>
          <w:lang w:val="en-US"/>
        </w:rPr>
      </w:pPr>
      <w:r w:rsidRPr="000143DC">
        <w:rPr>
          <w:rFonts w:ascii="Times New Roman" w:hAnsi="Times New Roman" w:cs="Times New Roman"/>
          <w:b/>
          <w:bCs/>
          <w:sz w:val="32"/>
          <w:szCs w:val="32"/>
          <w:lang w:val="en-US"/>
        </w:rPr>
        <w:t>PROJECT OVERVIEW</w:t>
      </w:r>
    </w:p>
    <w:p w14:paraId="3557FD4C" w14:textId="77777777" w:rsidR="000143DC" w:rsidRPr="000143DC" w:rsidRDefault="000143DC" w:rsidP="000143DC">
      <w:pPr>
        <w:rPr>
          <w:rFonts w:ascii="Times New Roman" w:hAnsi="Times New Roman" w:cs="Times New Roman"/>
          <w:b/>
          <w:bCs/>
          <w:sz w:val="28"/>
          <w:szCs w:val="28"/>
          <w:lang w:val="en-US"/>
        </w:rPr>
      </w:pPr>
      <w:r w:rsidRPr="000143DC">
        <w:rPr>
          <w:rFonts w:ascii="Times New Roman" w:hAnsi="Times New Roman" w:cs="Times New Roman"/>
          <w:b/>
          <w:bCs/>
          <w:sz w:val="28"/>
          <w:szCs w:val="28"/>
          <w:lang w:val="en-US"/>
        </w:rPr>
        <w:t xml:space="preserve">2.1 PROBLEM STATEMENT  </w:t>
      </w:r>
    </w:p>
    <w:p w14:paraId="0B9D12AC" w14:textId="39D5B719"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 xml:space="preserve">Despite advancements in digital infrastructure, many colleges still rely on outdated methods for distributing information to students. Physical notice boards, static websites, manual announcements, and scattered PDF documents are often the primary sources of academic and administrative communication. This decentralized system leads to confusion, redundancy, and inefficiency. Students often struggle to find timely answers to simple questions such as class ... Moreover, existing college websites and ERP portals, while helpful in some areas, are often poorly maintained, lack mobile responsiveness, and are not designed for natural language interaction. These platforms generally require students to navigate through menus or use keyword searches to find specific documents or links. This can be time-consuming and frustrating, especially for new students who are unfamiliar with the system. There is an urgent need for a centralized, intelligent, and conversational interface that allows students to query academic and administrative information in real-time — without the need for manual searches or human intervention. </w:t>
      </w:r>
    </w:p>
    <w:p w14:paraId="23E1FD98" w14:textId="77777777" w:rsidR="000143DC" w:rsidRPr="000143DC" w:rsidRDefault="000143DC" w:rsidP="000143DC">
      <w:pPr>
        <w:spacing w:line="360" w:lineRule="auto"/>
        <w:jc w:val="both"/>
        <w:rPr>
          <w:rFonts w:ascii="Times New Roman" w:hAnsi="Times New Roman" w:cs="Times New Roman"/>
          <w:b/>
          <w:bCs/>
          <w:sz w:val="28"/>
          <w:szCs w:val="28"/>
          <w:lang w:val="en-US"/>
        </w:rPr>
      </w:pPr>
      <w:r w:rsidRPr="000143DC">
        <w:rPr>
          <w:rFonts w:ascii="Times New Roman" w:hAnsi="Times New Roman" w:cs="Times New Roman"/>
          <w:b/>
          <w:bCs/>
          <w:sz w:val="28"/>
          <w:szCs w:val="28"/>
          <w:lang w:val="en-US"/>
        </w:rPr>
        <w:t xml:space="preserve">2.2 OBJECTIVES  </w:t>
      </w:r>
    </w:p>
    <w:p w14:paraId="2FCA7108" w14:textId="793E0F5A"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 xml:space="preserve">The primary objectives of this project are as follows: To develop an intelligent AI-powered chatbot that can respond to student queries in natural language. To design a responsive and intuitive frontend interface using Next.js, providing students with a smooth and interactive user experience. To build a modular routing system with dedicated pages for chat, timetable, notices, FAQs, and other important information. To integrate AI APIs (such as Google Gemini or OpenAI) for processing and generating accurate, conversational responses. To maintain a structured and updatable knowledge base that stores college-specific data like timetables, examination schedules, notices, syllabus information, and administrative procedures. To demonstrate the practical application of modern AI and web technologies in solving real-world challenges in the academic environment. To ensure the system is secure, scalable, easy to deploy (e.g. via </w:t>
      </w:r>
      <w:proofErr w:type="spellStart"/>
      <w:r w:rsidR="000143DC" w:rsidRPr="000143DC">
        <w:rPr>
          <w:rFonts w:ascii="Times New Roman" w:hAnsi="Times New Roman" w:cs="Times New Roman"/>
          <w:lang w:val="en-US"/>
        </w:rPr>
        <w:t>Vercel</w:t>
      </w:r>
      <w:proofErr w:type="spellEnd"/>
      <w:r w:rsidR="000143DC" w:rsidRPr="000143DC">
        <w:rPr>
          <w:rFonts w:ascii="Times New Roman" w:hAnsi="Times New Roman" w:cs="Times New Roman"/>
          <w:lang w:val="en-US"/>
        </w:rPr>
        <w:t xml:space="preserve">), and maintainable for future enhancements. </w:t>
      </w:r>
    </w:p>
    <w:p w14:paraId="045F1E52"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 xml:space="preserve"> </w:t>
      </w:r>
    </w:p>
    <w:p w14:paraId="501ADE2B"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 xml:space="preserve"> </w:t>
      </w:r>
    </w:p>
    <w:p w14:paraId="31CA022C" w14:textId="77777777" w:rsidR="000143DC" w:rsidRPr="000143DC" w:rsidRDefault="000143DC" w:rsidP="000143DC">
      <w:pPr>
        <w:spacing w:line="360" w:lineRule="auto"/>
        <w:jc w:val="both"/>
        <w:rPr>
          <w:rFonts w:ascii="Times New Roman" w:hAnsi="Times New Roman" w:cs="Times New Roman"/>
          <w:b/>
          <w:bCs/>
          <w:sz w:val="28"/>
          <w:szCs w:val="28"/>
          <w:lang w:val="en-US"/>
        </w:rPr>
      </w:pPr>
      <w:r w:rsidRPr="000143DC">
        <w:rPr>
          <w:rFonts w:ascii="Times New Roman" w:hAnsi="Times New Roman" w:cs="Times New Roman"/>
          <w:b/>
          <w:bCs/>
          <w:sz w:val="28"/>
          <w:szCs w:val="28"/>
          <w:lang w:val="en-US"/>
        </w:rPr>
        <w:lastRenderedPageBreak/>
        <w:t xml:space="preserve"> 2.3 SCOPE OF PROJECT  </w:t>
      </w:r>
    </w:p>
    <w:p w14:paraId="2DC210B3" w14:textId="0020A3CF"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 xml:space="preserve">The scope of this project is primarily focused on serving the student community within a college or university. The system will address the following domains: </w:t>
      </w:r>
    </w:p>
    <w:p w14:paraId="09077E25" w14:textId="6AE508C7"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Academic queries: class schedules, syllabus details, exam timetables, assignment deadlines. Administrative queries: fee deadlines, document requirements, office contact info, event registrations. General FAQs: how to apply for leave, how to retrieve ID cards, college rules and regulations. Real-time access to official notices and announcements. Static information retrieval from stored JSON/</w:t>
      </w:r>
      <w:proofErr w:type="spellStart"/>
      <w:r w:rsidR="000143DC" w:rsidRPr="000143DC">
        <w:rPr>
          <w:rFonts w:ascii="Times New Roman" w:hAnsi="Times New Roman" w:cs="Times New Roman"/>
          <w:lang w:val="en-US"/>
        </w:rPr>
        <w:t>Firestore</w:t>
      </w:r>
      <w:proofErr w:type="spellEnd"/>
      <w:r w:rsidR="000143DC" w:rsidRPr="000143DC">
        <w:rPr>
          <w:rFonts w:ascii="Times New Roman" w:hAnsi="Times New Roman" w:cs="Times New Roman"/>
          <w:lang w:val="en-US"/>
        </w:rPr>
        <w:t xml:space="preserve"> database or cloud storage. While the initial prototype will focus on static or semi-dynamic data retrieval, the architecture will allow for future integration with full-scale college ERP systems, enabling personalized features like attendance tracking, internal marks, or student-specific notifications. Additionally, the solution will be extensible to multiple departments or campuses.  </w:t>
      </w:r>
    </w:p>
    <w:p w14:paraId="7F7F001E" w14:textId="77777777" w:rsidR="000143DC" w:rsidRPr="000143DC" w:rsidRDefault="000143DC" w:rsidP="000143DC">
      <w:pPr>
        <w:spacing w:line="360" w:lineRule="auto"/>
        <w:jc w:val="both"/>
        <w:rPr>
          <w:rFonts w:ascii="Times New Roman" w:hAnsi="Times New Roman" w:cs="Times New Roman"/>
          <w:b/>
          <w:bCs/>
          <w:sz w:val="28"/>
          <w:szCs w:val="28"/>
          <w:lang w:val="en-US"/>
        </w:rPr>
      </w:pPr>
      <w:r w:rsidRPr="000143DC">
        <w:rPr>
          <w:rFonts w:ascii="Times New Roman" w:hAnsi="Times New Roman" w:cs="Times New Roman"/>
          <w:b/>
          <w:bCs/>
          <w:sz w:val="28"/>
          <w:szCs w:val="28"/>
          <w:lang w:val="en-US"/>
        </w:rPr>
        <w:t xml:space="preserve">2.4 LITERATURE REVIEW  </w:t>
      </w:r>
    </w:p>
    <w:p w14:paraId="46348552" w14:textId="52502DEF"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 xml:space="preserve">Numerous studies and real-world applications have highlighted the growing role of AI and chatbots in </w:t>
      </w:r>
      <w:proofErr w:type="gramStart"/>
      <w:r w:rsidR="000143DC" w:rsidRPr="000143DC">
        <w:rPr>
          <w:rFonts w:ascii="Times New Roman" w:hAnsi="Times New Roman" w:cs="Times New Roman"/>
          <w:lang w:val="en-US"/>
        </w:rPr>
        <w:t>education[</w:t>
      </w:r>
      <w:proofErr w:type="gramEnd"/>
      <w:r w:rsidR="000143DC" w:rsidRPr="000143DC">
        <w:rPr>
          <w:rFonts w:ascii="Times New Roman" w:hAnsi="Times New Roman" w:cs="Times New Roman"/>
          <w:lang w:val="en-US"/>
        </w:rPr>
        <w:t xml:space="preserve">5][7][8]. Chatbots are increasingly being used in universities for administrative assistance, virtual advising, tutoring, and even mental health support. The rise of large language models has further enhanced the ability of AI systems to understand context, sentiment, and domain-specific queries. Research indicates that well-designed AI assistants can reduce workload for faculty, increase student engagement, and improve access to information. </w:t>
      </w:r>
    </w:p>
    <w:p w14:paraId="67EB6F88" w14:textId="5680C192"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 xml:space="preserve">Furthermore, web development trends show a shift toward server-side rendering, hybrid frameworks, and API-based architecture — all of which are supported by Next.js. The use of cloud-based AI services such as OpenAI’s ChatGPT and Google’s Gemini allows seamless integration of intelligent responses into web applications without the need for training complex models from scratch. By aligning this project with modern academic research and industry standards, we ensure that the solution is not only functional but also future-proof.  </w:t>
      </w:r>
    </w:p>
    <w:p w14:paraId="4E229EF4" w14:textId="77777777" w:rsidR="000143DC" w:rsidRPr="000143DC" w:rsidRDefault="000143DC" w:rsidP="000143DC">
      <w:pPr>
        <w:spacing w:line="360" w:lineRule="auto"/>
        <w:jc w:val="both"/>
        <w:rPr>
          <w:rFonts w:ascii="Times New Roman" w:hAnsi="Times New Roman" w:cs="Times New Roman"/>
          <w:b/>
          <w:bCs/>
          <w:sz w:val="28"/>
          <w:szCs w:val="28"/>
          <w:lang w:val="en-US"/>
        </w:rPr>
      </w:pPr>
      <w:r w:rsidRPr="000143DC">
        <w:rPr>
          <w:rFonts w:ascii="Times New Roman" w:hAnsi="Times New Roman" w:cs="Times New Roman"/>
          <w:b/>
          <w:bCs/>
          <w:sz w:val="28"/>
          <w:szCs w:val="28"/>
          <w:lang w:val="en-US"/>
        </w:rPr>
        <w:t xml:space="preserve">2.5 EXISTING SYSTEMS </w:t>
      </w:r>
    </w:p>
    <w:p w14:paraId="2138DBB9" w14:textId="7F1718F7"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 xml:space="preserve">Most colleges use one or more of the following methods for distributing information to students: Static college websites with downloadable PDFs for syllabus, timetable, exam dates. ERP portals (e.g., student logins) for accessing marks, attendance, and basic academic data. Email-based communication or WhatsApp groups for notices and alerts. Physical notice boards </w:t>
      </w:r>
      <w:r w:rsidR="000143DC" w:rsidRPr="000143DC">
        <w:rPr>
          <w:rFonts w:ascii="Times New Roman" w:hAnsi="Times New Roman" w:cs="Times New Roman"/>
          <w:lang w:val="en-US"/>
        </w:rPr>
        <w:lastRenderedPageBreak/>
        <w:t>and in-person announcements. These systems have the following limitations: Lack of centralization: data is spread across various sources. Poor searchability and discoverability: students often don’t know where to look. Virtual notice board systems have been attempted in educational institutions but lack conversational interactivity [6].</w:t>
      </w:r>
    </w:p>
    <w:p w14:paraId="6D62180C" w14:textId="676FFA85"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 xml:space="preserve">No conversational interface: students must use fixed menus or navigate long documents. No personalization: everyone sees the same content, regardless of department or semester.  </w:t>
      </w:r>
    </w:p>
    <w:p w14:paraId="6741646A" w14:textId="77777777" w:rsidR="000143DC" w:rsidRPr="000143DC" w:rsidRDefault="000143DC" w:rsidP="000143DC">
      <w:pPr>
        <w:spacing w:line="360" w:lineRule="auto"/>
        <w:jc w:val="both"/>
        <w:rPr>
          <w:rFonts w:ascii="Times New Roman" w:hAnsi="Times New Roman" w:cs="Times New Roman"/>
          <w:b/>
          <w:bCs/>
          <w:sz w:val="28"/>
          <w:szCs w:val="28"/>
          <w:lang w:val="en-US"/>
        </w:rPr>
      </w:pPr>
      <w:r w:rsidRPr="000143DC">
        <w:rPr>
          <w:rFonts w:ascii="Times New Roman" w:hAnsi="Times New Roman" w:cs="Times New Roman"/>
          <w:b/>
          <w:bCs/>
          <w:sz w:val="28"/>
          <w:szCs w:val="28"/>
          <w:lang w:val="en-US"/>
        </w:rPr>
        <w:t>2.5.</w:t>
      </w:r>
      <w:proofErr w:type="gramStart"/>
      <w:r w:rsidRPr="000143DC">
        <w:rPr>
          <w:rFonts w:ascii="Times New Roman" w:hAnsi="Times New Roman" w:cs="Times New Roman"/>
          <w:b/>
          <w:bCs/>
          <w:sz w:val="28"/>
          <w:szCs w:val="28"/>
          <w:lang w:val="en-US"/>
        </w:rPr>
        <w:t>1.DISADVANTAGES</w:t>
      </w:r>
      <w:proofErr w:type="gramEnd"/>
      <w:r w:rsidRPr="000143DC">
        <w:rPr>
          <w:rFonts w:ascii="Times New Roman" w:hAnsi="Times New Roman" w:cs="Times New Roman"/>
          <w:b/>
          <w:bCs/>
          <w:sz w:val="28"/>
          <w:szCs w:val="28"/>
          <w:lang w:val="en-US"/>
        </w:rPr>
        <w:t xml:space="preserve"> OF EXISTING SYSTEM  </w:t>
      </w:r>
    </w:p>
    <w:p w14:paraId="52B6319D" w14:textId="12D30D0F"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 xml:space="preserve">No Personalization: Systems do not adapt to individual student needs or preferences. Poor Mobile Compatibility: Many legacy portals are not responsive and are difficult to use on phones. No AI/NLP Capabilities: Systems require specific keywords or navigation, and cannot interpret natural language. Manual Updates: Data must be uploaded or shared manually, increasing administrative workload. Inefficient Query Resolution: Students must email or visit offices for minor queries, wasting time and resources.  </w:t>
      </w:r>
    </w:p>
    <w:p w14:paraId="625FBF35" w14:textId="723A2774" w:rsidR="000143DC" w:rsidRPr="000143DC" w:rsidRDefault="000143DC" w:rsidP="000143DC">
      <w:pPr>
        <w:spacing w:line="360" w:lineRule="auto"/>
        <w:jc w:val="both"/>
        <w:rPr>
          <w:rFonts w:ascii="Times New Roman" w:hAnsi="Times New Roman" w:cs="Times New Roman"/>
          <w:b/>
          <w:bCs/>
          <w:sz w:val="28"/>
          <w:szCs w:val="28"/>
          <w:lang w:val="en-US"/>
        </w:rPr>
      </w:pPr>
      <w:r w:rsidRPr="000143DC">
        <w:rPr>
          <w:rFonts w:ascii="Times New Roman" w:hAnsi="Times New Roman" w:cs="Times New Roman"/>
          <w:b/>
          <w:bCs/>
          <w:sz w:val="28"/>
          <w:szCs w:val="28"/>
          <w:lang w:val="en-US"/>
        </w:rPr>
        <w:t xml:space="preserve"> 2.6 PROPOSED SOLUTION  </w:t>
      </w:r>
    </w:p>
    <w:p w14:paraId="0E372F5F" w14:textId="638340ED"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 xml:space="preserve">To address these limitations, we propose a full-stack solution that integrates: A modern web frontend built using Next.js, the integration of web frameworks using Next.js with AI services ensures scalability and performance [5], known for its support of server-side rendering, routing, and fast load times. An interactive chatbot interface that allows students to type queries in plain language and get instant, AI-generated answers. A backend layer that communicates with a cloud-based AI model (via Gemini or OpenAI APIs) to process user input and return intelligent responses. </w:t>
      </w:r>
    </w:p>
    <w:p w14:paraId="27D50A47" w14:textId="6872A9C0" w:rsid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A structured knowledge base (JSON/</w:t>
      </w:r>
      <w:proofErr w:type="spellStart"/>
      <w:r w:rsidR="000143DC" w:rsidRPr="000143DC">
        <w:rPr>
          <w:rFonts w:ascii="Times New Roman" w:hAnsi="Times New Roman" w:cs="Times New Roman"/>
          <w:lang w:val="en-US"/>
        </w:rPr>
        <w:t>Firestore</w:t>
      </w:r>
      <w:proofErr w:type="spellEnd"/>
      <w:r w:rsidR="000143DC" w:rsidRPr="000143DC">
        <w:rPr>
          <w:rFonts w:ascii="Times New Roman" w:hAnsi="Times New Roman" w:cs="Times New Roman"/>
          <w:lang w:val="en-US"/>
        </w:rPr>
        <w:t xml:space="preserve">/Firebase) that contains updated information such as syllabi, notices, contact directories, and deadlines. Optional admin dashboard for content updates by faculty/staff. This chatbot will be capable of handling a wide variety of queries with contextual awareness and conversational fluency. The project will showcase how intelligent systems can be seamlessly embedded into educational infrastructure to enhance accessibility, reduce human intervention, and streamline communication.  </w:t>
      </w:r>
    </w:p>
    <w:p w14:paraId="6F8FAD50" w14:textId="77777777" w:rsidR="000143DC" w:rsidRDefault="000143DC" w:rsidP="000143DC">
      <w:pPr>
        <w:spacing w:line="360" w:lineRule="auto"/>
        <w:jc w:val="both"/>
        <w:rPr>
          <w:rFonts w:ascii="Times New Roman" w:hAnsi="Times New Roman" w:cs="Times New Roman"/>
          <w:lang w:val="en-US"/>
        </w:rPr>
      </w:pPr>
    </w:p>
    <w:p w14:paraId="627DCBB3" w14:textId="77777777" w:rsidR="000143DC" w:rsidRDefault="000143DC" w:rsidP="000143DC">
      <w:pPr>
        <w:spacing w:line="360" w:lineRule="auto"/>
        <w:jc w:val="both"/>
        <w:rPr>
          <w:rFonts w:ascii="Times New Roman" w:hAnsi="Times New Roman" w:cs="Times New Roman"/>
          <w:lang w:val="en-US"/>
        </w:rPr>
      </w:pPr>
    </w:p>
    <w:p w14:paraId="1B4AA651" w14:textId="75F8BD29"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b/>
          <w:bCs/>
          <w:sz w:val="28"/>
          <w:szCs w:val="28"/>
          <w:lang w:val="en-US"/>
        </w:rPr>
        <w:lastRenderedPageBreak/>
        <w:t xml:space="preserve">2.6.1 SYSTEM ARCHITECTURE OVERVIEW  </w:t>
      </w:r>
    </w:p>
    <w:p w14:paraId="0F1D35AB" w14:textId="103492AF" w:rsidR="000143DC" w:rsidRPr="000143DC" w:rsidRDefault="000B7598" w:rsidP="000143DC">
      <w:pPr>
        <w:spacing w:line="360" w:lineRule="auto"/>
        <w:jc w:val="both"/>
        <w:rPr>
          <w:rFonts w:ascii="Times New Roman" w:hAnsi="Times New Roman" w:cs="Times New Roman"/>
          <w:b/>
          <w:bCs/>
          <w:sz w:val="28"/>
          <w:szCs w:val="28"/>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The architecture is divided into four primary layers: Frontend (Next.js): Responsible for user interface and page routing (e.g. /chat, /</w:t>
      </w:r>
      <w:proofErr w:type="spellStart"/>
      <w:r w:rsidR="000143DC" w:rsidRPr="000143DC">
        <w:rPr>
          <w:rFonts w:ascii="Times New Roman" w:hAnsi="Times New Roman" w:cs="Times New Roman"/>
          <w:lang w:val="en-US"/>
        </w:rPr>
        <w:t>faq</w:t>
      </w:r>
      <w:proofErr w:type="spellEnd"/>
      <w:r w:rsidR="000143DC" w:rsidRPr="000143DC">
        <w:rPr>
          <w:rFonts w:ascii="Times New Roman" w:hAnsi="Times New Roman" w:cs="Times New Roman"/>
          <w:lang w:val="en-US"/>
        </w:rPr>
        <w:t>, /notices). Responsive design using Tailwind CSS ensures usability across all devices. Backend (API Layer): Handles API calls to external AI models and retrieves data from storage. AI Layer (Gemini/OpenAI): Generates responses based on prompt + context. Data Storage Layer: Maintains structured data (JSON/</w:t>
      </w:r>
      <w:proofErr w:type="spellStart"/>
      <w:r w:rsidR="000143DC" w:rsidRPr="000143DC">
        <w:rPr>
          <w:rFonts w:ascii="Times New Roman" w:hAnsi="Times New Roman" w:cs="Times New Roman"/>
          <w:lang w:val="en-US"/>
        </w:rPr>
        <w:t>Firestore</w:t>
      </w:r>
      <w:proofErr w:type="spellEnd"/>
      <w:r w:rsidR="000143DC" w:rsidRPr="000143DC">
        <w:rPr>
          <w:rFonts w:ascii="Times New Roman" w:hAnsi="Times New Roman" w:cs="Times New Roman"/>
          <w:lang w:val="en-US"/>
        </w:rPr>
        <w:t xml:space="preserve">) for fast, secure retrieval. The entire system can be hosted on a platform like </w:t>
      </w:r>
      <w:proofErr w:type="spellStart"/>
      <w:r w:rsidR="000143DC" w:rsidRPr="000143DC">
        <w:rPr>
          <w:rFonts w:ascii="Times New Roman" w:hAnsi="Times New Roman" w:cs="Times New Roman"/>
          <w:lang w:val="en-US"/>
        </w:rPr>
        <w:t>Vercel</w:t>
      </w:r>
      <w:proofErr w:type="spellEnd"/>
      <w:r w:rsidR="000143DC" w:rsidRPr="000143DC">
        <w:rPr>
          <w:rFonts w:ascii="Times New Roman" w:hAnsi="Times New Roman" w:cs="Times New Roman"/>
          <w:lang w:val="en-US"/>
        </w:rPr>
        <w:t xml:space="preserve">, which supports serverless deployment and continuous integration. </w:t>
      </w:r>
    </w:p>
    <w:p w14:paraId="6EA0A561" w14:textId="77777777" w:rsidR="000143DC" w:rsidRPr="000143DC" w:rsidRDefault="000143DC" w:rsidP="000143DC">
      <w:pPr>
        <w:spacing w:line="360" w:lineRule="auto"/>
        <w:jc w:val="both"/>
        <w:rPr>
          <w:rFonts w:ascii="Times New Roman" w:hAnsi="Times New Roman" w:cs="Times New Roman"/>
          <w:b/>
          <w:bCs/>
          <w:sz w:val="28"/>
          <w:szCs w:val="28"/>
          <w:lang w:val="en-US"/>
        </w:rPr>
      </w:pPr>
      <w:r w:rsidRPr="000143DC">
        <w:rPr>
          <w:rFonts w:ascii="Times New Roman" w:hAnsi="Times New Roman" w:cs="Times New Roman"/>
          <w:b/>
          <w:bCs/>
          <w:sz w:val="28"/>
          <w:szCs w:val="28"/>
          <w:lang w:val="en-US"/>
        </w:rPr>
        <w:t xml:space="preserve">2.6.2 CORE FUNCTIONAL MODULES  </w:t>
      </w:r>
    </w:p>
    <w:p w14:paraId="23F56649" w14:textId="7B1788A3"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 xml:space="preserve">Chat Interface: A responsive component where students interact with the bot. Data Storage Module: Backend files or database that store static and semi-dynamic information. API Communication Layer: Logic to send and receive messages from AI APIs. Admin Panel </w:t>
      </w:r>
    </w:p>
    <w:p w14:paraId="1861D5AA"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 xml:space="preserve">(Optional): Allows admin/faculty to upload new notices, update FAQs, and manage </w:t>
      </w:r>
      <w:proofErr w:type="spellStart"/>
      <w:r w:rsidRPr="000143DC">
        <w:rPr>
          <w:rFonts w:ascii="Times New Roman" w:hAnsi="Times New Roman" w:cs="Times New Roman"/>
          <w:lang w:val="en-US"/>
        </w:rPr>
        <w:t>bot</w:t>
      </w:r>
      <w:proofErr w:type="spellEnd"/>
      <w:r w:rsidRPr="000143DC">
        <w:rPr>
          <w:rFonts w:ascii="Times New Roman" w:hAnsi="Times New Roman" w:cs="Times New Roman"/>
          <w:lang w:val="en-US"/>
        </w:rPr>
        <w:t xml:space="preserve"> content. </w:t>
      </w:r>
    </w:p>
    <w:p w14:paraId="7C4E97BF"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 xml:space="preserve">User Authentication (Optional): Can be added to provide personalized access in future phases.  </w:t>
      </w:r>
    </w:p>
    <w:p w14:paraId="6E20750B" w14:textId="77777777" w:rsidR="000143DC" w:rsidRPr="000143DC" w:rsidRDefault="000143DC" w:rsidP="000143DC">
      <w:pPr>
        <w:spacing w:line="360" w:lineRule="auto"/>
        <w:jc w:val="both"/>
        <w:rPr>
          <w:rFonts w:ascii="Times New Roman" w:hAnsi="Times New Roman" w:cs="Times New Roman"/>
          <w:b/>
          <w:bCs/>
          <w:sz w:val="28"/>
          <w:szCs w:val="28"/>
          <w:lang w:val="en-US"/>
        </w:rPr>
      </w:pPr>
      <w:r w:rsidRPr="000143DC">
        <w:rPr>
          <w:rFonts w:ascii="Times New Roman" w:hAnsi="Times New Roman" w:cs="Times New Roman"/>
          <w:b/>
          <w:bCs/>
          <w:sz w:val="28"/>
          <w:szCs w:val="28"/>
          <w:lang w:val="en-US"/>
        </w:rPr>
        <w:t xml:space="preserve">2.6.3 EXPECTED OUTCOME AND ADVANTAGES  </w:t>
      </w:r>
    </w:p>
    <w:p w14:paraId="6E370E2B" w14:textId="2D75A2B6" w:rsidR="000143DC" w:rsidRPr="000143DC" w:rsidRDefault="000B7598" w:rsidP="000143DC">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000143DC" w:rsidRPr="000143DC">
        <w:rPr>
          <w:rFonts w:ascii="Times New Roman" w:hAnsi="Times New Roman" w:cs="Times New Roman"/>
          <w:lang w:val="en-US"/>
        </w:rPr>
        <w:t xml:space="preserve">Immediate response to common student queries. 24/7 availability with no dependency on office hours or human staff. Centralized data repository that reduces confusion. Reduction in repetitive workload for faculty/admins. Faster onboarding and better information access for new students. Scalable design that can be expanded to additional departments or institutions.  </w:t>
      </w:r>
    </w:p>
    <w:p w14:paraId="51278C78" w14:textId="77777777" w:rsidR="000143DC" w:rsidRPr="000143DC" w:rsidRDefault="000143DC" w:rsidP="000143DC">
      <w:pPr>
        <w:spacing w:line="360" w:lineRule="auto"/>
        <w:jc w:val="both"/>
        <w:rPr>
          <w:rFonts w:ascii="Times New Roman" w:hAnsi="Times New Roman" w:cs="Times New Roman"/>
          <w:b/>
          <w:bCs/>
          <w:sz w:val="28"/>
          <w:szCs w:val="28"/>
          <w:lang w:val="en-US"/>
        </w:rPr>
      </w:pPr>
      <w:r w:rsidRPr="000143DC">
        <w:rPr>
          <w:rFonts w:ascii="Times New Roman" w:hAnsi="Times New Roman" w:cs="Times New Roman"/>
          <w:b/>
          <w:bCs/>
          <w:sz w:val="28"/>
          <w:szCs w:val="28"/>
          <w:lang w:val="en-US"/>
        </w:rPr>
        <w:t xml:space="preserve">2.7 REQUIREMENTS  </w:t>
      </w:r>
    </w:p>
    <w:p w14:paraId="368EAE11" w14:textId="77777777" w:rsidR="000B7598"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 xml:space="preserve">The required </w:t>
      </w:r>
      <w:r w:rsidRPr="000143DC">
        <w:rPr>
          <w:rFonts w:ascii="Times New Roman" w:hAnsi="Times New Roman" w:cs="Times New Roman"/>
          <w:b/>
          <w:bCs/>
          <w:lang w:val="en-US"/>
        </w:rPr>
        <w:t>Hardware</w:t>
      </w:r>
      <w:r w:rsidRPr="000143DC">
        <w:rPr>
          <w:rFonts w:ascii="Times New Roman" w:hAnsi="Times New Roman" w:cs="Times New Roman"/>
          <w:lang w:val="en-US"/>
        </w:rPr>
        <w:t xml:space="preserve"> are</w:t>
      </w:r>
      <w:r w:rsidR="000B7598">
        <w:rPr>
          <w:rFonts w:ascii="Times New Roman" w:hAnsi="Times New Roman" w:cs="Times New Roman"/>
          <w:lang w:val="en-US"/>
        </w:rPr>
        <w:t>:</w:t>
      </w:r>
      <w:r w:rsidRPr="000143DC">
        <w:rPr>
          <w:rFonts w:ascii="Times New Roman" w:hAnsi="Times New Roman" w:cs="Times New Roman"/>
          <w:lang w:val="en-US"/>
        </w:rPr>
        <w:t xml:space="preserve"> </w:t>
      </w:r>
    </w:p>
    <w:p w14:paraId="27DEDB59" w14:textId="77777777" w:rsidR="006E29E3" w:rsidRDefault="000143DC" w:rsidP="006E29E3">
      <w:pPr>
        <w:pStyle w:val="ListParagraph"/>
        <w:numPr>
          <w:ilvl w:val="0"/>
          <w:numId w:val="19"/>
        </w:numPr>
        <w:spacing w:line="360" w:lineRule="auto"/>
        <w:jc w:val="both"/>
        <w:rPr>
          <w:rFonts w:ascii="Times New Roman" w:hAnsi="Times New Roman" w:cs="Times New Roman"/>
          <w:lang w:val="en-US"/>
        </w:rPr>
      </w:pPr>
      <w:r w:rsidRPr="006E29E3">
        <w:rPr>
          <w:rFonts w:ascii="Times New Roman" w:hAnsi="Times New Roman" w:cs="Times New Roman"/>
          <w:lang w:val="en-US"/>
        </w:rPr>
        <w:t xml:space="preserve">Development Laptop/Desktop with Internet </w:t>
      </w:r>
    </w:p>
    <w:p w14:paraId="7544B361" w14:textId="6916B9B2" w:rsidR="000143DC" w:rsidRPr="006E29E3" w:rsidRDefault="000143DC" w:rsidP="006E29E3">
      <w:pPr>
        <w:pStyle w:val="ListParagraph"/>
        <w:numPr>
          <w:ilvl w:val="0"/>
          <w:numId w:val="19"/>
        </w:numPr>
        <w:spacing w:line="360" w:lineRule="auto"/>
        <w:jc w:val="both"/>
        <w:rPr>
          <w:rFonts w:ascii="Times New Roman" w:hAnsi="Times New Roman" w:cs="Times New Roman"/>
          <w:lang w:val="en-US"/>
        </w:rPr>
      </w:pPr>
      <w:r w:rsidRPr="006E29E3">
        <w:rPr>
          <w:rFonts w:ascii="Times New Roman" w:hAnsi="Times New Roman" w:cs="Times New Roman"/>
          <w:lang w:val="en-US"/>
        </w:rPr>
        <w:t xml:space="preserve">Hosting Platform (e.g., </w:t>
      </w:r>
      <w:proofErr w:type="spellStart"/>
      <w:r w:rsidRPr="006E29E3">
        <w:rPr>
          <w:rFonts w:ascii="Times New Roman" w:hAnsi="Times New Roman" w:cs="Times New Roman"/>
          <w:lang w:val="en-US"/>
        </w:rPr>
        <w:t>Vercel</w:t>
      </w:r>
      <w:proofErr w:type="spellEnd"/>
      <w:r w:rsidRPr="006E29E3">
        <w:rPr>
          <w:rFonts w:ascii="Times New Roman" w:hAnsi="Times New Roman" w:cs="Times New Roman"/>
          <w:lang w:val="en-US"/>
        </w:rPr>
        <w:t xml:space="preserve">)  </w:t>
      </w:r>
    </w:p>
    <w:p w14:paraId="4831DD1C" w14:textId="77777777" w:rsidR="000B7598"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 xml:space="preserve">The required </w:t>
      </w:r>
      <w:r w:rsidRPr="000143DC">
        <w:rPr>
          <w:rFonts w:ascii="Times New Roman" w:hAnsi="Times New Roman" w:cs="Times New Roman"/>
          <w:b/>
          <w:bCs/>
          <w:lang w:val="en-US"/>
        </w:rPr>
        <w:t xml:space="preserve">Software </w:t>
      </w:r>
      <w:r w:rsidRPr="000143DC">
        <w:rPr>
          <w:rFonts w:ascii="Times New Roman" w:hAnsi="Times New Roman" w:cs="Times New Roman"/>
          <w:lang w:val="en-US"/>
        </w:rPr>
        <w:t>are</w:t>
      </w:r>
      <w:r w:rsidR="000B7598">
        <w:rPr>
          <w:rFonts w:ascii="Times New Roman" w:hAnsi="Times New Roman" w:cs="Times New Roman"/>
          <w:lang w:val="en-US"/>
        </w:rPr>
        <w:t>:</w:t>
      </w:r>
    </w:p>
    <w:p w14:paraId="6790B7A4" w14:textId="518B83AD" w:rsidR="000B7598" w:rsidRPr="006E29E3" w:rsidRDefault="000143DC" w:rsidP="006E29E3">
      <w:pPr>
        <w:pStyle w:val="ListParagraph"/>
        <w:numPr>
          <w:ilvl w:val="0"/>
          <w:numId w:val="19"/>
        </w:numPr>
        <w:spacing w:line="360" w:lineRule="auto"/>
        <w:jc w:val="both"/>
        <w:rPr>
          <w:rFonts w:ascii="Times New Roman" w:hAnsi="Times New Roman" w:cs="Times New Roman"/>
          <w:lang w:val="en-US"/>
        </w:rPr>
      </w:pPr>
      <w:r w:rsidRPr="006E29E3">
        <w:rPr>
          <w:rFonts w:ascii="Times New Roman" w:hAnsi="Times New Roman" w:cs="Times New Roman"/>
          <w:lang w:val="en-US"/>
        </w:rPr>
        <w:t>Next.js</w:t>
      </w:r>
    </w:p>
    <w:p w14:paraId="3A9D7481" w14:textId="07E8BAE5" w:rsidR="000B7598" w:rsidRPr="006E29E3" w:rsidRDefault="000143DC" w:rsidP="006E29E3">
      <w:pPr>
        <w:pStyle w:val="ListParagraph"/>
        <w:numPr>
          <w:ilvl w:val="0"/>
          <w:numId w:val="19"/>
        </w:numPr>
        <w:spacing w:line="360" w:lineRule="auto"/>
        <w:jc w:val="both"/>
        <w:rPr>
          <w:rFonts w:ascii="Times New Roman" w:hAnsi="Times New Roman" w:cs="Times New Roman"/>
          <w:lang w:val="en-US"/>
        </w:rPr>
      </w:pPr>
      <w:r w:rsidRPr="006E29E3">
        <w:rPr>
          <w:rFonts w:ascii="Times New Roman" w:hAnsi="Times New Roman" w:cs="Times New Roman"/>
          <w:lang w:val="en-US"/>
        </w:rPr>
        <w:t>Node.js</w:t>
      </w:r>
    </w:p>
    <w:p w14:paraId="0B7AE5E1" w14:textId="5C9892A4" w:rsidR="000B7598" w:rsidRPr="006E29E3" w:rsidRDefault="000143DC" w:rsidP="006E29E3">
      <w:pPr>
        <w:pStyle w:val="ListParagraph"/>
        <w:numPr>
          <w:ilvl w:val="0"/>
          <w:numId w:val="19"/>
        </w:numPr>
        <w:spacing w:line="360" w:lineRule="auto"/>
        <w:jc w:val="both"/>
        <w:rPr>
          <w:rFonts w:ascii="Times New Roman" w:hAnsi="Times New Roman" w:cs="Times New Roman"/>
          <w:lang w:val="en-US"/>
        </w:rPr>
      </w:pPr>
      <w:r w:rsidRPr="006E29E3">
        <w:rPr>
          <w:rFonts w:ascii="Times New Roman" w:hAnsi="Times New Roman" w:cs="Times New Roman"/>
          <w:lang w:val="en-US"/>
        </w:rPr>
        <w:t>Tailwind CSS</w:t>
      </w:r>
    </w:p>
    <w:p w14:paraId="781DBEC1" w14:textId="0A215B62" w:rsidR="000B7598" w:rsidRPr="006E29E3" w:rsidRDefault="000143DC" w:rsidP="006E29E3">
      <w:pPr>
        <w:pStyle w:val="ListParagraph"/>
        <w:numPr>
          <w:ilvl w:val="0"/>
          <w:numId w:val="19"/>
        </w:numPr>
        <w:spacing w:line="360" w:lineRule="auto"/>
        <w:jc w:val="both"/>
        <w:rPr>
          <w:rFonts w:ascii="Times New Roman" w:hAnsi="Times New Roman" w:cs="Times New Roman"/>
          <w:lang w:val="en-US"/>
        </w:rPr>
      </w:pPr>
      <w:r w:rsidRPr="006E29E3">
        <w:rPr>
          <w:rFonts w:ascii="Times New Roman" w:hAnsi="Times New Roman" w:cs="Times New Roman"/>
          <w:lang w:val="en-US"/>
        </w:rPr>
        <w:lastRenderedPageBreak/>
        <w:t xml:space="preserve">Google Gemini or OpenAI API Firebase or JSON for data storage </w:t>
      </w:r>
    </w:p>
    <w:p w14:paraId="367DBBE2" w14:textId="109DA79E" w:rsidR="000B7598" w:rsidRPr="006E29E3" w:rsidRDefault="000143DC" w:rsidP="006E29E3">
      <w:pPr>
        <w:pStyle w:val="ListParagraph"/>
        <w:numPr>
          <w:ilvl w:val="0"/>
          <w:numId w:val="19"/>
        </w:numPr>
        <w:spacing w:line="360" w:lineRule="auto"/>
        <w:jc w:val="both"/>
        <w:rPr>
          <w:rFonts w:ascii="Times New Roman" w:hAnsi="Times New Roman" w:cs="Times New Roman"/>
          <w:lang w:val="en-US"/>
        </w:rPr>
      </w:pPr>
      <w:r w:rsidRPr="006E29E3">
        <w:rPr>
          <w:rFonts w:ascii="Times New Roman" w:hAnsi="Times New Roman" w:cs="Times New Roman"/>
          <w:lang w:val="en-US"/>
        </w:rPr>
        <w:t>Visual Studio Code</w:t>
      </w:r>
    </w:p>
    <w:p w14:paraId="67A27DA2" w14:textId="60957B6E" w:rsidR="000143DC" w:rsidRPr="006E29E3" w:rsidRDefault="000143DC" w:rsidP="006E29E3">
      <w:pPr>
        <w:pStyle w:val="ListParagraph"/>
        <w:numPr>
          <w:ilvl w:val="0"/>
          <w:numId w:val="19"/>
        </w:numPr>
        <w:spacing w:line="360" w:lineRule="auto"/>
        <w:jc w:val="both"/>
        <w:rPr>
          <w:rFonts w:ascii="Times New Roman" w:hAnsi="Times New Roman" w:cs="Times New Roman"/>
          <w:lang w:val="en-US"/>
        </w:rPr>
      </w:pPr>
      <w:r w:rsidRPr="006E29E3">
        <w:rPr>
          <w:rFonts w:ascii="Times New Roman" w:hAnsi="Times New Roman" w:cs="Times New Roman"/>
          <w:lang w:val="en-US"/>
        </w:rPr>
        <w:t xml:space="preserve">Git  </w:t>
      </w:r>
    </w:p>
    <w:p w14:paraId="5FBA912F" w14:textId="4786900C" w:rsidR="000143DC" w:rsidRPr="000143DC" w:rsidRDefault="000143DC" w:rsidP="000143D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2.8 </w:t>
      </w:r>
      <w:r w:rsidRPr="000143DC">
        <w:rPr>
          <w:rFonts w:ascii="Times New Roman" w:hAnsi="Times New Roman" w:cs="Times New Roman"/>
          <w:b/>
          <w:bCs/>
          <w:sz w:val="28"/>
          <w:szCs w:val="28"/>
          <w:lang w:val="en-US"/>
        </w:rPr>
        <w:t xml:space="preserve">REFERENCES  </w:t>
      </w:r>
    </w:p>
    <w:p w14:paraId="1360900B"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[1</w:t>
      </w:r>
      <w:proofErr w:type="gramStart"/>
      <w:r w:rsidRPr="000143DC">
        <w:rPr>
          <w:rFonts w:ascii="Times New Roman" w:hAnsi="Times New Roman" w:cs="Times New Roman"/>
          <w:lang w:val="en-US"/>
        </w:rPr>
        <w:t>]  UNESCO</w:t>
      </w:r>
      <w:proofErr w:type="gramEnd"/>
      <w:r w:rsidRPr="000143DC">
        <w:rPr>
          <w:rFonts w:ascii="Times New Roman" w:hAnsi="Times New Roman" w:cs="Times New Roman"/>
          <w:lang w:val="en-US"/>
        </w:rPr>
        <w:t xml:space="preserve">. (2021). </w:t>
      </w:r>
      <w:r w:rsidRPr="000143DC">
        <w:rPr>
          <w:rFonts w:ascii="Times New Roman" w:hAnsi="Times New Roman" w:cs="Times New Roman"/>
          <w:i/>
          <w:iCs/>
          <w:lang w:val="en-US"/>
        </w:rPr>
        <w:t>AI and Education: Guidance for Policy-makers</w:t>
      </w:r>
      <w:r w:rsidRPr="000143DC">
        <w:rPr>
          <w:rFonts w:ascii="Times New Roman" w:hAnsi="Times New Roman" w:cs="Times New Roman"/>
          <w:lang w:val="en-US"/>
        </w:rPr>
        <w:t>. Paris: UNESCO Publishing. https://unesdoc.unesco.org/ark:/48223/pf0000376709</w:t>
      </w:r>
    </w:p>
    <w:p w14:paraId="7A82B2E9"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 xml:space="preserve">[2] OpenAI. (2023). </w:t>
      </w:r>
      <w:r w:rsidRPr="000143DC">
        <w:rPr>
          <w:rFonts w:ascii="Times New Roman" w:hAnsi="Times New Roman" w:cs="Times New Roman"/>
          <w:i/>
          <w:iCs/>
          <w:lang w:val="en-US"/>
        </w:rPr>
        <w:t>Introducing GPT-4</w:t>
      </w:r>
      <w:r w:rsidRPr="000143DC">
        <w:rPr>
          <w:rFonts w:ascii="Times New Roman" w:hAnsi="Times New Roman" w:cs="Times New Roman"/>
          <w:lang w:val="en-US"/>
        </w:rPr>
        <w:t xml:space="preserve">. </w:t>
      </w:r>
      <w:hyperlink r:id="rId8" w:tgtFrame="_new" w:history="1">
        <w:r w:rsidRPr="000143DC">
          <w:rPr>
            <w:rStyle w:val="Hyperlink"/>
            <w:rFonts w:ascii="Times New Roman" w:hAnsi="Times New Roman" w:cs="Times New Roman"/>
            <w:lang w:val="en-US"/>
          </w:rPr>
          <w:t>https://openai.com/research/gpt-4</w:t>
        </w:r>
      </w:hyperlink>
    </w:p>
    <w:p w14:paraId="03168856"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 xml:space="preserve">[3] Google DeepMind. (2023). </w:t>
      </w:r>
      <w:r w:rsidRPr="000143DC">
        <w:rPr>
          <w:rFonts w:ascii="Times New Roman" w:hAnsi="Times New Roman" w:cs="Times New Roman"/>
          <w:i/>
          <w:iCs/>
          <w:lang w:val="en-US"/>
        </w:rPr>
        <w:t>Introducing Gemini: Our next-generation AI model</w:t>
      </w:r>
      <w:r w:rsidRPr="000143DC">
        <w:rPr>
          <w:rFonts w:ascii="Times New Roman" w:hAnsi="Times New Roman" w:cs="Times New Roman"/>
          <w:lang w:val="en-US"/>
        </w:rPr>
        <w:t>. https://deepmind.google/technologies/gemini</w:t>
      </w:r>
    </w:p>
    <w:p w14:paraId="1279101B"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[4</w:t>
      </w:r>
      <w:proofErr w:type="gramStart"/>
      <w:r w:rsidRPr="000143DC">
        <w:rPr>
          <w:rFonts w:ascii="Times New Roman" w:hAnsi="Times New Roman" w:cs="Times New Roman"/>
          <w:lang w:val="en-US"/>
        </w:rPr>
        <w:t>]  Winkler</w:t>
      </w:r>
      <w:proofErr w:type="gramEnd"/>
      <w:r w:rsidRPr="000143DC">
        <w:rPr>
          <w:rFonts w:ascii="Times New Roman" w:hAnsi="Times New Roman" w:cs="Times New Roman"/>
          <w:lang w:val="en-US"/>
        </w:rPr>
        <w:t xml:space="preserve">, R., &amp; </w:t>
      </w:r>
      <w:proofErr w:type="spellStart"/>
      <w:r w:rsidRPr="000143DC">
        <w:rPr>
          <w:rFonts w:ascii="Times New Roman" w:hAnsi="Times New Roman" w:cs="Times New Roman"/>
          <w:lang w:val="en-US"/>
        </w:rPr>
        <w:t>Söllner</w:t>
      </w:r>
      <w:proofErr w:type="spellEnd"/>
      <w:r w:rsidRPr="000143DC">
        <w:rPr>
          <w:rFonts w:ascii="Times New Roman" w:hAnsi="Times New Roman" w:cs="Times New Roman"/>
          <w:lang w:val="en-US"/>
        </w:rPr>
        <w:t xml:space="preserve">, M. (2018). </w:t>
      </w:r>
      <w:r w:rsidRPr="000143DC">
        <w:rPr>
          <w:rFonts w:ascii="Times New Roman" w:hAnsi="Times New Roman" w:cs="Times New Roman"/>
          <w:i/>
          <w:iCs/>
          <w:lang w:val="en-US"/>
        </w:rPr>
        <w:t>Unleashing the potential of chatbots in education: A state-of-the-art analysis</w:t>
      </w:r>
      <w:r w:rsidRPr="000143DC">
        <w:rPr>
          <w:rFonts w:ascii="Times New Roman" w:hAnsi="Times New Roman" w:cs="Times New Roman"/>
          <w:lang w:val="en-US"/>
        </w:rPr>
        <w:t>. Academy of Management Annual Meeting Proceedings, 2018(1), 15903. https://doi.org/10.5465/AMBPP.2018.15903</w:t>
      </w:r>
    </w:p>
    <w:p w14:paraId="496B8C84"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 xml:space="preserve"> [5</w:t>
      </w:r>
      <w:proofErr w:type="gramStart"/>
      <w:r w:rsidRPr="000143DC">
        <w:rPr>
          <w:rFonts w:ascii="Times New Roman" w:hAnsi="Times New Roman" w:cs="Times New Roman"/>
          <w:lang w:val="en-US"/>
        </w:rPr>
        <w:t>]  Winkler</w:t>
      </w:r>
      <w:proofErr w:type="gramEnd"/>
      <w:r w:rsidRPr="000143DC">
        <w:rPr>
          <w:rFonts w:ascii="Times New Roman" w:hAnsi="Times New Roman" w:cs="Times New Roman"/>
          <w:lang w:val="en-US"/>
        </w:rPr>
        <w:t xml:space="preserve">, R., &amp; </w:t>
      </w:r>
      <w:proofErr w:type="spellStart"/>
      <w:r w:rsidRPr="000143DC">
        <w:rPr>
          <w:rFonts w:ascii="Times New Roman" w:hAnsi="Times New Roman" w:cs="Times New Roman"/>
          <w:lang w:val="en-US"/>
        </w:rPr>
        <w:t>Söllner</w:t>
      </w:r>
      <w:proofErr w:type="spellEnd"/>
      <w:r w:rsidRPr="000143DC">
        <w:rPr>
          <w:rFonts w:ascii="Times New Roman" w:hAnsi="Times New Roman" w:cs="Times New Roman"/>
          <w:lang w:val="en-US"/>
        </w:rPr>
        <w:t xml:space="preserve">, M. (2018). </w:t>
      </w:r>
      <w:r w:rsidRPr="000143DC">
        <w:rPr>
          <w:rFonts w:ascii="Times New Roman" w:hAnsi="Times New Roman" w:cs="Times New Roman"/>
          <w:i/>
          <w:iCs/>
          <w:lang w:val="en-US"/>
        </w:rPr>
        <w:t>Unleashing the potential of chatbots in education: A state-of-the-art analysis</w:t>
      </w:r>
      <w:r w:rsidRPr="000143DC">
        <w:rPr>
          <w:rFonts w:ascii="Times New Roman" w:hAnsi="Times New Roman" w:cs="Times New Roman"/>
          <w:lang w:val="en-US"/>
        </w:rPr>
        <w:t>. Academy of Management Annual Meeting Proceedings, 2018(1), 15903. https://doi.org/10.5465/AMBPP.2018.15903</w:t>
      </w:r>
    </w:p>
    <w:p w14:paraId="3DFA70FB"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[6</w:t>
      </w:r>
      <w:proofErr w:type="gramStart"/>
      <w:r w:rsidRPr="000143DC">
        <w:rPr>
          <w:rFonts w:ascii="Times New Roman" w:hAnsi="Times New Roman" w:cs="Times New Roman"/>
          <w:lang w:val="en-US"/>
        </w:rPr>
        <w:t>]  Bhandari</w:t>
      </w:r>
      <w:proofErr w:type="gramEnd"/>
      <w:r w:rsidRPr="000143DC">
        <w:rPr>
          <w:rFonts w:ascii="Times New Roman" w:hAnsi="Times New Roman" w:cs="Times New Roman"/>
          <w:lang w:val="en-US"/>
        </w:rPr>
        <w:t xml:space="preserve">, A., &amp; Gupta, R. (2020). </w:t>
      </w:r>
      <w:r w:rsidRPr="000143DC">
        <w:rPr>
          <w:rFonts w:ascii="Times New Roman" w:hAnsi="Times New Roman" w:cs="Times New Roman"/>
          <w:i/>
          <w:iCs/>
          <w:lang w:val="en-US"/>
        </w:rPr>
        <w:t>Virtual Notice Board for Educational Institutions Using Cloud-Based Systems</w:t>
      </w:r>
      <w:r w:rsidRPr="000143DC">
        <w:rPr>
          <w:rFonts w:ascii="Times New Roman" w:hAnsi="Times New Roman" w:cs="Times New Roman"/>
          <w:lang w:val="en-US"/>
        </w:rPr>
        <w:t>. International Journal of Computer Applications, 176(36), 30–35. https://doi.org/10.5120/ijca2020920149</w:t>
      </w:r>
    </w:p>
    <w:p w14:paraId="4BCD1C88"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[7</w:t>
      </w:r>
      <w:proofErr w:type="gramStart"/>
      <w:r w:rsidRPr="000143DC">
        <w:rPr>
          <w:rFonts w:ascii="Times New Roman" w:hAnsi="Times New Roman" w:cs="Times New Roman"/>
          <w:lang w:val="en-US"/>
        </w:rPr>
        <w:t xml:space="preserve">]  </w:t>
      </w:r>
      <w:proofErr w:type="spellStart"/>
      <w:r w:rsidRPr="000143DC">
        <w:rPr>
          <w:rFonts w:ascii="Times New Roman" w:hAnsi="Times New Roman" w:cs="Times New Roman"/>
          <w:lang w:val="en-US"/>
        </w:rPr>
        <w:t>Haristiani</w:t>
      </w:r>
      <w:proofErr w:type="spellEnd"/>
      <w:proofErr w:type="gramEnd"/>
      <w:r w:rsidRPr="000143DC">
        <w:rPr>
          <w:rFonts w:ascii="Times New Roman" w:hAnsi="Times New Roman" w:cs="Times New Roman"/>
          <w:lang w:val="en-US"/>
        </w:rPr>
        <w:t xml:space="preserve">, N. (2019). </w:t>
      </w:r>
      <w:r w:rsidRPr="000143DC">
        <w:rPr>
          <w:rFonts w:ascii="Times New Roman" w:hAnsi="Times New Roman" w:cs="Times New Roman"/>
          <w:i/>
          <w:iCs/>
          <w:lang w:val="en-US"/>
        </w:rPr>
        <w:t>Artificial Intelligence Chatbot for Education: A Literature Review</w:t>
      </w:r>
      <w:r w:rsidRPr="000143DC">
        <w:rPr>
          <w:rFonts w:ascii="Times New Roman" w:hAnsi="Times New Roman" w:cs="Times New Roman"/>
          <w:lang w:val="en-US"/>
        </w:rPr>
        <w:t>. Journal of Physics: Conference Series, 1387(1), 012020. https://doi.org/10.1088/1742-6596/1387/1/012020</w:t>
      </w:r>
    </w:p>
    <w:p w14:paraId="16CC74F6"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[8</w:t>
      </w:r>
      <w:proofErr w:type="gramStart"/>
      <w:r w:rsidRPr="000143DC">
        <w:rPr>
          <w:rFonts w:ascii="Times New Roman" w:hAnsi="Times New Roman" w:cs="Times New Roman"/>
          <w:lang w:val="en-US"/>
        </w:rPr>
        <w:t>]  Okonkwo</w:t>
      </w:r>
      <w:proofErr w:type="gramEnd"/>
      <w:r w:rsidRPr="000143DC">
        <w:rPr>
          <w:rFonts w:ascii="Times New Roman" w:hAnsi="Times New Roman" w:cs="Times New Roman"/>
          <w:lang w:val="en-US"/>
        </w:rPr>
        <w:t>, C. W., &amp; Ade-</w:t>
      </w:r>
      <w:proofErr w:type="spellStart"/>
      <w:r w:rsidRPr="000143DC">
        <w:rPr>
          <w:rFonts w:ascii="Times New Roman" w:hAnsi="Times New Roman" w:cs="Times New Roman"/>
          <w:lang w:val="en-US"/>
        </w:rPr>
        <w:t>Ibijola</w:t>
      </w:r>
      <w:proofErr w:type="spellEnd"/>
      <w:r w:rsidRPr="000143DC">
        <w:rPr>
          <w:rFonts w:ascii="Times New Roman" w:hAnsi="Times New Roman" w:cs="Times New Roman"/>
          <w:lang w:val="en-US"/>
        </w:rPr>
        <w:t xml:space="preserve">, A. (2021). </w:t>
      </w:r>
      <w:r w:rsidRPr="000143DC">
        <w:rPr>
          <w:rFonts w:ascii="Times New Roman" w:hAnsi="Times New Roman" w:cs="Times New Roman"/>
          <w:i/>
          <w:iCs/>
          <w:lang w:val="en-US"/>
        </w:rPr>
        <w:t>Chatbots applications in education: A systematic review</w:t>
      </w:r>
      <w:r w:rsidRPr="000143DC">
        <w:rPr>
          <w:rFonts w:ascii="Times New Roman" w:hAnsi="Times New Roman" w:cs="Times New Roman"/>
          <w:lang w:val="en-US"/>
        </w:rPr>
        <w:t>. Computers and Education: Artificial Intelligence, 2, 100033. https://doi.org/10.1016/j.caeai.2021.100033</w:t>
      </w:r>
    </w:p>
    <w:p w14:paraId="3CAFB5E4" w14:textId="77777777" w:rsidR="000143DC" w:rsidRPr="000143DC" w:rsidRDefault="000143DC" w:rsidP="000143DC">
      <w:pPr>
        <w:spacing w:line="360" w:lineRule="auto"/>
        <w:jc w:val="both"/>
        <w:rPr>
          <w:rFonts w:ascii="Times New Roman" w:hAnsi="Times New Roman" w:cs="Times New Roman"/>
          <w:lang w:val="en-US"/>
        </w:rPr>
      </w:pPr>
      <w:r w:rsidRPr="000143DC">
        <w:rPr>
          <w:rFonts w:ascii="Times New Roman" w:hAnsi="Times New Roman" w:cs="Times New Roman"/>
          <w:lang w:val="en-US"/>
        </w:rPr>
        <w:t>[9</w:t>
      </w:r>
      <w:proofErr w:type="gramStart"/>
      <w:r w:rsidRPr="000143DC">
        <w:rPr>
          <w:rFonts w:ascii="Times New Roman" w:hAnsi="Times New Roman" w:cs="Times New Roman"/>
          <w:lang w:val="en-US"/>
        </w:rPr>
        <w:t>]  Next.js</w:t>
      </w:r>
      <w:proofErr w:type="gramEnd"/>
      <w:r w:rsidRPr="000143DC">
        <w:rPr>
          <w:rFonts w:ascii="Times New Roman" w:hAnsi="Times New Roman" w:cs="Times New Roman"/>
          <w:lang w:val="en-US"/>
        </w:rPr>
        <w:t xml:space="preserve"> Documentation. (2025). </w:t>
      </w:r>
      <w:r w:rsidRPr="000143DC">
        <w:rPr>
          <w:rFonts w:ascii="Times New Roman" w:hAnsi="Times New Roman" w:cs="Times New Roman"/>
          <w:i/>
          <w:iCs/>
          <w:lang w:val="en-US"/>
        </w:rPr>
        <w:t>Building AI-powered chatbots with Next.js</w:t>
      </w:r>
      <w:r w:rsidRPr="000143DC">
        <w:rPr>
          <w:rFonts w:ascii="Times New Roman" w:hAnsi="Times New Roman" w:cs="Times New Roman"/>
          <w:lang w:val="en-US"/>
        </w:rPr>
        <w:t xml:space="preserve">. </w:t>
      </w:r>
      <w:proofErr w:type="spellStart"/>
      <w:r w:rsidRPr="000143DC">
        <w:rPr>
          <w:rFonts w:ascii="Times New Roman" w:hAnsi="Times New Roman" w:cs="Times New Roman"/>
          <w:lang w:val="en-US"/>
        </w:rPr>
        <w:t>Vercel</w:t>
      </w:r>
      <w:proofErr w:type="spellEnd"/>
      <w:r w:rsidRPr="000143DC">
        <w:rPr>
          <w:rFonts w:ascii="Times New Roman" w:hAnsi="Times New Roman" w:cs="Times New Roman"/>
          <w:lang w:val="en-US"/>
        </w:rPr>
        <w:t>. Retrieved from https://nextjs.org/docs</w:t>
      </w:r>
    </w:p>
    <w:p w14:paraId="15F3CFEF" w14:textId="12EB7F7B" w:rsidR="00AD32E0" w:rsidRPr="000143DC" w:rsidRDefault="00AD32E0" w:rsidP="000143DC"/>
    <w:sectPr w:rsidR="00AD32E0" w:rsidRPr="000143DC" w:rsidSect="0037078C">
      <w:headerReference w:type="default" r:id="rId9"/>
      <w:footerReference w:type="default" r:id="rId10"/>
      <w:pgSz w:w="11906" w:h="16838"/>
      <w:pgMar w:top="1440" w:right="1440" w:bottom="1440"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10FE4" w14:textId="77777777" w:rsidR="00250C1A" w:rsidRDefault="00250C1A" w:rsidP="002C2859">
      <w:pPr>
        <w:spacing w:after="0" w:line="240" w:lineRule="auto"/>
      </w:pPr>
      <w:r>
        <w:separator/>
      </w:r>
    </w:p>
  </w:endnote>
  <w:endnote w:type="continuationSeparator" w:id="0">
    <w:p w14:paraId="7CE01583" w14:textId="77777777" w:rsidR="00250C1A" w:rsidRDefault="00250C1A" w:rsidP="002C2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1209" w14:textId="280ADC76" w:rsidR="009D034A" w:rsidRDefault="009D034A" w:rsidP="009D034A">
    <w:pPr>
      <w:pStyle w:val="Footer"/>
    </w:pPr>
    <w:r w:rsidRPr="009D034A">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40F0DB37" wp14:editId="7A97DA1B">
              <wp:simplePos x="0" y="0"/>
              <wp:positionH relativeFrom="margin">
                <wp:align>left</wp:align>
              </wp:positionH>
              <wp:positionV relativeFrom="page">
                <wp:posOffset>9940290</wp:posOffset>
              </wp:positionV>
              <wp:extent cx="5783581" cy="42672"/>
              <wp:effectExtent l="0" t="0" r="7620" b="0"/>
              <wp:wrapSquare wrapText="bothSides"/>
              <wp:docPr id="8766" name="Group 8766"/>
              <wp:cNvGraphicFramePr/>
              <a:graphic xmlns:a="http://schemas.openxmlformats.org/drawingml/2006/main">
                <a:graphicData uri="http://schemas.microsoft.com/office/word/2010/wordprocessingGroup">
                  <wpg:wgp>
                    <wpg:cNvGrpSpPr/>
                    <wpg:grpSpPr>
                      <a:xfrm>
                        <a:off x="0" y="0"/>
                        <a:ext cx="5783581" cy="42672"/>
                        <a:chOff x="0" y="0"/>
                        <a:chExt cx="5783581" cy="42672"/>
                      </a:xfrm>
                    </wpg:grpSpPr>
                    <wps:wsp>
                      <wps:cNvPr id="9440" name="Shape 9440"/>
                      <wps:cNvSpPr/>
                      <wps:spPr>
                        <a:xfrm>
                          <a:off x="0" y="13716"/>
                          <a:ext cx="5783581" cy="28956"/>
                        </a:xfrm>
                        <a:custGeom>
                          <a:avLst/>
                          <a:gdLst/>
                          <a:ahLst/>
                          <a:cxnLst/>
                          <a:rect l="0" t="0" r="0" b="0"/>
                          <a:pathLst>
                            <a:path w="5783581" h="28956">
                              <a:moveTo>
                                <a:pt x="0" y="0"/>
                              </a:moveTo>
                              <a:lnTo>
                                <a:pt x="5783581" y="0"/>
                              </a:lnTo>
                              <a:lnTo>
                                <a:pt x="5783581" y="28956"/>
                              </a:lnTo>
                              <a:lnTo>
                                <a:pt x="0" y="28956"/>
                              </a:lnTo>
                              <a:lnTo>
                                <a:pt x="0" y="0"/>
                              </a:lnTo>
                            </a:path>
                          </a:pathLst>
                        </a:custGeom>
                        <a:ln w="0" cap="flat">
                          <a:miter lim="127000"/>
                        </a:ln>
                      </wps:spPr>
                      <wps:style>
                        <a:lnRef idx="0">
                          <a:srgbClr val="000000">
                            <a:alpha val="0"/>
                          </a:srgbClr>
                        </a:lnRef>
                        <a:fillRef idx="1">
                          <a:srgbClr val="622323"/>
                        </a:fillRef>
                        <a:effectRef idx="0">
                          <a:scrgbClr r="0" g="0" b="0"/>
                        </a:effectRef>
                        <a:fontRef idx="none"/>
                      </wps:style>
                      <wps:bodyPr/>
                    </wps:wsp>
                    <wps:wsp>
                      <wps:cNvPr id="9441" name="Shape 9441"/>
                      <wps:cNvSpPr/>
                      <wps:spPr>
                        <a:xfrm>
                          <a:off x="0" y="0"/>
                          <a:ext cx="5783581" cy="9144"/>
                        </a:xfrm>
                        <a:custGeom>
                          <a:avLst/>
                          <a:gdLst/>
                          <a:ahLst/>
                          <a:cxnLst/>
                          <a:rect l="0" t="0" r="0" b="0"/>
                          <a:pathLst>
                            <a:path w="5783581" h="9144">
                              <a:moveTo>
                                <a:pt x="0" y="0"/>
                              </a:moveTo>
                              <a:lnTo>
                                <a:pt x="5783581" y="0"/>
                              </a:lnTo>
                              <a:lnTo>
                                <a:pt x="5783581" y="9144"/>
                              </a:lnTo>
                              <a:lnTo>
                                <a:pt x="0" y="9144"/>
                              </a:lnTo>
                              <a:lnTo>
                                <a:pt x="0" y="0"/>
                              </a:lnTo>
                            </a:path>
                          </a:pathLst>
                        </a:custGeom>
                        <a:ln w="0" cap="flat">
                          <a:miter lim="127000"/>
                        </a:ln>
                      </wps:spPr>
                      <wps:style>
                        <a:lnRef idx="0">
                          <a:srgbClr val="000000">
                            <a:alpha val="0"/>
                          </a:srgbClr>
                        </a:lnRef>
                        <a:fillRef idx="1">
                          <a:srgbClr val="622323"/>
                        </a:fillRef>
                        <a:effectRef idx="0">
                          <a:scrgbClr r="0" g="0" b="0"/>
                        </a:effectRef>
                        <a:fontRef idx="none"/>
                      </wps:style>
                      <wps:bodyPr/>
                    </wps:wsp>
                  </wpg:wgp>
                </a:graphicData>
              </a:graphic>
            </wp:anchor>
          </w:drawing>
        </mc:Choice>
        <mc:Fallback>
          <w:pict>
            <v:group w14:anchorId="3F931813" id="Group 8766" o:spid="_x0000_s1026" style="position:absolute;margin-left:0;margin-top:782.7pt;width:455.4pt;height:3.35pt;z-index:251661312;mso-position-horizontal:left;mso-position-horizontal-relative:margin;mso-position-vertical-relative:page" coordsize="57835,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">
              <v:shape id="Shape 9440" o:spid="_x0000_s1027" style="position:absolute;top:137;width:57835;height:289;visibility:visible;mso-wrap-style:square;v-text-anchor:top" coordsize="5783581,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" path="m,l5783581,r,28956l,28956,,e" fillcolor="#622323" stroked="f" strokeweight="0">
                <v:stroke miterlimit="83231f" joinstyle="miter"/>
                <v:path arrowok="t" textboxrect="0,0,5783581,28956"/>
              </v:shape>
              <v:shape id="Shape 9441" o:spid="_x0000_s1028" style="position:absolute;width:57835;height:91;visibility:visible;mso-wrap-style:square;v-text-anchor:top" coordsize="57835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" path="m,l5783581,r,9144l,9144,,e" fillcolor="#622323" stroked="f" strokeweight="0">
                <v:stroke miterlimit="83231f" joinstyle="miter"/>
                <v:path arrowok="t" textboxrect="0,0,5783581,9144"/>
              </v:shape>
              <w10:wrap type="square" anchorx="margin" anchory="page"/>
            </v:group>
          </w:pict>
        </mc:Fallback>
      </mc:AlternateContent>
    </w:r>
    <w:r w:rsidRPr="009D034A">
      <w:rPr>
        <w:rFonts w:ascii="Times New Roman" w:hAnsi="Times New Roman" w:cs="Times New Roman"/>
        <w:noProof/>
      </w:rPr>
      <w:t xml:space="preserve"> </w:t>
    </w:r>
    <w:r w:rsidRPr="009D034A">
      <w:rPr>
        <w:rFonts w:ascii="Times New Roman" w:hAnsi="Times New Roman" w:cs="Times New Roman"/>
      </w:rPr>
      <w:t xml:space="preserve">Dept of CSE, GEC Hassan             </w:t>
    </w:r>
    <w:r>
      <w:rPr>
        <w:rFonts w:ascii="Times New Roman" w:hAnsi="Times New Roman" w:cs="Times New Roman"/>
      </w:rPr>
      <w:t xml:space="preserve"> </w:t>
    </w:r>
    <w:r w:rsidRPr="009D034A">
      <w:rPr>
        <w:rFonts w:ascii="Times New Roman" w:hAnsi="Times New Roman" w:cs="Times New Roman"/>
      </w:rPr>
      <w:t xml:space="preserve">                                                                                 Page</w:t>
    </w:r>
    <w:r>
      <w:t xml:space="preserve"> </w:t>
    </w:r>
    <w:sdt>
      <w:sdtPr>
        <w:id w:val="60531444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232BF63" w14:textId="758CB137" w:rsidR="002C2859" w:rsidRDefault="002C2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D58C2" w14:textId="77777777" w:rsidR="00250C1A" w:rsidRDefault="00250C1A" w:rsidP="002C2859">
      <w:pPr>
        <w:spacing w:after="0" w:line="240" w:lineRule="auto"/>
      </w:pPr>
      <w:r>
        <w:separator/>
      </w:r>
    </w:p>
  </w:footnote>
  <w:footnote w:type="continuationSeparator" w:id="0">
    <w:p w14:paraId="0D9FBA9E" w14:textId="77777777" w:rsidR="00250C1A" w:rsidRDefault="00250C1A" w:rsidP="002C2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20C9" w14:textId="77777777" w:rsidR="003E191D" w:rsidRDefault="003E191D">
    <w:pPr>
      <w:pStyle w:val="Header"/>
    </w:pPr>
  </w:p>
  <w:p w14:paraId="1E8C6145" w14:textId="75DF8177" w:rsidR="002C2859" w:rsidRDefault="0037078C">
    <w:pPr>
      <w:pStyle w:val="Header"/>
    </w:pPr>
    <w:r w:rsidRPr="009D034A">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1A21F574" wp14:editId="217C448A">
              <wp:simplePos x="0" y="0"/>
              <wp:positionH relativeFrom="margin">
                <wp:align>right</wp:align>
              </wp:positionH>
              <wp:positionV relativeFrom="page">
                <wp:posOffset>825500</wp:posOffset>
              </wp:positionV>
              <wp:extent cx="5783580" cy="42545"/>
              <wp:effectExtent l="0" t="0" r="7620" b="0"/>
              <wp:wrapSquare wrapText="bothSides"/>
              <wp:docPr id="8706" name="Group 8706"/>
              <wp:cNvGraphicFramePr/>
              <a:graphic xmlns:a="http://schemas.openxmlformats.org/drawingml/2006/main">
                <a:graphicData uri="http://schemas.microsoft.com/office/word/2010/wordprocessingGroup">
                  <wpg:wgp>
                    <wpg:cNvGrpSpPr/>
                    <wpg:grpSpPr>
                      <a:xfrm>
                        <a:off x="0" y="0"/>
                        <a:ext cx="5783580" cy="42545"/>
                        <a:chOff x="0" y="0"/>
                        <a:chExt cx="5783581" cy="42672"/>
                      </a:xfrm>
                    </wpg:grpSpPr>
                    <wps:wsp>
                      <wps:cNvPr id="9432" name="Shape 9432"/>
                      <wps:cNvSpPr/>
                      <wps:spPr>
                        <a:xfrm>
                          <a:off x="0" y="13716"/>
                          <a:ext cx="5783581" cy="28956"/>
                        </a:xfrm>
                        <a:custGeom>
                          <a:avLst/>
                          <a:gdLst/>
                          <a:ahLst/>
                          <a:cxnLst/>
                          <a:rect l="0" t="0" r="0" b="0"/>
                          <a:pathLst>
                            <a:path w="5783581" h="28956">
                              <a:moveTo>
                                <a:pt x="0" y="0"/>
                              </a:moveTo>
                              <a:lnTo>
                                <a:pt x="5783581" y="0"/>
                              </a:lnTo>
                              <a:lnTo>
                                <a:pt x="5783581" y="28956"/>
                              </a:lnTo>
                              <a:lnTo>
                                <a:pt x="0" y="28956"/>
                              </a:lnTo>
                              <a:lnTo>
                                <a:pt x="0" y="0"/>
                              </a:lnTo>
                            </a:path>
                          </a:pathLst>
                        </a:custGeom>
                        <a:ln w="0" cap="flat">
                          <a:miter lim="127000"/>
                        </a:ln>
                      </wps:spPr>
                      <wps:style>
                        <a:lnRef idx="0">
                          <a:srgbClr val="000000">
                            <a:alpha val="0"/>
                          </a:srgbClr>
                        </a:lnRef>
                        <a:fillRef idx="1">
                          <a:srgbClr val="622323"/>
                        </a:fillRef>
                        <a:effectRef idx="0">
                          <a:scrgbClr r="0" g="0" b="0"/>
                        </a:effectRef>
                        <a:fontRef idx="none"/>
                      </wps:style>
                      <wps:bodyPr/>
                    </wps:wsp>
                    <wps:wsp>
                      <wps:cNvPr id="9433" name="Shape 9433"/>
                      <wps:cNvSpPr/>
                      <wps:spPr>
                        <a:xfrm>
                          <a:off x="0" y="0"/>
                          <a:ext cx="5783581" cy="9144"/>
                        </a:xfrm>
                        <a:custGeom>
                          <a:avLst/>
                          <a:gdLst/>
                          <a:ahLst/>
                          <a:cxnLst/>
                          <a:rect l="0" t="0" r="0" b="0"/>
                          <a:pathLst>
                            <a:path w="5783581" h="9144">
                              <a:moveTo>
                                <a:pt x="0" y="0"/>
                              </a:moveTo>
                              <a:lnTo>
                                <a:pt x="5783581" y="0"/>
                              </a:lnTo>
                              <a:lnTo>
                                <a:pt x="5783581" y="9144"/>
                              </a:lnTo>
                              <a:lnTo>
                                <a:pt x="0" y="9144"/>
                              </a:lnTo>
                              <a:lnTo>
                                <a:pt x="0" y="0"/>
                              </a:lnTo>
                            </a:path>
                          </a:pathLst>
                        </a:custGeom>
                        <a:ln w="0" cap="flat">
                          <a:miter lim="127000"/>
                        </a:ln>
                      </wps:spPr>
                      <wps:style>
                        <a:lnRef idx="0">
                          <a:srgbClr val="000000">
                            <a:alpha val="0"/>
                          </a:srgbClr>
                        </a:lnRef>
                        <a:fillRef idx="1">
                          <a:srgbClr val="622323"/>
                        </a:fillRef>
                        <a:effectRef idx="0">
                          <a:scrgbClr r="0" g="0" b="0"/>
                        </a:effectRef>
                        <a:fontRef idx="none"/>
                      </wps:style>
                      <wps:bodyPr/>
                    </wps:wsp>
                  </wpg:wgp>
                </a:graphicData>
              </a:graphic>
              <wp14:sizeRelH relativeFrom="margin">
                <wp14:pctWidth>0</wp14:pctWidth>
              </wp14:sizeRelH>
            </wp:anchor>
          </w:drawing>
        </mc:Choice>
        <mc:Fallback>
          <w:pict>
            <v:group w14:anchorId="1E04D151" id="Group 8706" o:spid="_x0000_s1026" style="position:absolute;margin-left:404.2pt;margin-top:65pt;width:455.4pt;height:3.35pt;z-index:251659264;mso-position-horizontal:right;mso-position-horizontal-relative:margin;mso-position-vertical-relative:page;mso-width-relative:margin" coordsize="57835,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">
              <v:shape id="Shape 9432" o:spid="_x0000_s1027" style="position:absolute;top:137;width:57835;height:289;visibility:visible;mso-wrap-style:square;v-text-anchor:top" coordsize="5783581,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" path="m,l5783581,r,28956l,28956,,e" fillcolor="#622323" stroked="f" strokeweight="0">
                <v:stroke miterlimit="83231f" joinstyle="miter"/>
                <v:path arrowok="t" textboxrect="0,0,5783581,28956"/>
              </v:shape>
              <v:shape id="Shape 9433" o:spid="_x0000_s1028" style="position:absolute;width:57835;height:91;visibility:visible;mso-wrap-style:square;v-text-anchor:top" coordsize="57835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" path="m,l5783581,r,9144l,9144,,e" fillcolor="#622323" stroked="f" strokeweight="0">
                <v:stroke miterlimit="83231f" joinstyle="miter"/>
                <v:path arrowok="t" textboxrect="0,0,5783581,9144"/>
              </v:shape>
              <w10:wrap type="square" anchorx="margin" anchory="page"/>
            </v:group>
          </w:pict>
        </mc:Fallback>
      </mc:AlternateContent>
    </w:r>
    <w:r w:rsidR="003E191D">
      <w:rPr>
        <w:rFonts w:ascii="Times New Roman" w:hAnsi="Times New Roman" w:cs="Times New Roman"/>
      </w:rPr>
      <w:t>C</w:t>
    </w:r>
    <w:r w:rsidR="002C2859" w:rsidRPr="009D034A">
      <w:rPr>
        <w:rFonts w:ascii="Times New Roman" w:hAnsi="Times New Roman" w:cs="Times New Roman"/>
      </w:rPr>
      <w:t>ollege Assistant Chatbot</w:t>
    </w:r>
    <w:r w:rsidR="003E191D">
      <w:rPr>
        <w:rFonts w:ascii="Times New Roman" w:hAnsi="Times New Roman" w:cs="Times New Roman"/>
      </w:rPr>
      <w:t xml:space="preserve"> [</w:t>
    </w:r>
    <w:r w:rsidR="003E191D" w:rsidRPr="009D034A">
      <w:rPr>
        <w:rFonts w:ascii="Times New Roman" w:hAnsi="Times New Roman" w:cs="Times New Roman"/>
      </w:rPr>
      <w:t>AI-</w:t>
    </w:r>
    <w:proofErr w:type="gramStart"/>
    <w:r w:rsidR="003E191D" w:rsidRPr="009D034A">
      <w:rPr>
        <w:rFonts w:ascii="Times New Roman" w:hAnsi="Times New Roman" w:cs="Times New Roman"/>
      </w:rPr>
      <w:t>Powered</w:t>
    </w:r>
    <w:r w:rsidR="003E191D">
      <w:rPr>
        <w:rFonts w:ascii="Times New Roman" w:hAnsi="Times New Roman" w:cs="Times New Roman"/>
      </w:rPr>
      <w:t xml:space="preserve">]   </w:t>
    </w:r>
    <w:proofErr w:type="gramEnd"/>
    <w:r w:rsidR="003E191D">
      <w:rPr>
        <w:rFonts w:ascii="Times New Roman" w:hAnsi="Times New Roman" w:cs="Times New Roman"/>
      </w:rPr>
      <w:t xml:space="preserve">                </w:t>
    </w:r>
    <w:r w:rsidR="002C2859" w:rsidRPr="009D034A">
      <w:rPr>
        <w:rFonts w:ascii="Times New Roman" w:hAnsi="Times New Roman" w:cs="Times New Roman"/>
      </w:rPr>
      <w:t xml:space="preserve">                                                     </w:t>
    </w:r>
    <w:r w:rsidR="002C2859">
      <w:t>2025-26</w:t>
    </w:r>
  </w:p>
  <w:p w14:paraId="3A719C1F" w14:textId="79000E24" w:rsidR="002C2859" w:rsidRDefault="002C2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77F5"/>
    <w:multiLevelType w:val="multilevel"/>
    <w:tmpl w:val="9162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D08E8"/>
    <w:multiLevelType w:val="multilevel"/>
    <w:tmpl w:val="A22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85580"/>
    <w:multiLevelType w:val="multilevel"/>
    <w:tmpl w:val="D208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F0D4E"/>
    <w:multiLevelType w:val="multilevel"/>
    <w:tmpl w:val="374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221ED"/>
    <w:multiLevelType w:val="hybridMultilevel"/>
    <w:tmpl w:val="D42C33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2E2E33"/>
    <w:multiLevelType w:val="multilevel"/>
    <w:tmpl w:val="538A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52911"/>
    <w:multiLevelType w:val="multilevel"/>
    <w:tmpl w:val="510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6412A"/>
    <w:multiLevelType w:val="multilevel"/>
    <w:tmpl w:val="45BCC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C7B00"/>
    <w:multiLevelType w:val="multilevel"/>
    <w:tmpl w:val="E9D6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2F4756"/>
    <w:multiLevelType w:val="multilevel"/>
    <w:tmpl w:val="E74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E2EDF"/>
    <w:multiLevelType w:val="multilevel"/>
    <w:tmpl w:val="D044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76497"/>
    <w:multiLevelType w:val="multilevel"/>
    <w:tmpl w:val="84F2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E5F91"/>
    <w:multiLevelType w:val="multilevel"/>
    <w:tmpl w:val="FBC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D1586"/>
    <w:multiLevelType w:val="multilevel"/>
    <w:tmpl w:val="CE6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27F3B"/>
    <w:multiLevelType w:val="multilevel"/>
    <w:tmpl w:val="7824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C3FB1"/>
    <w:multiLevelType w:val="multilevel"/>
    <w:tmpl w:val="34702392"/>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78F3296"/>
    <w:multiLevelType w:val="multilevel"/>
    <w:tmpl w:val="C706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C25DB"/>
    <w:multiLevelType w:val="multilevel"/>
    <w:tmpl w:val="01C6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44C29"/>
    <w:multiLevelType w:val="multilevel"/>
    <w:tmpl w:val="F182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606494">
    <w:abstractNumId w:val="1"/>
  </w:num>
  <w:num w:numId="2" w16cid:durableId="807666489">
    <w:abstractNumId w:val="9"/>
  </w:num>
  <w:num w:numId="3" w16cid:durableId="1007058060">
    <w:abstractNumId w:val="10"/>
  </w:num>
  <w:num w:numId="4" w16cid:durableId="2094624938">
    <w:abstractNumId w:val="11"/>
  </w:num>
  <w:num w:numId="5" w16cid:durableId="2139106788">
    <w:abstractNumId w:val="0"/>
  </w:num>
  <w:num w:numId="6" w16cid:durableId="789011937">
    <w:abstractNumId w:val="6"/>
  </w:num>
  <w:num w:numId="7" w16cid:durableId="2117747847">
    <w:abstractNumId w:val="13"/>
  </w:num>
  <w:num w:numId="8" w16cid:durableId="2015642972">
    <w:abstractNumId w:val="5"/>
  </w:num>
  <w:num w:numId="9" w16cid:durableId="1345521790">
    <w:abstractNumId w:val="3"/>
  </w:num>
  <w:num w:numId="10" w16cid:durableId="1433667927">
    <w:abstractNumId w:val="18"/>
  </w:num>
  <w:num w:numId="11" w16cid:durableId="791556284">
    <w:abstractNumId w:val="17"/>
  </w:num>
  <w:num w:numId="12" w16cid:durableId="694498019">
    <w:abstractNumId w:val="16"/>
  </w:num>
  <w:num w:numId="13" w16cid:durableId="1015762584">
    <w:abstractNumId w:val="12"/>
  </w:num>
  <w:num w:numId="14" w16cid:durableId="831220590">
    <w:abstractNumId w:val="14"/>
  </w:num>
  <w:num w:numId="15" w16cid:durableId="5713694">
    <w:abstractNumId w:val="15"/>
  </w:num>
  <w:num w:numId="16" w16cid:durableId="1810436548">
    <w:abstractNumId w:val="2"/>
  </w:num>
  <w:num w:numId="17" w16cid:durableId="775564394">
    <w:abstractNumId w:val="8"/>
  </w:num>
  <w:num w:numId="18" w16cid:durableId="1777872499">
    <w:abstractNumId w:val="7"/>
  </w:num>
  <w:num w:numId="19" w16cid:durableId="1861628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2E0"/>
    <w:rsid w:val="000143DC"/>
    <w:rsid w:val="00037E09"/>
    <w:rsid w:val="000878FC"/>
    <w:rsid w:val="000B7598"/>
    <w:rsid w:val="00164F7B"/>
    <w:rsid w:val="00250C1A"/>
    <w:rsid w:val="00277888"/>
    <w:rsid w:val="00283FE3"/>
    <w:rsid w:val="002C2859"/>
    <w:rsid w:val="0037078C"/>
    <w:rsid w:val="003E191D"/>
    <w:rsid w:val="004A29C6"/>
    <w:rsid w:val="00525905"/>
    <w:rsid w:val="005D649A"/>
    <w:rsid w:val="0060416D"/>
    <w:rsid w:val="006978D1"/>
    <w:rsid w:val="006E29E3"/>
    <w:rsid w:val="00753A8C"/>
    <w:rsid w:val="00952E76"/>
    <w:rsid w:val="009C6448"/>
    <w:rsid w:val="009D034A"/>
    <w:rsid w:val="009F4040"/>
    <w:rsid w:val="00AD32E0"/>
    <w:rsid w:val="00B1083E"/>
    <w:rsid w:val="00B40D10"/>
    <w:rsid w:val="00C055C7"/>
    <w:rsid w:val="00C21ECA"/>
    <w:rsid w:val="00E338FC"/>
    <w:rsid w:val="00E93A7D"/>
    <w:rsid w:val="00E9626F"/>
    <w:rsid w:val="00EE1E2E"/>
    <w:rsid w:val="00FF3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EAFFA"/>
  <w15:chartTrackingRefBased/>
  <w15:docId w15:val="{67E34A30-F418-42C3-94D0-E89F739BC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2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32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2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2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2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2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AD32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2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2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2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2E0"/>
    <w:rPr>
      <w:rFonts w:eastAsiaTheme="majorEastAsia" w:cstheme="majorBidi"/>
      <w:color w:val="272727" w:themeColor="text1" w:themeTint="D8"/>
    </w:rPr>
  </w:style>
  <w:style w:type="paragraph" w:styleId="Title">
    <w:name w:val="Title"/>
    <w:basedOn w:val="Normal"/>
    <w:next w:val="Normal"/>
    <w:link w:val="TitleChar"/>
    <w:uiPriority w:val="10"/>
    <w:qFormat/>
    <w:rsid w:val="00AD3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2E0"/>
    <w:pPr>
      <w:spacing w:before="160"/>
      <w:jc w:val="center"/>
    </w:pPr>
    <w:rPr>
      <w:i/>
      <w:iCs/>
      <w:color w:val="404040" w:themeColor="text1" w:themeTint="BF"/>
    </w:rPr>
  </w:style>
  <w:style w:type="character" w:customStyle="1" w:styleId="QuoteChar">
    <w:name w:val="Quote Char"/>
    <w:basedOn w:val="DefaultParagraphFont"/>
    <w:link w:val="Quote"/>
    <w:uiPriority w:val="29"/>
    <w:rsid w:val="00AD32E0"/>
    <w:rPr>
      <w:i/>
      <w:iCs/>
      <w:color w:val="404040" w:themeColor="text1" w:themeTint="BF"/>
    </w:rPr>
  </w:style>
  <w:style w:type="paragraph" w:styleId="ListParagraph">
    <w:name w:val="List Paragraph"/>
    <w:basedOn w:val="Normal"/>
    <w:uiPriority w:val="34"/>
    <w:qFormat/>
    <w:rsid w:val="00AD32E0"/>
    <w:pPr>
      <w:ind w:left="720"/>
      <w:contextualSpacing/>
    </w:pPr>
  </w:style>
  <w:style w:type="character" w:styleId="IntenseEmphasis">
    <w:name w:val="Intense Emphasis"/>
    <w:basedOn w:val="DefaultParagraphFont"/>
    <w:uiPriority w:val="21"/>
    <w:qFormat/>
    <w:rsid w:val="00AD32E0"/>
    <w:rPr>
      <w:i/>
      <w:iCs/>
      <w:color w:val="2F5496" w:themeColor="accent1" w:themeShade="BF"/>
    </w:rPr>
  </w:style>
  <w:style w:type="paragraph" w:styleId="IntenseQuote">
    <w:name w:val="Intense Quote"/>
    <w:basedOn w:val="Normal"/>
    <w:next w:val="Normal"/>
    <w:link w:val="IntenseQuoteChar"/>
    <w:uiPriority w:val="30"/>
    <w:qFormat/>
    <w:rsid w:val="00AD32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2E0"/>
    <w:rPr>
      <w:i/>
      <w:iCs/>
      <w:color w:val="2F5496" w:themeColor="accent1" w:themeShade="BF"/>
    </w:rPr>
  </w:style>
  <w:style w:type="character" w:styleId="IntenseReference">
    <w:name w:val="Intense Reference"/>
    <w:basedOn w:val="DefaultParagraphFont"/>
    <w:uiPriority w:val="32"/>
    <w:qFormat/>
    <w:rsid w:val="00AD32E0"/>
    <w:rPr>
      <w:b/>
      <w:bCs/>
      <w:smallCaps/>
      <w:color w:val="2F5496" w:themeColor="accent1" w:themeShade="BF"/>
      <w:spacing w:val="5"/>
    </w:rPr>
  </w:style>
  <w:style w:type="paragraph" w:styleId="Header">
    <w:name w:val="header"/>
    <w:basedOn w:val="Normal"/>
    <w:link w:val="HeaderChar"/>
    <w:uiPriority w:val="99"/>
    <w:unhideWhenUsed/>
    <w:rsid w:val="002C28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859"/>
  </w:style>
  <w:style w:type="paragraph" w:styleId="Footer">
    <w:name w:val="footer"/>
    <w:basedOn w:val="Normal"/>
    <w:link w:val="FooterChar"/>
    <w:uiPriority w:val="99"/>
    <w:unhideWhenUsed/>
    <w:rsid w:val="002C28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859"/>
  </w:style>
  <w:style w:type="paragraph" w:styleId="NormalWeb">
    <w:name w:val="Normal (Web)"/>
    <w:basedOn w:val="Normal"/>
    <w:uiPriority w:val="99"/>
    <w:semiHidden/>
    <w:unhideWhenUsed/>
    <w:rsid w:val="005D649A"/>
    <w:rPr>
      <w:rFonts w:ascii="Times New Roman" w:hAnsi="Times New Roman" w:cs="Times New Roman"/>
    </w:rPr>
  </w:style>
  <w:style w:type="table" w:customStyle="1" w:styleId="TableGrid">
    <w:name w:val="TableGrid"/>
    <w:rsid w:val="009D034A"/>
    <w:pPr>
      <w:spacing w:after="0" w:line="240" w:lineRule="auto"/>
    </w:pPr>
    <w:rPr>
      <w:rFonts w:eastAsiaTheme="minorEastAsia"/>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0143DC"/>
    <w:rPr>
      <w:color w:val="0563C1" w:themeColor="hyperlink"/>
      <w:u w:val="single"/>
    </w:rPr>
  </w:style>
  <w:style w:type="character" w:styleId="UnresolvedMention">
    <w:name w:val="Unresolved Mention"/>
    <w:basedOn w:val="DefaultParagraphFont"/>
    <w:uiPriority w:val="99"/>
    <w:semiHidden/>
    <w:unhideWhenUsed/>
    <w:rsid w:val="000143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research/gpt-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39475-84EB-4864-9818-35AE74B89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6</Pages>
  <Words>1887</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 M Gowda</dc:creator>
  <cp:keywords/>
  <dc:description/>
  <cp:lastModifiedBy>Likhith M Gowda</cp:lastModifiedBy>
  <cp:revision>11</cp:revision>
  <cp:lastPrinted>2025-09-07T14:14:00Z</cp:lastPrinted>
  <dcterms:created xsi:type="dcterms:W3CDTF">2025-08-29T15:09:00Z</dcterms:created>
  <dcterms:modified xsi:type="dcterms:W3CDTF">2025-09-10T17:34:00Z</dcterms:modified>
</cp:coreProperties>
</file>