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Distributed File Conversion Service</w:t>
      </w:r>
    </w:p>
    <w:p>
      <w:pPr>
        <w:spacing w:after="6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Computer Networks Mini Project – Synopsis</w:t>
      </w:r>
    </w:p>
    <w:p>
      <w:pPr>
        <w:pBdr>
          <w:bottom w:val="single" w:color="2E75B6" w:sz="6" w:space="1"/>
        </w:pBdr>
        <w:spacing w:after="2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PES2UG24AM047  |  PES2UG24AM032  |  PES2UG24AM037</w:t>
      </w:r>
    </w:p>
    <w:p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 xml:space="preserve">1. Abstract – Problem Statement and Scope</w:t>
      </w:r>
    </w:p>
    <w:p>
      <w:pPr>
        <w:spacing w:after="100"/>
      </w:pPr>
      <w:r>
        <w:rPr>
          <w:sz w:val="22"/>
          <w:szCs w:val="22"/>
        </w:rPr>
        <w:t xml:space="preserve">This project designs and implements a Distributed File Conversion Service that handles multiple concurrent client requests over a secure TCP-based network. The system addresses key limitations of centralized architectures — such as server overload, poor scalability, and single points of failure — by distributing conversion tasks across multiple worker nodes.</w:t>
      </w:r>
    </w:p>
    <w:p>
      <w:pPr>
        <w:spacing w:after="100"/>
      </w:pPr>
      <w:r>
        <w:rPr>
          <w:sz w:val="22"/>
          <w:szCs w:val="22"/>
        </w:rPr>
        <w:t xml:space="preserve">All client-server and inter-node communications are secured using SSL/TLS, in compliance with the project's mandatory security requirements. The system demonstrates core networking and distributed systems concepts including socket programming, protocol design, load balancing, concurrency, and performance evaluation.</w:t>
      </w:r>
    </w:p>
    <w:p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 xml:space="preserve">2. Architecture Design</w:t>
      </w:r>
    </w:p>
    <w:p>
      <w:pPr>
        <w:spacing w:after="100"/>
      </w:pPr>
      <w:r>
        <w:rPr>
          <w:sz w:val="22"/>
          <w:szCs w:val="22"/>
        </w:rPr>
        <w:t xml:space="preserve">The system follows a Multi-Client Distributed Client–Server Architecture with the following components: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Clients – Upload files, select target format, and track conversion status.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Load Balancer (Nginx) – Distributes incoming client requests across coordinator instances.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Coordinator Server – Manages job intake, file storage, and task dispatching via the queue.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Task Queue (Redis/RabbitMQ) – Schedules and holds pending conversion jobs.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Worker Nodes – Pull tasks from the queue and execute file conversion using FFmpeg/LibreOffice CLI.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Storage – Stores both the original uploaded files and the converted outputs.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i w:val="false"/>
          <w:iCs w:val="false"/>
          <w:sz w:val="22"/>
          <w:szCs w:val="22"/>
        </w:rPr>
        <w:t xml:space="preserve">All communication between clients, the load balancer, coordinator, and worker nodes is carried out over raw TCP sockets secured with SSL/TLS. Binary file transfer is implemented at the socket level to efficiently handle large files. No shared memory or local IPC is used — all data exchange occurs exclusively over the network.</w:t>
      </w:r>
    </w:p>
    <w:p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 xml:space="preserve">3. Architectural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Client establishes an SSL/TLS-secured TCP connection and uploads the file in binary format, selecting the desired output format.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Load balancer receives the request and forwards it to the coordinator server.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Coordinator stores the binary file and enqueues a conversion task (with metadata) into the task queue.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 available worker node picks up the task from the queue over a secure TCP connection.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Worker executes the file conversion (e.g., using FFmpeg or LibreOffice CLI).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Converted file is stored and a download notification is sent back to the client over the SSL/TLS channel.</w:t>
      </w:r>
    </w:p>
    <w:p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 xml:space="preserve">4. Relevance of Architecture Design and Choice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Scalability: New worker nodes can be added horizontally without modifying existing components.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Security: SSL/TLS on all channels ensures confidentiality and integrity of all file transfers and control messages — satisfying the mandatory requirement.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Fault Tolerance: If a worker node fails mid-task, the task can be re-queued and reassigned.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Concurrency: Multiple clients are handled simultaneously through socket-level concurrency and the distributed worker pool.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Real-world applicability: Mirrors production architectures used in cloud-based media processing systems.</w:t>
      </w:r>
    </w:p>
    <w:p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 xml:space="preserve">5. Set of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Implement low-level TCP socket communication (using Python's socket library) for all client-server data exchange.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Enforce SSL/TLS on all control and data connections.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Support binary file transfer over the socket layer.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Handle multiple concurrent client requests using a distributed worker pool.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Demonstrate job scheduling through a task queue.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Reduce conversion latency via parallel processing across worker nodes.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Analyze system performance under varying load conditions and file sizes.</w:t>
      </w:r>
    </w:p>
    <w:p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 xml:space="preserve">6. 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Secure file upload interface: client connects over TLS, sends file in binary chunks, selects output format.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Download and job status tracking via a secure TCP connection.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Load balancer to distribute incoming client connections across coordinator instances.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Coordinator for job intake, file management, and queue dispatch.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Task queue for reliable job scheduling between coordinator and worker nodes.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Worker nodes for executing format conversion (audio, video, document, image).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Storage management for input and output files.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SSL/TLS certificate management for all communicating components.</w:t>
      </w:r>
    </w:p>
    <w:p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 xml:space="preserve">7. Software and Hardware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Component</w:t>
            </w:r>
          </w:p>
        </w:tc>
        <w:tc>
          <w:tcPr>
            <w:tcW w:type="dxa" w:w="5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Technology / Detail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Backend (Socket Layer)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Python (socket, ssl libraries) – raw TCP + TLS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Web/API Layer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Flask or FastAPI (for status dashboard only)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Task Queue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Redis or RabbitMQ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Load Balancer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Nginx (TCP stream mode)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Conversion Tools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FFmpeg (media), LibreOffice CLI (documents)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Database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SQLite or PostgreSQL (job metadata)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Security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SSL/TLS (self-signed or Let's Encrypt certificates)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Containerization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Docker (for worker node isolation)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Hardware: 1 Coordinator Server, 2+ Worker Nodes (VMs or Docker containers), Client systems. Minimum 8 GB RAM recommended.</w:t>
      </w:r>
    </w:p>
    <w:p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 xml:space="preserve">8. Parameters to Evaluate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Conversion Latency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Time from file upload to completed conversion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Throughput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Number of files successfully converted per unit time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CPU Utilization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Processing resource usage across worker nodes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Bandwidth Usage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Network data consumed per conversion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Scalability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Latency and throughput change as worker count increases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Fault Tolerance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behavior and recovery on worker node failure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File Size vs Latency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Conversion time as a function of input file size (e.g., 1 MB, 10 MB, 100 MB)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TLS Overhead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Additional latency introduced by SSL/TLS handshake vs plain TCP</w:t>
            </w:r>
          </w:p>
        </w:tc>
      </w:tr>
    </w:tbl>
    <w:p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 xml:space="preserve">9. Expected Outcome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fully functional distributed file conversion system with SSL/TLS-secured TCP communication.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Binary file upload and download working reliably at the socket level.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Demonstrated reduction in conversion latency with increasing worker nodes.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Measurable improvement in throughput under higher concurrent client 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Empirical analysis of conversion time versus file size.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Quantified TLS overhead relative to plain TCP, demonstrating the cost of security.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Demonstrated fault tolerance with task re-queuing on worker failure.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Bdr>
          <w:top w:val="single" w:color="2E75B6" w:sz="4" w:space="1"/>
        </w:pBdr>
        <w:spacing w:before="200"/>
        <w:jc w:val="center"/>
      </w:pPr>
      <w:r>
        <w:rPr>
          <w:i/>
          <w:iCs/>
          <w:color w:val="666666"/>
          <w:sz w:val="18"/>
          <w:szCs w:val="18"/>
        </w:rPr>
        <w:t xml:space="preserve">Languages Allowed: Python, C, C++, Java, Go  |  Protocol: TCP with SSL/TLS  |  All communication via sockets only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2026-02-25T01:25:41.599Z</dcterms:created>
  <dcterms:modified xsi:type="dcterms:W3CDTF">2026-02-25T01:25:41.600Z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