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2"/>
          <w:szCs w:val="22"/>
          <w:b w:val="1"/>
          <w:bCs w:val="1"/>
        </w:rPr>
        <w:t xml:space="preserve">2025-2026 EĞİTİM-ÖĞRETİM YILI ..........................................................................</w:t>
      </w:r>
    </w:p>
    <w:p>
      <w:pPr>
        <w:jc w:val="center"/>
        <w:spacing w:after="200"/>
      </w:pPr>
      <w:r>
        <w:rPr>
          <w:sz w:val="22"/>
          <w:szCs w:val="22"/>
          <w:b w:val="1"/>
          <w:bCs w:val="1"/>
        </w:rPr>
        <w:t xml:space="preserve">AFETE HAZIRLIK KULÜBÜ KULÜBÜ YILLIK PLANI</w:t>
      </w:r>
    </w:p>
    <w:tbl>
      <w:tblGrid>
        <w:gridCol w:w="1200" w:type="dxa"/>
        <w:gridCol w:w="1800" w:type="dxa"/>
        <w:gridCol w:w="3500" w:type="dxa"/>
        <w:gridCol w:w="4500" w:type="dxa"/>
        <w:gridCol w:w="3000" w:type="dxa"/>
      </w:tblGrid>
      <w:tblPr>
        <w:tblStyle w:val="KulupYillikTablo"/>
      </w:tblPr>
      <w:tr>
        <w:trPr>
          <w:trHeight w:val="500" w:hRule="atLeast"/>
        </w:trPr>
        <w:tc>
          <w:tcPr>
            <w:tcW w:w="1200" w:type="dxa"/>
            <w:vAlign w:val="center"/>
            <w:shd w:val="clear" w:fill="E0E0E0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Ay</w:t>
            </w:r>
          </w:p>
        </w:tc>
        <w:tc>
          <w:tcPr>
            <w:tcW w:w="1800" w:type="dxa"/>
            <w:vAlign w:val="center"/>
            <w:shd w:val="clear" w:fill="E0E0E0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Hafta</w:t>
            </w:r>
          </w:p>
        </w:tc>
        <w:tc>
          <w:tcPr>
            <w:tcW w:w="3500" w:type="dxa"/>
            <w:vAlign w:val="center"/>
            <w:shd w:val="clear" w:fill="E0E0E0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Amaç</w:t>
            </w:r>
          </w:p>
        </w:tc>
        <w:tc>
          <w:tcPr>
            <w:tcW w:w="4500" w:type="dxa"/>
            <w:vAlign w:val="center"/>
            <w:shd w:val="clear" w:fill="E0E0E0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Yapılacak Etkinlikler</w:t>
            </w:r>
          </w:p>
        </w:tc>
        <w:tc>
          <w:tcPr>
            <w:tcW w:w="3000" w:type="dxa"/>
            <w:vAlign w:val="center"/>
            <w:shd w:val="clear" w:fill="E0E0E0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Belirli Gün ve Haftalar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EYLÜL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08-12 Eylül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Görev ve sorumluluk bilincini geliştirmek.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Afete Hazırlık Kulübüne  öğrencilerin seçilmesi.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Uluslararası Temiz Hava Günü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EYLÜL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15-19 Eylül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Görev ve sorumluluk bilincini geliştirmek.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Afete Hazırlık Kulübüne  öğrencilerin seçilmesi.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İlköğretim Haftası, Mevlid-i Nebî Haftası, Öğrenciler Günü, Gaziler Günü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EYLÜL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22-26 Eylül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Görev ve sorumluluk bilincini geliştirmek.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Afete Hazırlık Kulübüne  öğrencilerin seçilmesi.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EYLÜL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29 Eylül-03 Ekim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Görev ve sorumluluk bilincini geliştirmek.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Afete Hazırlık Kulübüne  seçilen öğrencilerle tanışma.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Disleksi Haftası, Dünya Disleksi Günü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EKIM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06-10 Ekim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Öğrencilerin yeni ortama uyum sağlaması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Afete Hazırlık kulübünün amaçlarının anlatılması.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Ahilik Kültürü Haftası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EKIM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13-17 Ekim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Öğrencilerin yönetim kurulunu oluşturmaları.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Sene içinde hangi konulara yer verilmesi gerektiği konusunda fikir alışverişinde bulunulması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EKIM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20-24 Ekim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Yıllık yapılacak çalışmaların süre dikkate alınarak planlanması.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Yıllık çalışma planlarının hazırlanması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EKIM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27-31 Ekim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Yıllık yapılacak çalışmaların süre dikkate alınarak planlanması.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Yıllık çalışma planlarının hazırlanması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Cumhuriyet Bayramı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KASIM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03-07 Kasım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Afete Hazırlığın önemini öğrencilere kavratmak.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Afete Hazırlığın öneminin anlatılması.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Kızılay Haftası, Organ Bağışı ve Nakli Haftası, Lösemili Çocuklar Haftası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KASIM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17-21 Kasım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Afete Hazırlıkda kişilere düşen görev ve sorumlulukları kavratmak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Yurt savunmasında kişilere düşen görev ve sorumluluklar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Dünya Felsefe Günü, Dünya Çocuk Hakları Günü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KASIM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24-28 Kasım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*Doğal afetlerde ve savaşlarda kişilerin ne gibi önlemler alabileceklerini öğrencilere kavratmak.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*Doğal afetlerde ve savaşlarda kişilerin kendilerini koruyabilmeleri.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Ağız ve Diş Sağlığı Haftası, Öğretmenler Günü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ARALIK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01-05 Aralık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*Öğrencilerimize Afete Hazırlık ile ilgili bilgi toplamalarına yardımcı olmak.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*Afete Hazırlık  İlçe Müdürlüğü ile işbirliğine gidilerek gazete,dergi,broşür vb. temin etmek.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Dünya Engelliler Günü, Dünya Madenciler Günü, Türk Kadınına Seçme ve Seçilme Hakkının Verilişi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ARALIK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08-12 Aralık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*Savaşlarda kullanılan son teknolojik araç gereçler hakkında öğrencileri bilgilendirmek. Yardımlaşmanın önemini öğrencilere kavratılması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Günümüz savaşları ve silah teknikleri hakkında bilgi vermek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Mevlana Haftası, İnsan Hakları ve Demokrasi Haftası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ARALIK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15-19 Aralık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*Savaşlarda kullanılan son teknolojik araç gereçler hakkında öğrencileri bilgilendirmek. Yardımlaşmanın önemini öğrencilere kavratılması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Savaşta ve barışta  dayanışma  ve yardımlaşma.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Tutum, Yatırım ve Türk Malları Haftası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ARALIK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22-26 Aralık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Kimyasal silahlar hakkında   öğrencilerin bilinçlendirilmesi.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Savaş zamanında  kimyasal silahlara  karşı  alınabilecek  önlemler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Mehmet Akif Ersoy'u Anma Haftası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ARALIK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29 Aralık-02 Ocak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Sığınaklar hakkında öğrencilerin bilinçlendirilmes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Sığınaklar nasıl olmalı.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OCAK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05-09 Ocak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Öğrencilerin okul panosuna yazılar yazmalarını ve arkadaşlarını bilgilendirmeleri.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Okul  panosuna Afete Hazırlık yazıları asmak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Enerji Tasarrufu Haftası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OCAK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12-16 Ocak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Etkinlik Haftası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Etkinlik Haftası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ŞUBAT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02-06 Şubat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1. dönemde  yapılan çalışmaların  öğrencilerin tarafından değerlendirilmesi.Afete Hazırlık günü ile ilgili şiir ve yazıların okunması.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1. Kanaat  döneminin değerlendirilmesi.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ŞUBAT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09-13 Şubat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Radyasyon konusunda  öğrencileri bilinçlendirmek.İlçemizdeki  Afete Hazırlık  teşkilatının tanıtılması.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Mahalle Afete Hazırlık  birimlerinin tanıtılması.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ŞUBAT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16-20 Şubat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Radyasyon konusunda  öğrencileri bilinçlendirmek.İlçemizdeki  Afete Hazırlık  teşkilatının tanıtılması.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Mahalle Afete Hazırlık  birimlerinin tanıtılması.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ŞUBAT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23-27 Şubat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İstiklal Marşı’nın Kabulü ve Mehmet Akif Ersoy’u Anma Günü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İstiklal Marşı’nın Kabulü ile ilgili okul panosu işlenecek.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MART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02-06 Mart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Elektrik Çarpmasına karşı alınacak önlemler hakkında bilgilehdirme.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Elektrik çarpmasına karşı alınacak önlemler.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Vergi Haftası, Yeşilay Haftası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MART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09-13 Mart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Elektrik Çarpmasına karşı alınacak önlemler hakkında bilgilehdirme.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Elektrik çarpmasına karşı alınacak önlemler.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Bilim ve Teknoloji Haftası, İstiklâl Marşı'nın Kabulü ve Mehmet Akif Ersoy'u Anma Günü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MART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23-27 Mart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İlkyardımın doğru yapıldığında yaşam kurtardığının öğrencilere öğretilmesi. Trafik kazalarında kazazedelerle  ilgili yapılacak şeyler ve öneminin öğrencilere anlatılması.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Trafik kazalarında ilk yapılacak işlemler.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Orman Haftası, Dünya Tiyatrolar Günü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MART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30 Mart-03 Nisan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Ecza dolabında bulunması gereken malzemeler ve bunların pratik kullanımı hk.bilgilendirme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Ecza dolabının yerinin öğrenilmesi ,içindeki malzemelerin tanıtımı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Kütüphaneler Haftası, Kanser Haftası, Dünya Otizm Farkındalık Günü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NISAN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06-10 Nisan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Ecza dolabında bulunması gereken malzemeler ve bunların pratik kullanımı hk.bilgilendirme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Ecza dolabının yerinin öğrenilmesi ,içindeki malzemelerin tanıtımı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Kanser Haftası, Dünya Sağlık Günün/Dünya Sağlık Haftası, Kişisel Verileri Koruma Günü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NISAN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13-17 Nisan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Çevre kirliliği hakkında bilgilendirme ve alınması gereken önlemler ile Sıfır Atık projesi hakkında bilgilendirme.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Okuldaki geri dönüşüm kutularının tanıtılması.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Turizm Haftası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NISAN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20-24 Nisan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Çevre kirliliği hakkında bilgilendirme ve alınması gereken önlemler ile Sıfır Atık projesi hakkında bilgilendirme.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Okuldaki geri dönüşüm kutularının tanıtılması.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Ulusal Egemenlik ve Çocuk Bayramı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NISAN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27 Nisan-01 Mayıs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Yıl boyunca yapılan çalışmalar değerlendirilecek.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Yıllık kol çalışmalarının değerlendirilmesi.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Kût'ül Amâre Zaferi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MAYIS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04-08 Mayıs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Yıl boyunca yapılan çalışmalar değerlendirilecek.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Toplum Hizmeti çalışmasının değerlendirilmesi.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Bilişim Haftası, Trafik ve İlkyardım Haftası, İş Sağlığı ve Güvenliği Haftası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MAYIS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11-15 Mayıs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Hazırlanan raporun okul idaresine teslim  edilecek.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Hazırlanan raporun okul idaresine teslim  edilecek.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Engelliler Haftası, Vakıflar Haftası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MAYIS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18-22 Mayıs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Hazırlanan raporun okul idaresine teslim  edilecek.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Hazırlanan raporun okul idaresine teslim  edilecek.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Müzeler Haftası, Atatürk'ü Anma ve Gençlik ve Spor Bayramı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MAYIS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25-29 Mayıs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/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Etik Günü, İstanbul'un Fethi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HAZIRAN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01-05 Haziran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/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Etik Günü, Hayat Boyu Öğrenme Haftası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HAZIRAN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08-12 Haziran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/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Etik Günü, Çevre ve İklim Değişikliği Haftası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HAZIRAN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15-19 Haziran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Genel Tekrar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Genel Tekrar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Etik Günü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HAZIRAN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22-26 Haziran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Etkinlik Haftası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Etkinlik Haftası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Etik Günü</w:t>
            </w:r>
          </w:p>
        </w:tc>
      </w:tr>
    </w:tbl>
    <w:p/>
    <w:p/>
    <w:tbl>
      <w:tblGrid>
        <w:gridCol w:w="3000" w:type="dxa"/>
        <w:gridCol w:w="3000" w:type="dxa"/>
        <w:gridCol w:w="3000" w:type="dxa"/>
        <w:gridCol w:w="300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</w:tblPr>
      <w:tr>
        <w:trPr/>
        <w:tc>
          <w:tcPr>
            <w:tcW w:w="3000" w:type="dxa"/>
            <w:noWrap/>
          </w:tcPr>
          <w:p>
            <w:pPr>
              <w:jc w:val="center"/>
            </w:pPr>
            <w:r>
              <w:rPr/>
              <w:t xml:space="preserve">Melik Sibil
Danışman Öğretmen</w:t>
            </w:r>
          </w:p>
        </w:tc>
        <w:tc>
          <w:tcPr>
            <w:tcW w:w="3000" w:type="dxa"/>
            <w:noWrap/>
          </w:tcPr>
          <w:p>
            <w:pPr>
              <w:jc w:val="center"/>
            </w:pPr>
            <w:r>
              <w:rPr/>
              <w:t xml:space="preserve">......................................
Danışman Öğretmen</w:t>
            </w:r>
          </w:p>
        </w:tc>
        <w:tc>
          <w:tcPr>
            <w:tcW w:w="3000" w:type="dxa"/>
            <w:noWrap/>
          </w:tcPr>
          <w:p>
            <w:pPr>
              <w:jc w:val="center"/>
            </w:pPr>
            <w:r>
              <w:rPr/>
              <w:t xml:space="preserve">......................................
Danışman Öğretmen</w:t>
            </w:r>
          </w:p>
        </w:tc>
        <w:tc>
          <w:tcPr>
            <w:tcW w:w="3000" w:type="dxa"/>
            <w:noWrap/>
          </w:tcPr>
          <w:p>
            <w:pPr>
              <w:jc w:val="center"/>
            </w:pPr>
            <w:r>
              <w:rPr/>
              <w:t xml:space="preserve">......................................
Danışman Öğretmen</w:t>
            </w:r>
          </w:p>
        </w:tc>
      </w:tr>
    </w:tbl>
    <w:p/>
    <w:p/>
    <w:p>
      <w:pPr>
        <w:jc w:val="center"/>
      </w:pPr>
      <w:r>
        <w:rPr/>
        <w:t xml:space="preserve">..../..../2026</w:t>
      </w:r>
    </w:p>
    <w:p>
      <w:pPr>
        <w:jc w:val="center"/>
      </w:pPr>
      <w:r>
        <w:rPr>
          <w:b w:val="1"/>
          <w:bCs w:val="1"/>
        </w:rPr>
        <w:t xml:space="preserve">UYGUNDUR</w:t>
      </w:r>
    </w:p>
    <w:p>
      <w:pPr>
        <w:jc w:val="center"/>
      </w:pPr>
      <w:r>
        <w:rPr/>
        <w:t xml:space="preserve">......................................</w:t>
      </w:r>
    </w:p>
    <w:p>
      <w:pPr>
        <w:jc w:val="center"/>
      </w:pPr>
      <w:r>
        <w:rPr/>
        <w:t xml:space="preserve">Okul Müdürü</w:t>
      </w:r>
    </w:p>
    <w:sectPr>
      <w:pgSz w:orient="landscape" w:w="16837.79527559055" w:h="11905.511811023622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KulupYillikTablo">
    <w:name w:val="KulupYillikTablo"/>
    <w:uiPriority w:val="99"/>
    <w:tblPr>
      <w:tblW w:w="5000" w:type="pct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000000"/>
        <w:left w:val="single" w:sz="6" w:color="000000"/>
        <w:right w:val="single" w:sz="6" w:color="000000"/>
        <w:bottom w:val="single" w:sz="6" w:color="000000"/>
        <w:insideH w:val="single" w:sz="6" w:color="000000"/>
        <w:insideV w:val="single" w:sz="6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2026-07-08T20:14:09+03:00</dcterms:created>
  <dcterms:modified xsi:type="dcterms:W3CDTF">2026-07-08T20:14:09+03:00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