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CacheForge : Proxy LLM avec Cache Sémantique Local</w:t>
      </w:r>
    </w:p>
    <w:p>
      <w:pPr>
        <w:jc w:val="center"/>
      </w:pPr>
      <w:r>
        <w:rPr>
          <w:b/>
        </w:rPr>
        <w:t xml:space="preserve">Statut : </w:t>
      </w:r>
      <w:r>
        <w:t>En développement (Résolution bug métriques)</w:t>
        <w:br/>
      </w:r>
      <w:r>
        <w:rPr>
          <w:b/>
        </w:rPr>
        <w:t xml:space="preserve">Dernière mise à jour : </w:t>
      </w:r>
      <w:r>
        <w:t>2026-10-22 03:00 EST</w:t>
        <w:br/>
      </w:r>
      <w:r>
        <w:rPr>
          <w:b/>
        </w:rPr>
        <w:t xml:space="preserve">Auteur : </w:t>
      </w:r>
      <w:r>
        <w:t>Malik (DEP Soutien Informatique, EMICA)</w:t>
      </w:r>
    </w:p>
    <w:p>
      <w:pPr>
        <w:pStyle w:val="Heading1"/>
      </w:pPr>
      <w:r>
        <w:t>1. Problématique Résolue</w:t>
      </w:r>
    </w:p>
    <w:p>
      <w:r>
        <w:t>L'utilisation de modèles de langage locaux (via LM Studio) pour des tâches IT récurrentes présente trois goulots d'étranglement :</w:t>
        <w:br/>
        <w:t>1. Latence élevée : La génération de réponses identiques consomme inutilement du temps CPU/RAM.</w:t>
        <w:br/>
        <w:t>2. Absence de cache sémantique : Les systèmes standards hachent le prompt brut. 'Explique Hyper-V' et 'S'il te plaît, explique Hyper-V stp' génèrent deux requêtes distinctes.</w:t>
        <w:br/>
        <w:t>3. Manque d'observabilité : Impossible de mesurer les tokens ou le temps de calcul économisés.</w:t>
      </w:r>
    </w:p>
    <w:p>
      <w:pPr>
        <w:pStyle w:val="Heading1"/>
      </w:pPr>
      <w:r>
        <w:t>2. Solution : Architecture CacheForge</w:t>
      </w:r>
    </w:p>
    <w:p>
      <w:r>
        <w:t>CacheForge est un proxy HTTP asynchrone (FastAPI) qui s'intercale entre le client et le backend LLM (LM Studio :1234).</w:t>
      </w:r>
    </w:p>
    <w:p>
      <w:r>
        <w:rPr>
          <w:b/>
        </w:rPr>
        <w:t>Pipeline de traitement :</w:t>
      </w:r>
    </w:p>
    <w:p>
      <w:pPr>
        <w:pStyle w:val="ListBullet"/>
      </w:pPr>
      <w:r>
        <w:t>1. Réception : POST /v1/chat/completions sur le port 8080.</w:t>
      </w:r>
    </w:p>
    <w:p>
      <w:pPr>
        <w:pStyle w:val="ListBullet"/>
      </w:pPr>
      <w:r>
        <w:t>2. Normalisation : NFKD + Lowercase + Aho-Corasick (suppression de 1114 motifs de bruit comme "svp", "stp").</w:t>
      </w:r>
    </w:p>
    <w:p>
      <w:pPr>
        <w:pStyle w:val="ListBullet"/>
      </w:pPr>
      <w:r>
        <w:t>3. Hachage : SHA256 du payload normalisé (model, messages, temperature, tools).</w:t>
      </w:r>
    </w:p>
    <w:p>
      <w:pPr>
        <w:pStyle w:val="ListBullet"/>
      </w:pPr>
      <w:r>
        <w:t>4. Décision : HIT (retour instantané + métriques) ou MISS (forward vers LLM + sauvegarde SQLite avec TTL).</w:t>
      </w:r>
    </w:p>
    <w:p>
      <w:pPr>
        <w:pStyle w:val="Heading2"/>
      </w:pPr>
      <w:r>
        <w:t>Stack Technique</w:t>
      </w:r>
    </w:p>
    <w:p>
      <w:pPr>
        <w:pStyle w:val="ListBullet"/>
      </w:pPr>
      <w:r>
        <w:t>Backend : Python 3.11, FastAPI, uvicorn, httpx</w:t>
      </w:r>
    </w:p>
    <w:p>
      <w:pPr>
        <w:pStyle w:val="ListBullet"/>
      </w:pPr>
      <w:r>
        <w:t>Cache : SQLite3 (rotation TTL 24h / max 10 000 entrées)</w:t>
      </w:r>
    </w:p>
    <w:p>
      <w:pPr>
        <w:pStyle w:val="ListBullet"/>
      </w:pPr>
      <w:r>
        <w:t>Normalisation : pyahocorasick, nltk (Snowball Stemmer)</w:t>
      </w:r>
    </w:p>
    <w:p>
      <w:pPr>
        <w:pStyle w:val="ListBullet"/>
      </w:pPr>
      <w:r>
        <w:t>Infrastructure : pythonw.exe (headless), pystray (System Tray), Task Scheduler Windows</w:t>
      </w:r>
    </w:p>
    <w:p>
      <w:pPr>
        <w:pStyle w:val="ListBullet"/>
      </w:pPr>
      <w:r>
        <w:t>Monitoring : Dashboard web local (http://localhost:8080/dashboard)</w:t>
      </w:r>
    </w:p>
    <w:p>
      <w:pPr>
        <w:pStyle w:val="Heading1"/>
      </w:pPr>
      <w:r>
        <w:t>3. Journal de Développement (Timestamped)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 / Heure (EST)</w:t>
            </w:r>
          </w:p>
        </w:tc>
        <w:tc>
          <w:tcPr>
            <w:tcW w:type="dxa" w:w="2880"/>
          </w:tcPr>
          <w:p>
            <w:r>
              <w:t>Phase / Action</w:t>
            </w:r>
          </w:p>
        </w:tc>
        <w:tc>
          <w:tcPr>
            <w:tcW w:type="dxa" w:w="2880"/>
          </w:tcPr>
          <w:p>
            <w:r>
              <w:t>Résultat</w:t>
            </w:r>
          </w:p>
        </w:tc>
      </w:tr>
      <w:tr>
        <w:tc>
          <w:tcPr>
            <w:tcW w:type="dxa" w:w="2880"/>
          </w:tcPr>
          <w:p>
            <w:r>
              <w:t>2026-10-21 19:00</w:t>
            </w:r>
          </w:p>
        </w:tc>
        <w:tc>
          <w:tcPr>
            <w:tcW w:type="dxa" w:w="2880"/>
          </w:tcPr>
          <w:p>
            <w:r>
              <w:t>Initialisation du proxy basique + Forward vers LM Studio.</w:t>
            </w:r>
          </w:p>
        </w:tc>
        <w:tc>
          <w:tcPr>
            <w:tcW w:type="dxa" w:w="2880"/>
          </w:tcPr>
          <w:p>
            <w:r>
              <w:t>Fonctionnel (Miss uniquement)</w:t>
            </w:r>
          </w:p>
        </w:tc>
      </w:tr>
      <w:tr>
        <w:tc>
          <w:tcPr>
            <w:tcW w:type="dxa" w:w="2880"/>
          </w:tcPr>
          <w:p>
            <w:r>
              <w:t>2026-10-21 20:30</w:t>
            </w:r>
          </w:p>
        </w:tc>
        <w:tc>
          <w:tcPr>
            <w:tcW w:type="dxa" w:w="2880"/>
          </w:tcPr>
          <w:p>
            <w:r>
              <w:t>Implémentation SQLite + Logique HIT/MISS basique.</w:t>
            </w:r>
          </w:p>
        </w:tc>
        <w:tc>
          <w:tcPr>
            <w:tcW w:type="dxa" w:w="2880"/>
          </w:tcPr>
          <w:p>
            <w:r>
              <w:t>Fonctionnel, mais hachage sur texte brut</w:t>
            </w:r>
          </w:p>
        </w:tc>
      </w:tr>
      <w:tr>
        <w:tc>
          <w:tcPr>
            <w:tcW w:type="dxa" w:w="2880"/>
          </w:tcPr>
          <w:p>
            <w:r>
              <w:t>2026-10-22 00:15</w:t>
            </w:r>
          </w:p>
        </w:tc>
        <w:tc>
          <w:tcPr>
            <w:tcW w:type="dxa" w:w="2880"/>
          </w:tcPr>
          <w:p>
            <w:r>
              <w:t>Correction régression SQLite + Suppression middleware Auth (Keyless).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2026-10-22 00:45</w:t>
            </w:r>
          </w:p>
        </w:tc>
        <w:tc>
          <w:tcPr>
            <w:tcW w:type="dxa" w:w="2880"/>
          </w:tcPr>
          <w:p>
            <w:r>
              <w:t>Déploiement Infrastructure Headless : tray.py, Task Scheduler, Dashboard.</w:t>
            </w:r>
          </w:p>
        </w:tc>
        <w:tc>
          <w:tcPr>
            <w:tcW w:type="dxa" w:w="2880"/>
          </w:tcPr>
          <w:p>
            <w:r>
              <w:t>Fonctionnel</w:t>
            </w:r>
          </w:p>
        </w:tc>
      </w:tr>
      <w:tr>
        <w:tc>
          <w:tcPr>
            <w:tcW w:type="dxa" w:w="2880"/>
          </w:tcPr>
          <w:p>
            <w:r>
              <w:t>2026-10-22 01:15</w:t>
            </w:r>
          </w:p>
        </w:tc>
        <w:tc>
          <w:tcPr>
            <w:tcW w:type="dxa" w:w="2880"/>
          </w:tcPr>
          <w:p>
            <w:r>
              <w:t>Réécriture NormalizationPipeline (Aho-Corasick + NFKD).</w:t>
            </w:r>
          </w:p>
        </w:tc>
        <w:tc>
          <w:tcPr>
            <w:tcW w:type="dxa" w:w="2880"/>
          </w:tcPr>
          <w:p>
            <w:r>
              <w:t>Validé : "test" == "SVP test stp"</w:t>
            </w:r>
          </w:p>
        </w:tc>
      </w:tr>
      <w:tr>
        <w:tc>
          <w:tcPr>
            <w:tcW w:type="dxa" w:w="2880"/>
          </w:tcPr>
          <w:p>
            <w:r>
              <w:t>2026-10-22 02:15</w:t>
            </w:r>
          </w:p>
        </w:tc>
        <w:tc>
          <w:tcPr>
            <w:tcW w:type="dxa" w:w="2880"/>
          </w:tcPr>
          <w:p>
            <w:r>
              <w:t>Tentative d'ajout des métriques avancées (saved_tokens, gen_time_ms).</w:t>
            </w:r>
          </w:p>
        </w:tc>
        <w:tc>
          <w:tcPr>
            <w:tcW w:type="dxa" w:w="2880"/>
          </w:tcPr>
          <w:p>
            <w:r>
              <w:t>ÉCHEC : Erreur 500 Internal Server Error</w:t>
            </w:r>
          </w:p>
        </w:tc>
      </w:tr>
    </w:tbl>
    <w:p>
      <w:pPr>
        <w:pStyle w:val="Heading1"/>
      </w:pPr>
      <w:r>
        <w:t>4. État Actuel &amp; Prochaines Étapes</w:t>
      </w:r>
    </w:p>
    <w:p>
      <w:r>
        <w:rPr>
          <w:b/>
        </w:rPr>
        <w:t xml:space="preserve">Bug Bloquant Actuel : </w:t>
      </w:r>
      <w:r>
        <w:t>Depuis 02:15 EST, toutes les requêtes retournent une Erreur 500. Le script apply_final_patch.py a probablement corrompu l'injection des variables (forward_start, saved_usage) ou la structure du cache_payload dans server.py.</w:t>
      </w:r>
    </w:p>
    <w:p>
      <w:r>
        <w:rPr>
          <w:b/>
        </w:rPr>
        <w:t>Plan d'action :</w:t>
      </w:r>
    </w:p>
    <w:p>
      <w:pPr>
        <w:pStyle w:val="ListNumber"/>
      </w:pPr>
      <w:r>
        <w:t>1. Isoler le crash en lançant tray.py en mode console pour obtenir le traceback Python exact.</w:t>
      </w:r>
    </w:p>
    <w:p>
      <w:pPr>
        <w:pStyle w:val="ListNumber"/>
      </w:pPr>
      <w:r>
        <w:t>2. Rollback : Restaurer server.py.bak14 (dernière version stable).</w:t>
      </w:r>
    </w:p>
    <w:p>
      <w:pPr>
        <w:pStyle w:val="ListNumber"/>
      </w:pPr>
      <w:r>
        <w:t>3. Patch chirurgical : Réécrire l'injection des métriques ligne par ligne.</w:t>
      </w:r>
    </w:p>
    <w:p>
      <w:pPr>
        <w:pStyle w:val="ListNumber"/>
      </w:pPr>
      <w:r>
        <w:t>4. Validation : Exécuter la suite de 5 tests (scénario Hyper-V DHCP) pour valider les métriques.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