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72"/>
          <w:szCs w:val="52"/>
        </w:rPr>
      </w:pPr>
      <w:r>
        <w:rPr>
          <w:rFonts w:hint="eastAsia" w:asciiTheme="minorEastAsia" w:hAnsiTheme="minorEastAsia" w:eastAsiaTheme="minorEastAsia"/>
          <w:b/>
          <w:color w:val="000000"/>
          <w:sz w:val="7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52"/>
          <w:szCs w:val="44"/>
        </w:rPr>
        <w:t>《Workerbee》</w:t>
      </w:r>
      <w:r>
        <w:rPr>
          <w:rFonts w:asciiTheme="minorEastAsia" w:hAnsiTheme="minorEastAsia" w:eastAsiaTheme="minorEastAsia"/>
          <w:b/>
          <w:color w:val="000000"/>
          <w:sz w:val="52"/>
          <w:szCs w:val="44"/>
        </w:rPr>
        <w:t xml:space="preserve">  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color w:val="000000"/>
          <w:sz w:val="28"/>
          <w:szCs w:val="28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44"/>
        </w:rPr>
      </w:pPr>
    </w:p>
    <w:p>
      <w:pPr>
        <w:ind w:firstLine="2200" w:firstLineChars="500"/>
        <w:rPr>
          <w:rFonts w:asciiTheme="minorEastAsia" w:hAnsiTheme="minorEastAsia" w:eastAsiaTheme="minorEastAsia"/>
          <w:b/>
          <w:bCs/>
          <w:sz w:val="44"/>
        </w:rPr>
      </w:pPr>
      <w:r>
        <w:rPr>
          <w:rFonts w:hint="eastAsia" w:asciiTheme="minorEastAsia" w:hAnsiTheme="minorEastAsia" w:eastAsiaTheme="minorEastAsia"/>
          <w:b/>
          <w:bCs/>
          <w:sz w:val="44"/>
        </w:rPr>
        <w:t>编写日期：2</w:t>
      </w:r>
      <w:r>
        <w:rPr>
          <w:rFonts w:asciiTheme="minorEastAsia" w:hAnsiTheme="minorEastAsia" w:eastAsiaTheme="minorEastAsia"/>
          <w:b/>
          <w:bCs/>
          <w:sz w:val="44"/>
        </w:rPr>
        <w:t>019.5.10</w:t>
      </w:r>
    </w:p>
    <w:p>
      <w:pPr>
        <w:jc w:val="both"/>
        <w:rPr>
          <w:rFonts w:asciiTheme="minorEastAsia" w:hAnsiTheme="minorEastAsia" w:eastAsiaTheme="minorEastAsia"/>
          <w:b/>
          <w:bCs/>
          <w:sz w:val="44"/>
        </w:rPr>
      </w:pPr>
    </w:p>
    <w:p>
      <w:pPr>
        <w:jc w:val="both"/>
        <w:rPr>
          <w:rFonts w:asciiTheme="minorEastAsia" w:hAnsiTheme="minorEastAsia" w:eastAsiaTheme="minorEastAsia"/>
          <w:b/>
          <w:bCs/>
          <w:sz w:val="28"/>
          <w:szCs w:val="28"/>
        </w:rPr>
      </w:pPr>
    </w:p>
    <w:p>
      <w:pPr>
        <w:jc w:val="both"/>
        <w:rPr>
          <w:rFonts w:asciiTheme="minorEastAsia" w:hAnsiTheme="minorEastAsia" w:eastAsiaTheme="minorEastAsia"/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asciiTheme="minorEastAsia" w:hAnsiTheme="minorEastAsia" w:eastAsiaTheme="minorEastAsia"/>
          <w:b/>
          <w:bCs/>
          <w:sz w:val="44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44"/>
          <w:szCs w:val="28"/>
        </w:rPr>
        <w:t>项目组：</w:t>
      </w:r>
    </w:p>
    <w:p>
      <w:pPr>
        <w:spacing w:line="360" w:lineRule="auto"/>
        <w:jc w:val="both"/>
        <w:rPr>
          <w:rFonts w:asciiTheme="minorEastAsia" w:hAnsiTheme="minorEastAsia" w:eastAsiaTheme="minorEastAsia"/>
          <w:b/>
          <w:bCs/>
          <w:sz w:val="28"/>
          <w:szCs w:val="28"/>
        </w:rPr>
      </w:pPr>
    </w:p>
    <w:tbl>
      <w:tblPr>
        <w:tblStyle w:val="37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3"/>
        <w:gridCol w:w="295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  <w:tcBorders>
              <w:top w:val="single" w:color="4F81BD" w:themeColor="accent1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6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36"/>
                <w:szCs w:val="28"/>
              </w:rPr>
              <w:t>学号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6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36"/>
                <w:szCs w:val="28"/>
              </w:rPr>
              <w:t>姓名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36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36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  <w:tcBorders>
              <w:top w:val="single" w:color="4F81BD" w:themeColor="accent1" w:sz="4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201731062234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薛磊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201731062230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李林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201731062231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燕泓达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201731062232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陈东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201731062229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沈瑞琦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201731062233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刘平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95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  <w:t>201731062117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蒋庆</w:t>
            </w:r>
          </w:p>
        </w:tc>
        <w:tc>
          <w:tcPr>
            <w:tcW w:w="295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4"/>
              </w:rPr>
              <w:t>组员</w:t>
            </w:r>
          </w:p>
        </w:tc>
      </w:tr>
    </w:tbl>
    <w:p>
      <w:pPr>
        <w:jc w:val="both"/>
        <w:rPr>
          <w:rFonts w:asciiTheme="minorEastAsia" w:hAnsiTheme="minorEastAsia" w:eastAsiaTheme="minorEastAsia"/>
          <w:b/>
          <w:bCs/>
          <w:sz w:val="44"/>
        </w:rPr>
      </w:pPr>
    </w:p>
    <w:p>
      <w:pPr>
        <w:jc w:val="center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asciiTheme="minorEastAsia" w:hAnsiTheme="minorEastAsia" w:eastAsiaTheme="minorEastAsia"/>
          <w:b/>
          <w:bCs/>
          <w:sz w:val="44"/>
        </w:rPr>
        <w:br w:type="page"/>
      </w:r>
      <w:r>
        <w:rPr>
          <w:rFonts w:hint="eastAsia" w:asciiTheme="minorEastAsia" w:hAnsiTheme="minorEastAsia" w:eastAsiaTheme="minorEastAsia"/>
          <w:b/>
          <w:sz w:val="44"/>
          <w:szCs w:val="44"/>
        </w:rPr>
        <w:t>修改日志</w:t>
      </w:r>
    </w:p>
    <w:tbl>
      <w:tblPr>
        <w:tblStyle w:val="36"/>
        <w:tblW w:w="8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943"/>
        <w:gridCol w:w="3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bookmarkStart w:id="0" w:name="_Hlk8463306"/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修改者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修改日期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蒋庆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2</w:t>
            </w:r>
            <w:r>
              <w:rPr>
                <w:rFonts w:asciiTheme="minorEastAsia" w:hAnsiTheme="minorEastAsia" w:eastAsiaTheme="minorEastAsia"/>
                <w:sz w:val="28"/>
                <w:szCs w:val="24"/>
              </w:rPr>
              <w:t>019.5.10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初次编写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刘平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2</w:t>
            </w:r>
            <w:r>
              <w:rPr>
                <w:rFonts w:asciiTheme="minorEastAsia" w:hAnsiTheme="minorEastAsia" w:eastAsiaTheme="minorEastAsia"/>
                <w:sz w:val="28"/>
                <w:szCs w:val="24"/>
              </w:rPr>
              <w:t>019.5.10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4"/>
              </w:rPr>
              <w:t>初次编写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  <w:t>蒋庆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2019.5.11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  <w:t>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  <w:t>刘平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2019.5.11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  <w:t>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  <w:t>薛磊</w:t>
            </w: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2019.5.12</w:t>
            </w: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  <w:t>检查并修改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04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94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889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bookmarkEnd w:id="0"/>
    </w:tbl>
    <w:p>
      <w:pPr>
        <w:jc w:val="center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44"/>
        </w:rPr>
      </w:pPr>
    </w:p>
    <w:p>
      <w:pPr>
        <w:rPr>
          <w:rFonts w:asciiTheme="minorEastAsia" w:hAnsiTheme="minorEastAsia" w:eastAsiaTheme="minorEastAsia"/>
          <w:b/>
          <w:bCs/>
          <w:sz w:val="28"/>
        </w:rPr>
      </w:pPr>
      <w:r>
        <w:rPr>
          <w:rFonts w:asciiTheme="minorEastAsia" w:hAnsiTheme="minorEastAsia" w:eastAsiaTheme="minorEastAsia"/>
          <w:b/>
          <w:bCs/>
          <w:sz w:val="44"/>
        </w:rPr>
        <w:br w:type="page"/>
      </w:r>
      <w:r>
        <w:rPr>
          <w:rFonts w:hint="eastAsia" w:asciiTheme="minorEastAsia" w:hAnsiTheme="minorEastAsia" w:eastAsiaTheme="minor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rFonts w:asciiTheme="minorEastAsia" w:hAnsiTheme="minorEastAsia" w:eastAsiaTheme="minorEastAsia"/>
          <w:caps w:val="0"/>
          <w:sz w:val="28"/>
        </w:rPr>
        <w:fldChar w:fldCharType="begin"/>
      </w:r>
      <w:r>
        <w:rPr>
          <w:rFonts w:asciiTheme="minorEastAsia" w:hAnsiTheme="minorEastAsia" w:eastAsiaTheme="minorEastAsia"/>
          <w:caps w:val="0"/>
          <w:sz w:val="28"/>
        </w:rPr>
        <w:instrText xml:space="preserve"> TOC \o "1-3" \h \z </w:instrText>
      </w:r>
      <w:r>
        <w:rPr>
          <w:rFonts w:asciiTheme="minorEastAsia" w:hAnsiTheme="minorEastAsia" w:eastAsiaTheme="minorEastAsia"/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1.</w:t>
      </w:r>
      <w:r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引言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_Toc469413310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1.1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编写目的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_Toc469413311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1.2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定义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_Toc469413312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1.3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参考资料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_Toc469413313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2.</w:t>
      </w:r>
      <w:r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范围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_Toc469413314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2.1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系统主要目标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_Toc469413315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2.2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主要软件需求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_Toc469413316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2.3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设计约束、限制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_Toc469413317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3.</w:t>
      </w:r>
      <w:r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软件系统结构设计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_Toc469413318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3.1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软件体系结构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_Toc469413319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EastAsia" w:hAnsiTheme="minorEastAsia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3.1.1</w:t>
      </w:r>
      <w:r>
        <w:rPr>
          <w:rFonts w:asciiTheme="minorEastAsia" w:hAnsiTheme="minorEastAsia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软件程序结构图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_Toc469413320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EastAsia" w:hAnsiTheme="minorEastAsia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3.1.2</w:t>
      </w:r>
      <w:r>
        <w:rPr>
          <w:rFonts w:asciiTheme="minorEastAsia" w:hAnsiTheme="minorEastAsia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模块描述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_Toc469413321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5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3.2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功能需求追溯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_Toc469413322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6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4.</w:t>
      </w:r>
      <w:r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数据设计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_Toc469413323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6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5.</w:t>
      </w:r>
      <w:r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接口设计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_Toc469413324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6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5.1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用户界面设计规则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_Toc469413325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6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5.2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内部接口设计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_Toc469413326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6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5.3</w:t>
      </w:r>
      <w:r>
        <w:rPr>
          <w:rFonts w:asciiTheme="minorEastAsia" w:hAnsiTheme="minorEastAsia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外部接口设计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_Toc469413327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6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40"/>
          <w:rFonts w:asciiTheme="minorEastAsia" w:hAnsiTheme="minorEastAsia" w:eastAsiaTheme="minorEastAsia"/>
        </w:rPr>
        <w:t>6.</w:t>
      </w:r>
      <w:r>
        <w:rPr>
          <w:rFonts w:asciiTheme="minorEastAsia" w:hAnsiTheme="minorEastAsia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  <w:rFonts w:hint="eastAsia" w:asciiTheme="minorEastAsia" w:hAnsiTheme="minorEastAsia" w:eastAsiaTheme="minorEastAsia"/>
        </w:rPr>
        <w:t>出错处理设计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PAGEREF _Toc469413328 \h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6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rPr>
          <w:rFonts w:asciiTheme="minorEastAsia" w:hAnsiTheme="minorEastAsia" w:eastAsiaTheme="minorEastAsia"/>
          <w:b/>
          <w:bCs/>
          <w:sz w:val="28"/>
        </w:rPr>
      </w:pPr>
      <w:r>
        <w:rPr>
          <w:rFonts w:asciiTheme="minorEastAsia" w:hAnsiTheme="minorEastAsia" w:eastAsiaTheme="minorEastAsia"/>
          <w:caps/>
          <w:sz w:val="28"/>
          <w:szCs w:val="24"/>
        </w:rPr>
        <w:fldChar w:fldCharType="end"/>
      </w:r>
    </w:p>
    <w:p>
      <w:pPr>
        <w:rPr>
          <w:rFonts w:asciiTheme="minorEastAsia" w:hAnsiTheme="minorEastAsia" w:eastAsiaTheme="minorEastAsia"/>
          <w:b/>
          <w:bCs/>
          <w:sz w:val="28"/>
        </w:rPr>
      </w:pPr>
      <w:r>
        <w:rPr>
          <w:rFonts w:asciiTheme="minorEastAsia" w:hAnsiTheme="minorEastAsia" w:eastAsiaTheme="minorEastAsia"/>
          <w:b/>
          <w:bCs/>
          <w:sz w:val="28"/>
        </w:rPr>
        <w:br w:type="page"/>
      </w:r>
    </w:p>
    <w:p>
      <w:pPr>
        <w:pStyle w:val="2"/>
        <w:rPr>
          <w:rFonts w:asciiTheme="minorEastAsia" w:hAnsiTheme="minorEastAsia" w:eastAsiaTheme="minorEastAsia"/>
          <w:sz w:val="40"/>
        </w:rPr>
      </w:pPr>
      <w:bookmarkStart w:id="1" w:name="_Toc469413310"/>
      <w:r>
        <w:rPr>
          <w:rFonts w:hint="eastAsia" w:asciiTheme="minorEastAsia" w:hAnsiTheme="minorEastAsia" w:eastAsiaTheme="minorEastAsia"/>
          <w:sz w:val="40"/>
        </w:rPr>
        <w:t>引言</w:t>
      </w:r>
      <w:bookmarkEnd w:id="1"/>
    </w:p>
    <w:p>
      <w:pPr>
        <w:pStyle w:val="62"/>
      </w:pPr>
    </w:p>
    <w:p>
      <w:pPr>
        <w:pStyle w:val="4"/>
        <w:numPr>
          <w:ilvl w:val="1"/>
          <w:numId w:val="0"/>
        </w:numPr>
        <w:spacing w:line="360" w:lineRule="auto"/>
        <w:jc w:val="both"/>
        <w:rPr>
          <w:rFonts w:asciiTheme="minorEastAsia" w:hAnsiTheme="minorEastAsia" w:eastAsiaTheme="minorEastAsia"/>
          <w:i/>
        </w:rPr>
      </w:pPr>
      <w:bookmarkStart w:id="2" w:name="_Toc469413311"/>
      <w:r>
        <w:rPr>
          <w:rFonts w:hint="eastAsia" w:asciiTheme="minorEastAsia" w:hAnsiTheme="minorEastAsia" w:eastAsiaTheme="minorEastAsia"/>
          <w:i/>
        </w:rPr>
        <w:t>1.1  编写目的</w:t>
      </w:r>
      <w:bookmarkEnd w:id="2"/>
    </w:p>
    <w:p>
      <w:pPr>
        <w:pStyle w:val="62"/>
        <w:rPr>
          <w:rFonts w:cs="Arial" w:asciiTheme="minorEastAsia" w:hAnsiTheme="minorEastAsia" w:eastAsiaTheme="minorEastAsia"/>
          <w:i w:val="0"/>
          <w:color w:val="333333"/>
          <w:sz w:val="21"/>
          <w:szCs w:val="21"/>
          <w:shd w:val="clear" w:color="auto" w:fill="FFFFFF"/>
        </w:rPr>
      </w:pPr>
      <w:r>
        <w:rPr>
          <w:rFonts w:cs="Arial" w:asciiTheme="minorEastAsia" w:hAnsiTheme="minorEastAsia" w:eastAsiaTheme="minorEastAsia"/>
          <w:i w:val="0"/>
          <w:color w:val="333333"/>
          <w:sz w:val="22"/>
          <w:szCs w:val="21"/>
          <w:shd w:val="clear" w:color="auto" w:fill="FFFFFF"/>
        </w:rPr>
        <w:tab/>
      </w:r>
      <w:r>
        <w:rPr>
          <w:rFonts w:cs="Arial" w:asciiTheme="minorEastAsia" w:hAnsiTheme="minorEastAsia" w:eastAsiaTheme="minorEastAsia"/>
          <w:i w:val="0"/>
          <w:color w:val="333333"/>
          <w:sz w:val="21"/>
          <w:szCs w:val="21"/>
          <w:shd w:val="clear" w:color="auto" w:fill="FFFFFF"/>
        </w:rPr>
        <w:t>程序系统的设计考虑，包括程序系统的基本处理流程、程序系统的组织结构、模块划分、功能分配、接口设计、运行设计、安全设计、数据结构设计和出错处理设计等，为程序的</w:t>
      </w:r>
      <w:r>
        <w:rPr>
          <w:rFonts w:hint="eastAsia" w:cs="Arial" w:asciiTheme="minorEastAsia" w:hAnsiTheme="minorEastAsia" w:eastAsiaTheme="minorEastAsia"/>
          <w:i w:val="0"/>
          <w:color w:val="333333"/>
          <w:sz w:val="21"/>
          <w:szCs w:val="21"/>
          <w:shd w:val="clear" w:color="auto" w:fill="FFFFFF"/>
        </w:rPr>
        <w:t>详细设计</w:t>
      </w:r>
      <w:r>
        <w:rPr>
          <w:rFonts w:cs="Arial" w:asciiTheme="minorEastAsia" w:hAnsiTheme="minorEastAsia" w:eastAsiaTheme="minorEastAsia"/>
          <w:i w:val="0"/>
          <w:color w:val="333333"/>
          <w:sz w:val="21"/>
          <w:szCs w:val="21"/>
          <w:shd w:val="clear" w:color="auto" w:fill="FFFFFF"/>
        </w:rPr>
        <w:t>提供基础。</w:t>
      </w:r>
    </w:p>
    <w:p>
      <w:pPr>
        <w:pStyle w:val="62"/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3" w:name="_Toc469413312"/>
      <w:r>
        <w:rPr>
          <w:rFonts w:hint="eastAsia" w:asciiTheme="minorEastAsia" w:hAnsiTheme="minorEastAsia" w:eastAsiaTheme="minorEastAsia"/>
          <w:i/>
        </w:rPr>
        <w:t>1.2  定义</w:t>
      </w:r>
      <w:bookmarkEnd w:id="3"/>
    </w:p>
    <w:p>
      <w:pPr>
        <w:pStyle w:val="62"/>
        <w:rPr>
          <w:rFonts w:asciiTheme="minorEastAsia" w:hAnsiTheme="minorEastAsia" w:eastAsiaTheme="minorEastAsia"/>
          <w:i w:val="0"/>
          <w:color w:val="auto"/>
          <w:sz w:val="21"/>
        </w:rPr>
      </w:pPr>
      <w:r>
        <w:rPr>
          <w:rFonts w:asciiTheme="minorEastAsia" w:hAnsiTheme="minorEastAsia" w:eastAsiaTheme="minorEastAsia"/>
          <w:i w:val="0"/>
          <w:color w:val="auto"/>
          <w:sz w:val="21"/>
        </w:rPr>
        <w:tab/>
      </w:r>
      <w:r>
        <w:rPr>
          <w:rFonts w:hint="eastAsia" w:asciiTheme="minorEastAsia" w:hAnsiTheme="minorEastAsia" w:eastAsiaTheme="minorEastAsia"/>
          <w:i w:val="0"/>
          <w:color w:val="auto"/>
          <w:sz w:val="21"/>
        </w:rPr>
        <w:t>无。</w:t>
      </w:r>
    </w:p>
    <w:p>
      <w:pPr>
        <w:pStyle w:val="62"/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4" w:name="_Toc469413313"/>
      <w:r>
        <w:rPr>
          <w:rFonts w:hint="eastAsia" w:asciiTheme="minorEastAsia" w:hAnsiTheme="minorEastAsia" w:eastAsiaTheme="minorEastAsia"/>
          <w:i/>
        </w:rPr>
        <w:t>1.3  参考资料</w:t>
      </w:r>
      <w:bookmarkEnd w:id="4"/>
    </w:p>
    <w:p>
      <w:pPr>
        <w:pStyle w:val="62"/>
        <w:rPr>
          <w:b/>
          <w:i w:val="0"/>
          <w:color w:val="auto"/>
          <w:sz w:val="22"/>
          <w:szCs w:val="18"/>
        </w:rPr>
      </w:pPr>
      <w:r>
        <w:rPr>
          <w:rFonts w:hint="eastAsia"/>
          <w:b/>
          <w:i w:val="0"/>
          <w:color w:val="auto"/>
          <w:sz w:val="22"/>
          <w:szCs w:val="18"/>
        </w:rPr>
        <w:t>主要参考：</w:t>
      </w:r>
    </w:p>
    <w:p>
      <w:pPr>
        <w:pStyle w:val="62"/>
        <w:rPr>
          <w:rFonts w:asciiTheme="minorEastAsia" w:hAnsiTheme="minorEastAsia" w:eastAsiaTheme="minorEastAsia"/>
          <w:i w:val="0"/>
          <w:color w:val="auto"/>
          <w:szCs w:val="18"/>
        </w:rPr>
      </w:pPr>
      <w:r>
        <w:rPr>
          <w:rFonts w:hint="eastAsia" w:asciiTheme="minorEastAsia" w:hAnsiTheme="minorEastAsia" w:eastAsiaTheme="minorEastAsia"/>
          <w:i w:val="0"/>
          <w:color w:val="auto"/>
          <w:szCs w:val="18"/>
        </w:rPr>
        <w:t xml:space="preserve">《面向对象程序设计（C#）》 </w:t>
      </w:r>
      <w:r>
        <w:rPr>
          <w:rFonts w:asciiTheme="minorEastAsia" w:hAnsiTheme="minorEastAsia" w:eastAsiaTheme="minorEastAsia"/>
          <w:i w:val="0"/>
          <w:color w:val="auto"/>
          <w:szCs w:val="18"/>
        </w:rPr>
        <w:t xml:space="preserve">    </w:t>
      </w:r>
      <w:r>
        <w:rPr>
          <w:rFonts w:hint="eastAsia" w:asciiTheme="minorEastAsia" w:hAnsiTheme="minorEastAsia" w:eastAsiaTheme="minorEastAsia"/>
          <w:i w:val="0"/>
          <w:color w:val="auto"/>
          <w:szCs w:val="18"/>
        </w:rPr>
        <w:t>----廖浩德</w:t>
      </w:r>
    </w:p>
    <w:p>
      <w:pPr>
        <w:pStyle w:val="62"/>
        <w:rPr>
          <w:rFonts w:asciiTheme="minorEastAsia" w:hAnsiTheme="minorEastAsia" w:eastAsiaTheme="minorEastAsia"/>
          <w:i w:val="0"/>
          <w:color w:val="auto"/>
          <w:szCs w:val="18"/>
        </w:rPr>
      </w:pPr>
      <w:r>
        <w:rPr>
          <w:rFonts w:hint="eastAsia" w:asciiTheme="minorEastAsia" w:hAnsiTheme="minorEastAsia" w:eastAsiaTheme="minorEastAsia"/>
          <w:i w:val="0"/>
          <w:color w:val="auto"/>
          <w:szCs w:val="18"/>
        </w:rPr>
        <w:t xml:space="preserve">《现代软件工程-构建之法》 </w:t>
      </w:r>
      <w:r>
        <w:rPr>
          <w:rFonts w:asciiTheme="minorEastAsia" w:hAnsiTheme="minorEastAsia" w:eastAsiaTheme="minorEastAsia"/>
          <w:i w:val="0"/>
          <w:color w:val="auto"/>
          <w:szCs w:val="18"/>
        </w:rPr>
        <w:t xml:space="preserve">      </w:t>
      </w:r>
      <w:r>
        <w:rPr>
          <w:rFonts w:hint="eastAsia" w:asciiTheme="minorEastAsia" w:hAnsiTheme="minorEastAsia" w:eastAsiaTheme="minorEastAsia"/>
          <w:i w:val="0"/>
          <w:color w:val="auto"/>
          <w:szCs w:val="18"/>
        </w:rPr>
        <w:t>----邹欣</w:t>
      </w:r>
    </w:p>
    <w:p>
      <w:pPr>
        <w:pStyle w:val="62"/>
        <w:rPr>
          <w:b/>
          <w:i w:val="0"/>
          <w:color w:val="auto"/>
          <w:sz w:val="22"/>
          <w:szCs w:val="18"/>
        </w:rPr>
      </w:pPr>
      <w:r>
        <w:rPr>
          <w:rFonts w:hint="eastAsia"/>
          <w:b/>
          <w:i w:val="0"/>
          <w:color w:val="auto"/>
          <w:sz w:val="22"/>
          <w:szCs w:val="18"/>
        </w:rPr>
        <w:t>其他参考：</w:t>
      </w:r>
    </w:p>
    <w:p>
      <w:pPr>
        <w:pStyle w:val="62"/>
        <w:rPr>
          <w:rFonts w:asciiTheme="minorEastAsia" w:hAnsiTheme="minorEastAsia" w:eastAsiaTheme="minorEastAsia"/>
          <w:i w:val="0"/>
          <w:color w:val="auto"/>
          <w:szCs w:val="18"/>
        </w:rPr>
      </w:pPr>
      <w:r>
        <w:rPr>
          <w:rFonts w:hint="eastAsia" w:asciiTheme="minorEastAsia" w:hAnsiTheme="minorEastAsia" w:eastAsiaTheme="minorEastAsia"/>
          <w:i w:val="0"/>
          <w:color w:val="auto"/>
          <w:szCs w:val="18"/>
        </w:rPr>
        <w:t>其他部分资料参考于百度百科。</w:t>
      </w:r>
    </w:p>
    <w:p>
      <w:pPr>
        <w:pStyle w:val="62"/>
      </w:pPr>
    </w:p>
    <w:p>
      <w:pPr>
        <w:pStyle w:val="62"/>
      </w:pPr>
    </w:p>
    <w:p>
      <w:pPr>
        <w:pStyle w:val="2"/>
        <w:rPr>
          <w:rFonts w:asciiTheme="minorEastAsia" w:hAnsiTheme="minorEastAsia" w:eastAsiaTheme="minorEastAsia"/>
        </w:rPr>
      </w:pPr>
      <w:bookmarkStart w:id="5" w:name="_Toc469413314"/>
      <w:r>
        <w:rPr>
          <w:rFonts w:hint="eastAsia" w:asciiTheme="minorEastAsia" w:hAnsiTheme="minorEastAsia" w:eastAsiaTheme="minorEastAsia"/>
        </w:rPr>
        <w:t>范围</w:t>
      </w:r>
      <w:bookmarkEnd w:id="5"/>
    </w:p>
    <w:p>
      <w:pPr>
        <w:pStyle w:val="62"/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6" w:name="_Toc469413315"/>
      <w:r>
        <w:rPr>
          <w:rFonts w:hint="eastAsia" w:asciiTheme="minorEastAsia" w:hAnsiTheme="minorEastAsia" w:eastAsiaTheme="minorEastAsia"/>
          <w:i/>
        </w:rPr>
        <w:t>2.1  系统主要目标</w:t>
      </w:r>
      <w:bookmarkEnd w:id="6"/>
    </w:p>
    <w:p>
      <w:pPr>
        <w:ind w:firstLine="42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主要是资源整合与检索，资源包括视频，音频，文字，以及各种有用的链接。在此产品中，可以方便的找一部电影，可在线观看，或者下载下来；可以快捷的找到一首歌曲，这个歌曲的各个版本都罗列出来，可在线播放，或者下载下来；可以方便的找一部小说，同样也支持在线阅读和下载功能。</w:t>
      </w:r>
    </w:p>
    <w:p>
      <w:pPr>
        <w:rPr>
          <w:rFonts w:asciiTheme="minorEastAsia" w:hAnsiTheme="minorEastAsia" w:eastAsiaTheme="minorEastAsia"/>
        </w:rPr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7" w:name="_Toc469413316"/>
      <w:r>
        <w:rPr>
          <w:rFonts w:hint="eastAsia" w:asciiTheme="minorEastAsia" w:hAnsiTheme="minorEastAsia" w:eastAsiaTheme="minorEastAsia"/>
          <w:i/>
        </w:rPr>
        <w:t>2.2  主要软件需求</w:t>
      </w:r>
      <w:bookmarkEnd w:id="7"/>
    </w:p>
    <w:p>
      <w:pPr>
        <w:ind w:firstLine="42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b/>
          <w:sz w:val="22"/>
        </w:rPr>
        <w:t>业务需求：</w:t>
      </w:r>
      <w:r>
        <w:rPr>
          <w:rFonts w:hint="eastAsia" w:asciiTheme="minorEastAsia" w:hAnsiTheme="minorEastAsia" w:eastAsiaTheme="minorEastAsia"/>
          <w:sz w:val="21"/>
        </w:rPr>
        <w:t>用户对软件界面的评价以及想法，比如想做成怎样的，同时能对开发人员的文档撰写提出一些修改意见</w:t>
      </w:r>
    </w:p>
    <w:p>
      <w:pPr>
        <w:ind w:firstLine="42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b/>
          <w:sz w:val="22"/>
        </w:rPr>
        <w:t>用户需求：</w:t>
      </w:r>
      <w:r>
        <w:rPr>
          <w:rFonts w:hint="eastAsia" w:asciiTheme="minorEastAsia" w:hAnsiTheme="minorEastAsia" w:eastAsiaTheme="minorEastAsia"/>
          <w:sz w:val="21"/>
        </w:rPr>
        <w:t>用户必须输入他们要查询的信息，如果不输入，则就默认是当下最火热的搜索，然后确定后搜索，用户可以使用软件轻松、快捷的找到自己想要的资源（电影、音乐、图片等），并且没有流氓广告等。</w:t>
      </w:r>
    </w:p>
    <w:p>
      <w:pPr>
        <w:ind w:firstLine="42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b/>
          <w:sz w:val="22"/>
        </w:rPr>
        <w:t>功能需求：</w:t>
      </w:r>
      <w:r>
        <w:rPr>
          <w:rFonts w:hint="eastAsia" w:asciiTheme="minorEastAsia" w:hAnsiTheme="minorEastAsia" w:eastAsiaTheme="minorEastAsia"/>
          <w:sz w:val="21"/>
        </w:rPr>
        <w:t>软件可以通过用户输入的关键词，并选择资源类型，从各大网站提取链接供用户下载，在线播放等。</w:t>
      </w:r>
    </w:p>
    <w:p>
      <w:pPr>
        <w:ind w:firstLine="420"/>
        <w:rPr>
          <w:rFonts w:asciiTheme="minorEastAsia" w:hAnsiTheme="minorEastAsia" w:eastAsiaTheme="minorEastAsia"/>
          <w:sz w:val="21"/>
        </w:rPr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8" w:name="_Toc469413317"/>
      <w:r>
        <w:rPr>
          <w:rFonts w:hint="eastAsia" w:asciiTheme="minorEastAsia" w:hAnsiTheme="minorEastAsia" w:eastAsiaTheme="minorEastAsia"/>
          <w:i/>
        </w:rPr>
        <w:t>2.3  设计约束、限制</w:t>
      </w:r>
      <w:bookmarkEnd w:id="8"/>
    </w:p>
    <w:p>
      <w:pPr>
        <w:rPr>
          <w:rFonts w:asciiTheme="minorEastAsia" w:hAnsiTheme="minorEastAsia" w:eastAsiaTheme="minorEastAsia"/>
          <w:b/>
          <w:sz w:val="21"/>
        </w:rPr>
      </w:pPr>
      <w:r>
        <w:rPr>
          <w:rFonts w:hint="eastAsia" w:asciiTheme="minorEastAsia" w:hAnsiTheme="minorEastAsia" w:eastAsiaTheme="minorEastAsia"/>
          <w:b/>
          <w:sz w:val="22"/>
        </w:rPr>
        <w:t>需求约束：</w:t>
      </w:r>
    </w:p>
    <w:p>
      <w:pPr>
        <w:pStyle w:val="71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本系统应当遵循的标准或规范。</w:t>
      </w:r>
    </w:p>
    <w:p>
      <w:pPr>
        <w:pStyle w:val="71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页面简单、操作方便快捷。</w:t>
      </w:r>
      <w:r>
        <w:t> </w:t>
      </w:r>
    </w:p>
    <w:p>
      <w:pPr>
        <w:pStyle w:val="71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具有较高的正确性、健壮性、可靠性、效率（性能）、易用性、清晰性、安全性、可扩展性、兼容性、可移植性。</w:t>
      </w:r>
    </w:p>
    <w:p>
      <w:pPr>
        <w:pStyle w:val="71"/>
        <w:numPr>
          <w:ilvl w:val="0"/>
          <w:numId w:val="2"/>
        </w:numPr>
        <w:ind w:firstLineChars="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能在普通PC机、windows操作系统上运行。</w:t>
      </w:r>
    </w:p>
    <w:p>
      <w:pPr>
        <w:rPr>
          <w:rFonts w:asciiTheme="minorEastAsia" w:hAnsiTheme="minorEastAsia" w:eastAsiaTheme="minorEastAsia"/>
          <w:sz w:val="21"/>
        </w:rPr>
      </w:pPr>
    </w:p>
    <w:p>
      <w:pPr>
        <w:rPr>
          <w:rFonts w:asciiTheme="minorEastAsia" w:hAnsiTheme="minorEastAsia" w:eastAsiaTheme="minorEastAsia"/>
          <w:b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隐含约束：</w:t>
      </w:r>
    </w:p>
    <w:p>
      <w:pPr>
        <w:pStyle w:val="7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用户必须具备一定的计算机使用能力</w:t>
      </w:r>
    </w:p>
    <w:p>
      <w:pPr>
        <w:pStyle w:val="71"/>
        <w:numPr>
          <w:ilvl w:val="0"/>
          <w:numId w:val="3"/>
        </w:numPr>
        <w:ind w:firstLineChars="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中央处理器CPU主频800MHZ以上，内存最小128MB，硬盘最小10G，以及必要的网络设备。</w:t>
      </w:r>
    </w:p>
    <w:p>
      <w:pPr>
        <w:rPr>
          <w:rFonts w:asciiTheme="minorEastAsia" w:hAnsiTheme="minorEastAsia" w:eastAsiaTheme="minorEastAsia"/>
          <w:sz w:val="21"/>
        </w:rPr>
      </w:pPr>
    </w:p>
    <w:p>
      <w:pPr>
        <w:rPr>
          <w:rFonts w:asciiTheme="minorEastAsia" w:hAnsiTheme="minorEastAsia" w:eastAsiaTheme="minorEastAsia"/>
          <w:b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设计限制：</w:t>
      </w:r>
    </w:p>
    <w:p>
      <w:pPr>
        <w:ind w:left="420" w:firstLine="420"/>
        <w:rPr>
          <w:rFonts w:asciiTheme="minorEastAsia" w:hAnsiTheme="minorEastAsia" w:eastAsiaTheme="minorEastAsia"/>
          <w:sz w:val="21"/>
        </w:rPr>
      </w:pPr>
      <w:r>
        <w:rPr>
          <w:rFonts w:hint="eastAsia" w:asciiTheme="minorEastAsia" w:hAnsiTheme="minorEastAsia" w:eastAsiaTheme="minorEastAsia"/>
          <w:sz w:val="21"/>
        </w:rPr>
        <w:t>无。</w:t>
      </w:r>
    </w:p>
    <w:p>
      <w:pPr>
        <w:ind w:left="420" w:firstLine="420"/>
        <w:rPr>
          <w:rFonts w:asciiTheme="minorEastAsia" w:hAnsiTheme="minorEastAsia" w:eastAsiaTheme="minorEastAsia"/>
          <w:sz w:val="21"/>
        </w:rPr>
      </w:pPr>
    </w:p>
    <w:p>
      <w:pPr>
        <w:ind w:left="420" w:firstLine="420"/>
        <w:rPr>
          <w:rFonts w:asciiTheme="minorEastAsia" w:hAnsiTheme="minorEastAsia" w:eastAsiaTheme="minorEastAsia"/>
          <w:sz w:val="21"/>
        </w:rPr>
      </w:pPr>
    </w:p>
    <w:p>
      <w:pPr>
        <w:ind w:left="420" w:firstLine="420"/>
        <w:rPr>
          <w:rFonts w:asciiTheme="minorEastAsia" w:hAnsiTheme="minorEastAsia" w:eastAsiaTheme="minorEastAsia"/>
          <w:sz w:val="21"/>
        </w:rPr>
      </w:pPr>
    </w:p>
    <w:p>
      <w:pPr>
        <w:pStyle w:val="2"/>
        <w:rPr>
          <w:rFonts w:asciiTheme="minorEastAsia" w:hAnsiTheme="minorEastAsia" w:eastAsiaTheme="minorEastAsia"/>
        </w:rPr>
      </w:pPr>
      <w:bookmarkStart w:id="9" w:name="_Toc469413318"/>
      <w:r>
        <w:rPr>
          <w:rFonts w:hint="eastAsia" w:asciiTheme="minorEastAsia" w:hAnsiTheme="minorEastAsia" w:eastAsiaTheme="minorEastAsia"/>
        </w:rPr>
        <w:t>软件系统结构设计</w:t>
      </w:r>
      <w:bookmarkEnd w:id="9"/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10" w:name="_Toc469413319"/>
      <w:r>
        <w:rPr>
          <w:rFonts w:hint="eastAsia" w:asciiTheme="minorEastAsia" w:hAnsiTheme="minorEastAsia" w:eastAsiaTheme="minorEastAsia"/>
          <w:i/>
        </w:rPr>
        <w:t>3.1  软件体系结构</w:t>
      </w:r>
      <w:bookmarkEnd w:id="10"/>
      <w:r>
        <w:rPr>
          <w:rFonts w:hint="eastAsia" w:asciiTheme="minorEastAsia" w:hAnsiTheme="minorEastAsia" w:eastAsiaTheme="minorEastAsia"/>
          <w:i/>
        </w:rPr>
        <w:t>：</w:t>
      </w:r>
    </w:p>
    <w:p>
      <w:pPr>
        <w:pStyle w:val="5"/>
        <w:rPr>
          <w:rFonts w:asciiTheme="minorEastAsia" w:hAnsiTheme="minorEastAsia" w:eastAsiaTheme="minorEastAsia"/>
          <w:b/>
        </w:rPr>
      </w:pPr>
      <w:bookmarkStart w:id="11" w:name="_Toc469413320"/>
      <w:r>
        <w:rPr>
          <w:rFonts w:hint="eastAsia" w:asciiTheme="minorEastAsia" w:hAnsiTheme="minorEastAsia" w:eastAsiaTheme="minorEastAsia"/>
          <w:b/>
        </w:rPr>
        <w:t>软件程序结构图</w:t>
      </w:r>
      <w:bookmarkEnd w:id="11"/>
    </w:p>
    <w:p>
      <w:pPr>
        <w:pStyle w:val="62"/>
        <w:rPr>
          <w:rFonts w:asciiTheme="minorEastAsia" w:hAnsiTheme="minorEastAsia" w:eastAsiaTheme="minorEastAsia"/>
        </w:rPr>
      </w:pPr>
    </w:p>
    <w:p>
      <w:pPr>
        <w:pStyle w:val="6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28575</wp:posOffset>
                </wp:positionV>
                <wp:extent cx="1319530" cy="381635"/>
                <wp:effectExtent l="0" t="0" r="13970" b="1841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81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用户选择模块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2.05pt;margin-top:2.25pt;height:30.05pt;width:103.9pt;z-index:251641856;v-text-anchor:middle;mso-width-relative:page;mso-height-relative:page;" fillcolor="#4F81BD [3204]" filled="t" stroked="t" coordsize="21600,21600" arcsize="0.166666666666667" o:gfxdata="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ekNGtkAAAAIAQAADwAAAAAAAAABACAAAAAiAAAAZHJzL2Rv&#10;d25yZXYueG1sUEsBAhQAFAAAAAgAh07iQD5qZlVyAgAAxgQAAA4AAAAAAAAAAQAgAAAAKAEAAGRy&#10;cy9lMm9Eb2MueG1sUEsFBgAAAAAGAAYAWQEAAAw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用户选择模块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168275</wp:posOffset>
                </wp:positionV>
                <wp:extent cx="182245" cy="374015"/>
                <wp:effectExtent l="12700" t="12700" r="18415" b="24765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9.2pt;margin-top:13.25pt;height:29.45pt;width:14.35pt;z-index:251656192;v-text-anchor:middle;mso-width-relative:page;mso-height-relative:page;" fillcolor="#4F81BD [3204]" filled="t" stroked="t" coordsize="21600,21600" o:gfxdata="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eo1WP2QAAAAkBAAAPAAAAAAAAAAEAIAAAACIAAABkcnMvZG93bnJldi54bWxQSwEC&#10;FAAUAAAACACHTuJAxhz932UCAAC5BAAADgAAAAAAAAABACAAAAAoAQAAZHJzL2Uyb0RvYy54bWxQ&#10;SwUGAAAAAAYABgBZAQAA/wUAAAAA&#10;" adj="16338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</w:p>
    <w:p>
      <w:pPr>
        <w:pStyle w:val="6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86995</wp:posOffset>
                </wp:positionV>
                <wp:extent cx="1409700" cy="298450"/>
                <wp:effectExtent l="12700" t="12700" r="25400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630" y="5394325"/>
                          <a:ext cx="1409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05pt;margin-top:6.85pt;height:23.5pt;width:111pt;z-index:251658240;v-text-anchor:middle;mso-width-relative:page;mso-height-relative:page;" fillcolor="#4F81BD [3204]" filled="t" stroked="t" coordsize="21600,21600" o:gfxdata="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C82m3YAAAACQEAAA8AAAAAAAAAAQAgAAAAIgAAAGRycy9kb3du&#10;cmV2LnhtbFBLAQIUABQAAAAIAIdO4kCIfeumcQIAAMkEAAAOAAAAAAAAAAEAIAAAACc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158115</wp:posOffset>
                </wp:positionV>
                <wp:extent cx="182245" cy="374015"/>
                <wp:effectExtent l="12700" t="12700" r="18415" b="2476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374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1.2pt;margin-top:12.45pt;height:29.45pt;width:14.35pt;z-index:251660288;v-text-anchor:middle;mso-width-relative:page;mso-height-relative:page;" fillcolor="#4F81BD [3204]" filled="t" stroked="t" coordsize="21600,21600" o:gfxdata="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Lk4Qf2QAAAAkBAAAPAAAAAAAAAAEAIAAAACIAAABkcnMvZG93bnJldi54bWxQSwEC&#10;FAAUAAAACACHTuJAVjVUBGUCAAC5BAAADgAAAAAAAAABACAAAAAoAQAAZHJzL2Uyb0RvYy54bWxQ&#10;SwUGAAAAAAYABgBZAQAA/wUAAAAA&#10;" adj="16338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</w:p>
    <w:p>
      <w:pPr>
        <w:pStyle w:val="6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83185</wp:posOffset>
                </wp:positionV>
                <wp:extent cx="1485265" cy="323850"/>
                <wp:effectExtent l="12700" t="12700" r="26035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9480" y="5838825"/>
                          <a:ext cx="148526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搜索模块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55pt;margin-top:6.55pt;height:25.5pt;width:116.95pt;z-index:251662336;v-text-anchor:middle;mso-width-relative:page;mso-height-relative:page;" fillcolor="#4F81BD [3204]" filled="t" stroked="t" coordsize="21600,21600" o:gfxdata="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2Ru+/YAAAACQEAAA8AAAAAAAAAAQAgAAAAIgAAAGRycy9kb3du&#10;cmV2LnhtbFBLAQIUABQAAAAIAIdO4kCsvG+AcQIAAMkEAAAOAAAAAAAAAAEAIAAAACc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搜索模块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192405</wp:posOffset>
                </wp:positionV>
                <wp:extent cx="182245" cy="646430"/>
                <wp:effectExtent l="12700" t="12700" r="18415" b="2667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646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25.7pt;margin-top:15.15pt;height:50.9pt;width:14.35pt;z-index:251664384;v-text-anchor:middle;mso-width-relative:page;mso-height-relative:page;" fillcolor="#4F81BD [3204]" filled="t" stroked="t" coordsize="21600,21600" o:gfxdata="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vJYHNkAAAAKAQAADwAAAAAAAAABACAAAAAiAAAAZHJzL2Rvd25yZXYueG1sUEsB&#10;AhQAFAAAAAgAh07iQFRNfPFmAgAAuQQAAA4AAAAAAAAAAQAgAAAAKAEAAGRycy9lMm9Eb2MueG1s&#10;UEsFBgAAAAAGAAYAWQEAAAAGAAAAAA==&#10;" adj="18556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3035935</wp:posOffset>
                </wp:positionH>
                <wp:positionV relativeFrom="paragraph">
                  <wp:posOffset>61595</wp:posOffset>
                </wp:positionV>
                <wp:extent cx="1524000" cy="355600"/>
                <wp:effectExtent l="12700" t="12700" r="1778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1680" y="5991225"/>
                          <a:ext cx="15240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网页处理模块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9.05pt;margin-top:4.85pt;height:28pt;width:120pt;z-index:251666432;v-text-anchor:middle;mso-width-relative:page;mso-height-relative:page;" fillcolor="#4F81BD [3204]" filled="t" stroked="t" coordsize="21600,21600" o:gfxdata="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pZTbLXAAAACAEAAA8AAAAAAAAAAQAgAAAAIgAAAGRycy9kb3ducmV2&#10;LnhtbFBLAQIUABQAAAAIAIdO4kDsqZYDbwIAAMkEAAAOAAAAAAAAAAEAIAAAACYBAABkcnMvZTJv&#10;RG9jLnhtbFBLBQYAAAAABgAGAFkBAAAH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网页处理模块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118745</wp:posOffset>
                </wp:positionV>
                <wp:extent cx="1314450" cy="228600"/>
                <wp:effectExtent l="12700" t="12700" r="13970" b="17780"/>
                <wp:wrapNone/>
                <wp:docPr id="23" name="左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480" y="6467475"/>
                          <a:ext cx="131445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36.55pt;margin-top:9.35pt;height:18pt;width:103.5pt;z-index:251668480;v-text-anchor:middle;mso-width-relative:page;mso-height-relative:page;" fillcolor="#4F81BD [3204]" filled="t" stroked="t" coordsize="21600,21600" o:gfxdata="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tEho9YAAAAJAQAADwAAAAAAAAABACAAAAAiAAAAZHJzL2Rvd25y&#10;ZXYueG1sUEsBAhQAFAAAAAgAh07iQAOlvMVyAgAAxgQAAA4AAAAAAAAAAQAgAAAAJQEAAGRycy9l&#10;Mm9Eb2MueG1sUEsFBgAAAAAGAAYAWQEAAAkGAAAAAA==&#10;" adj="1878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269240</wp:posOffset>
                </wp:positionV>
                <wp:extent cx="1126490" cy="436880"/>
                <wp:effectExtent l="0" t="0" r="16510" b="203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简要信息模块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7pt;margin-top:21.2pt;height:34.4pt;width:88.7pt;z-index:251648000;v-text-anchor:middle;mso-width-relative:page;mso-height-relative:page;" fillcolor="#4F81BD [3204]" filled="t" stroked="t" coordsize="21600,21600" o:gfxdata="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/mSNNkAAAAKAQAADwAAAAAAAAABACAAAAAiAAAAZHJzL2Rvd25yZXYueG1sUEsBAhQA&#10;FAAAAAgAh07iQMEakxhjAgAAuwQAAA4AAAAAAAAAAQAgAAAAKA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简要信息模块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</w:p>
    <w:p>
      <w:pPr>
        <w:pStyle w:val="6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135255</wp:posOffset>
                </wp:positionV>
                <wp:extent cx="137795" cy="399415"/>
                <wp:effectExtent l="12700" t="12700" r="17145" b="1460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3994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33.7pt;margin-top:10.65pt;height:31.45pt;width:10.85pt;z-index:251670528;v-text-anchor:middle;mso-width-relative:page;mso-height-relative:page;" fillcolor="#4F81BD [3204]" filled="t" stroked="t" coordsize="21600,21600" o:gfxdata="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uvItvaAAAACQEAAA8AAAAAAAAAAQAgAAAAIgAAAGRycy9kb3ducmV2LnhtbFBL&#10;AQIUABQAAAAIAIdO4kBzr+qMZgIAALkEAAAOAAAAAAAAAAEAIAAAACkBAABkcnMvZTJvRG9jLnht&#10;bFBLBQYAAAAABgAGAFkBAAABBgAAAAA=&#10;" adj="17875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232410</wp:posOffset>
                </wp:positionV>
                <wp:extent cx="1149350" cy="354330"/>
                <wp:effectExtent l="12700" t="12700" r="2667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详细信息模块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pt;margin-top:18.3pt;height:27.9pt;width:90.5pt;z-index:251650048;v-text-anchor:middle;mso-width-relative:page;mso-height-relative:page;" fillcolor="#4F81BD [3204]" filled="t" stroked="t" coordsize="21600,21600" o:gfxdata="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FnqH2QAAAAkBAAAPAAAAAAAAAAEAIAAAACIAAABkcnMvZG93bnJldi54bWxQSwECFAAU&#10;AAAACACHTuJAC7ASxWICAAC7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详细信息模块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2"/>
      </w:pP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760730</wp:posOffset>
                </wp:positionV>
                <wp:extent cx="1068070" cy="438150"/>
                <wp:effectExtent l="0" t="0" r="1841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19" cy="4382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在线播放模块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4pt;margin-top:59.9pt;height:34.5pt;width:84.1pt;z-index:251654144;v-text-anchor:middle;mso-width-relative:page;mso-height-relative:page;" fillcolor="#4F81BD [3204]" filled="t" stroked="t" coordsize="21600,21600" o:gfxdata="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kyKr2QAAAAsBAAAPAAAAAAAAAAEAIAAAACIAAABkcnMvZG93bnJldi54bWxQSwECFAAU&#10;AAAACACHTuJASGm+dmICAAC9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在线播放模块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141605</wp:posOffset>
                </wp:positionV>
                <wp:extent cx="596900" cy="609600"/>
                <wp:effectExtent l="12700" t="12700" r="15240" b="17780"/>
                <wp:wrapNone/>
                <wp:docPr id="27" name="右弧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2830" y="8004175"/>
                          <a:ext cx="596900" cy="609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78.55pt;margin-top:11.15pt;height:48pt;width:47pt;z-index:251672576;v-text-anchor:middle;mso-width-relative:page;mso-height-relative:page;" fillcolor="#4F81BD [3204]" filled="t" stroked="t" coordsize="21600,21600" o:gfxdata="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kDa/HZAAAACgEAAA8AAAAAAAAAAQAg&#10;AAAAIgAAAGRycy9kb3ducmV2LnhtbFBLAQIUABQAAAAIAIdO4kAQH8A8fwIAANEEAAAOAAAAAAAA&#10;AAEAIAAAACgBAABkcnMvZTJvRG9jLnhtbFBLBQYAAAAABgAGAFkBAAAZBgAAAAA=&#10;" adj="11025,18956,54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napToGrid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794385</wp:posOffset>
                </wp:positionV>
                <wp:extent cx="1104265" cy="436880"/>
                <wp:effectExtent l="0" t="0" r="1968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在线下载模块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85pt;margin-top:62.55pt;height:34.4pt;width:86.95pt;z-index:251652096;v-text-anchor:middle;mso-width-relative:page;mso-height-relative:page;" fillcolor="#4F81BD [3204]" filled="t" stroked="t" coordsize="21600,21600" o:gfxdata="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r0qs7ZAAAACgEAAA8AAAAAAAAAAQAgAAAAIgAAAGRycy9kb3ducmV2LnhtbFBLAQIU&#10;ABQAAAAIAIdO4kCPwVQfZAIAALs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在线下载模块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eastAsiaTheme="minor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174625</wp:posOffset>
                </wp:positionV>
                <wp:extent cx="443230" cy="673100"/>
                <wp:effectExtent l="12700" t="12700" r="16510" b="15240"/>
                <wp:wrapNone/>
                <wp:docPr id="28" name="左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9630" y="8093075"/>
                          <a:ext cx="443230" cy="673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64.55pt;margin-top:13.75pt;height:53pt;width:34.9pt;z-index:251674624;v-text-anchor:middle;mso-width-relative:page;mso-height-relative:page;" fillcolor="#4F81BD [3204]" filled="t" stroked="t" coordsize="21600,21600" o:gfxdata="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w3IRHZAAAACgEAAA8AAAAAAAAAAQAg&#10;AAAAIgAAAGRycy9kb3ducmV2LnhtbFBLAQIUABQAAAAIAIdO4kDHEDl1fwIAANIEAAAOAAAAAAAA&#10;AAEAIAAAACgBAABkcnMvZTJvRG9jLnhtbFBLBQYAAAAABgAGAFkBAAAZBgAAAAA=&#10;" adj="14488,19822,16200">
                <v:fill on="t" focussize="0,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bookmarkStart w:id="12" w:name="_Toc469413321"/>
    </w:p>
    <w:p>
      <w:pPr>
        <w:pStyle w:val="5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模块描述</w:t>
      </w:r>
      <w:bookmarkEnd w:id="12"/>
    </w:p>
    <w:p>
      <w:pPr>
        <w:pStyle w:val="62"/>
      </w:pPr>
    </w:p>
    <w:p>
      <w:pPr>
        <w:pStyle w:val="62"/>
        <w:numPr>
          <w:ilvl w:val="0"/>
          <w:numId w:val="4"/>
        </w:numPr>
        <w:rPr>
          <w:b/>
          <w:i w:val="0"/>
          <w:color w:val="auto"/>
          <w:sz w:val="21"/>
        </w:rPr>
      </w:pPr>
      <w:r>
        <w:rPr>
          <w:rFonts w:hint="eastAsia"/>
          <w:b/>
          <w:i w:val="0"/>
          <w:color w:val="auto"/>
          <w:sz w:val="21"/>
        </w:rPr>
        <w:t>1、</w:t>
      </w: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模  块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用户选择模块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选择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系统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接　口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用户点击模块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跳转到对应的界面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功　能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用户选择需要搜索的东西的模块，然后跳转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，并进行一些初始化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运行环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Windows7及以上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调用关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选择模块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搜素模块</w:t>
            </w:r>
          </w:p>
        </w:tc>
      </w:tr>
    </w:tbl>
    <w:p>
      <w:pPr>
        <w:pStyle w:val="62"/>
      </w:pPr>
      <w:bookmarkStart w:id="13" w:name="_Toc469413322"/>
    </w:p>
    <w:p>
      <w:pPr>
        <w:pStyle w:val="62"/>
        <w:numPr>
          <w:ilvl w:val="0"/>
          <w:numId w:val="4"/>
        </w:numPr>
        <w:rPr>
          <w:b/>
          <w:i w:val="0"/>
          <w:color w:val="auto"/>
          <w:sz w:val="21"/>
        </w:rPr>
      </w:pPr>
      <w:r>
        <w:rPr>
          <w:rFonts w:hint="eastAsia"/>
          <w:b/>
          <w:i w:val="0"/>
          <w:color w:val="auto"/>
          <w:sz w:val="21"/>
        </w:rPr>
        <w:t>2、</w:t>
      </w: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模  块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搜索模块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搜索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系统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接　口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用户输入需要查找的信息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无，反馈给下个模块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功　能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让用户输入资源类型的名字，然后本软件开始自动从网页上寻找资源。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运行环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Windows7及以上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调用关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搜素模块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网页处理模块</w:t>
            </w:r>
          </w:p>
        </w:tc>
      </w:tr>
    </w:tbl>
    <w:p>
      <w:pPr>
        <w:pStyle w:val="62"/>
      </w:pPr>
    </w:p>
    <w:p>
      <w:pPr>
        <w:pStyle w:val="62"/>
        <w:numPr>
          <w:ilvl w:val="0"/>
          <w:numId w:val="4"/>
        </w:numPr>
        <w:rPr>
          <w:b/>
          <w:i w:val="0"/>
          <w:color w:val="auto"/>
          <w:sz w:val="21"/>
        </w:rPr>
      </w:pPr>
      <w:r>
        <w:rPr>
          <w:rFonts w:hint="eastAsia"/>
          <w:b/>
          <w:i w:val="0"/>
          <w:color w:val="auto"/>
          <w:sz w:val="21"/>
        </w:rPr>
        <w:t>3、</w:t>
      </w: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模  块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网页处理模块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处理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系统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接　口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上个模块接受的信息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无，反馈给下个模块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功　能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处理从不同网页传回的字符串，提取出资源的关键信息，包括点播和下载链接。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运行环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Windows7及以上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调用关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网页处理模块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信息模块</w:t>
            </w:r>
          </w:p>
        </w:tc>
      </w:tr>
    </w:tbl>
    <w:p>
      <w:pPr>
        <w:pStyle w:val="62"/>
      </w:pPr>
    </w:p>
    <w:p>
      <w:pPr>
        <w:pStyle w:val="62"/>
        <w:numPr>
          <w:ilvl w:val="0"/>
          <w:numId w:val="4"/>
        </w:numPr>
        <w:rPr>
          <w:b/>
          <w:i w:val="0"/>
          <w:color w:val="auto"/>
          <w:sz w:val="21"/>
        </w:rPr>
      </w:pPr>
      <w:r>
        <w:rPr>
          <w:rFonts w:hint="eastAsia"/>
          <w:b/>
          <w:i w:val="0"/>
          <w:color w:val="auto"/>
          <w:sz w:val="21"/>
        </w:rPr>
        <w:t>4、</w:t>
      </w: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模  块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信息模块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信息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系统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接　口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上个模块接受的信息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展示到界面上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功　能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对上个模块接受的数据进行展示</w:t>
            </w:r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，主要是与用户交互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运行环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Windows7及以上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调用关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信息模块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下载和播放模块</w:t>
            </w:r>
          </w:p>
        </w:tc>
      </w:tr>
    </w:tbl>
    <w:p>
      <w:pPr>
        <w:pStyle w:val="62"/>
      </w:pPr>
    </w:p>
    <w:p>
      <w:pPr>
        <w:pStyle w:val="62"/>
        <w:numPr>
          <w:ilvl w:val="0"/>
          <w:numId w:val="4"/>
        </w:numPr>
        <w:rPr>
          <w:b/>
          <w:i w:val="0"/>
          <w:color w:val="auto"/>
          <w:sz w:val="21"/>
        </w:rPr>
      </w:pPr>
      <w:r>
        <w:rPr>
          <w:rFonts w:hint="eastAsia"/>
          <w:b/>
          <w:i w:val="0"/>
          <w:color w:val="auto"/>
          <w:sz w:val="21"/>
        </w:rPr>
        <w:t>5、</w:t>
      </w:r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模  块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下载和播放模块模块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结果处理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系统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接　口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上个模块接受的信息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下载还是播放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功　能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对上个模块接受的数据进行选择，下载还是播放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运行环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3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Windows7及以上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调用关</w:t>
            </w:r>
          </w:p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下载和播放模块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</w:tbl>
    <w:p>
      <w:pPr>
        <w:pStyle w:val="62"/>
        <w:rPr>
          <w:rFonts w:asciiTheme="minorEastAsia" w:hAnsiTheme="minorEastAsia" w:eastAsiaTheme="minorEastAsia"/>
        </w:rPr>
      </w:pPr>
    </w:p>
    <w:p>
      <w:pPr>
        <w:pStyle w:val="62"/>
        <w:rPr>
          <w:rFonts w:asciiTheme="minorEastAsia" w:hAnsiTheme="minorEastAsia" w:eastAsiaTheme="minorEastAsia"/>
        </w:rPr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r>
        <w:rPr>
          <w:rFonts w:hint="eastAsia" w:asciiTheme="minorEastAsia" w:hAnsiTheme="minorEastAsia" w:eastAsiaTheme="minorEastAsia"/>
          <w:i/>
        </w:rPr>
        <w:t>3.2  功能需求追溯</w:t>
      </w:r>
      <w:bookmarkEnd w:id="13"/>
    </w:p>
    <w:p>
      <w:pPr>
        <w:pStyle w:val="62"/>
        <w:rPr>
          <w:rFonts w:asciiTheme="minorEastAsia" w:hAnsiTheme="minorEastAsia" w:eastAsiaTheme="minorEastAsia"/>
        </w:rPr>
      </w:pPr>
    </w:p>
    <w:tbl>
      <w:tblPr>
        <w:tblStyle w:val="36"/>
        <w:tblW w:w="8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010"/>
        <w:gridCol w:w="1137"/>
        <w:gridCol w:w="1516"/>
        <w:gridCol w:w="1389"/>
        <w:gridCol w:w="1516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2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010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选择模块</w:t>
            </w:r>
          </w:p>
        </w:tc>
        <w:tc>
          <w:tcPr>
            <w:tcW w:w="113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搜索模块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简要信息模块</w:t>
            </w:r>
          </w:p>
        </w:tc>
        <w:tc>
          <w:tcPr>
            <w:tcW w:w="1389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详细信息模块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在线下载模块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在线播放模块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2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用户输入</w:t>
            </w:r>
          </w:p>
        </w:tc>
        <w:tc>
          <w:tcPr>
            <w:tcW w:w="1010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  <w:tc>
          <w:tcPr>
            <w:tcW w:w="113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389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72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搜索信息</w:t>
            </w:r>
          </w:p>
        </w:tc>
        <w:tc>
          <w:tcPr>
            <w:tcW w:w="1010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13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389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72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搜索到的信息展示</w:t>
            </w:r>
          </w:p>
        </w:tc>
        <w:tc>
          <w:tcPr>
            <w:tcW w:w="1010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13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  <w:tc>
          <w:tcPr>
            <w:tcW w:w="1389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72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观看收听</w:t>
            </w:r>
          </w:p>
        </w:tc>
        <w:tc>
          <w:tcPr>
            <w:tcW w:w="1010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13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389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2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下载</w:t>
            </w:r>
          </w:p>
        </w:tc>
        <w:tc>
          <w:tcPr>
            <w:tcW w:w="1010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137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389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1516" w:type="dxa"/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√</w:t>
            </w:r>
          </w:p>
        </w:tc>
      </w:tr>
    </w:tbl>
    <w:p>
      <w:pPr>
        <w:pStyle w:val="62"/>
      </w:pPr>
      <w:bookmarkStart w:id="14" w:name="_Toc469413323"/>
    </w:p>
    <w:p>
      <w:pPr>
        <w:pStyle w:val="62"/>
      </w:pPr>
    </w:p>
    <w:p>
      <w:pPr>
        <w:pStyle w:val="62"/>
      </w:pPr>
    </w:p>
    <w:p>
      <w:pPr>
        <w:pStyle w:val="2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数据设计</w:t>
      </w:r>
      <w:bookmarkEnd w:id="14"/>
    </w:p>
    <w:p>
      <w:pPr>
        <w:pStyle w:val="62"/>
      </w:pPr>
      <w:r>
        <w:drawing>
          <wp:inline distT="0" distB="0" distL="114300" distR="114300">
            <wp:extent cx="5274310" cy="2221865"/>
            <wp:effectExtent l="0" t="0" r="1397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3535680" cy="355854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</w:p>
    <w:p>
      <w:pPr>
        <w:pStyle w:val="2"/>
        <w:rPr>
          <w:rFonts w:asciiTheme="minorEastAsia" w:hAnsiTheme="minorEastAsia" w:eastAsiaTheme="minorEastAsia"/>
        </w:rPr>
      </w:pPr>
      <w:bookmarkStart w:id="15" w:name="_Toc469413324"/>
      <w:r>
        <w:rPr>
          <w:rFonts w:hint="eastAsia" w:asciiTheme="minorEastAsia" w:hAnsiTheme="minorEastAsia" w:eastAsiaTheme="minorEastAsia"/>
        </w:rPr>
        <w:t>接口设计</w:t>
      </w:r>
      <w:bookmarkEnd w:id="15"/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16" w:name="_Toc469413325"/>
      <w:r>
        <w:rPr>
          <w:rFonts w:hint="eastAsia" w:asciiTheme="minorEastAsia" w:hAnsiTheme="minorEastAsia" w:eastAsiaTheme="minorEastAsia"/>
          <w:i/>
        </w:rPr>
        <w:t>5.1  用户界面设计规则</w:t>
      </w:r>
      <w:bookmarkEnd w:id="16"/>
    </w:p>
    <w:p>
      <w:pPr>
        <w:pStyle w:val="62"/>
      </w:pPr>
    </w:p>
    <w:p>
      <w:pPr>
        <w:pStyle w:val="71"/>
        <w:widowControl/>
        <w:numPr>
          <w:ilvl w:val="0"/>
          <w:numId w:val="5"/>
        </w:numPr>
        <w:spacing w:line="240" w:lineRule="auto"/>
        <w:ind w:firstLineChars="0"/>
        <w:rPr>
          <w:rFonts w:cs="宋体" w:asciiTheme="minorEastAsia" w:hAnsiTheme="minorEastAsia" w:eastAsiaTheme="minorEastAsia"/>
          <w:b/>
          <w:i/>
          <w:snapToGrid/>
          <w:sz w:val="28"/>
          <w:szCs w:val="24"/>
        </w:rPr>
      </w:pPr>
      <w:bookmarkStart w:id="17" w:name="_Toc469413326"/>
      <w:r>
        <w:rPr>
          <w:rFonts w:cs="宋体" w:asciiTheme="minorEastAsia" w:hAnsiTheme="minorEastAsia" w:eastAsiaTheme="minorEastAsia"/>
          <w:b/>
          <w:i/>
          <w:snapToGrid/>
          <w:sz w:val="22"/>
          <w:szCs w:val="21"/>
        </w:rPr>
        <w:t>5.1.1 应当遵循的界面设计规范：</w:t>
      </w:r>
      <w:bookmarkStart w:id="20" w:name="_GoBack"/>
      <w:bookmarkEnd w:id="20"/>
    </w:p>
    <w:p>
      <w:pPr>
        <w:pStyle w:val="71"/>
        <w:widowControl/>
        <w:spacing w:line="240" w:lineRule="auto"/>
        <w:ind w:left="420" w:firstLine="0" w:firstLineChars="0"/>
        <w:rPr>
          <w:rFonts w:cs="宋体" w:asciiTheme="minorEastAsia" w:hAnsiTheme="minorEastAsia" w:eastAsiaTheme="minorEastAsia"/>
          <w:b/>
          <w:i/>
          <w:snapToGrid/>
          <w:sz w:val="28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页面主色调为白色，配合桔黄色和淡黄色，整个页面显得清爽界面简单易懂，操作按钮放置位置明显、清楚。页面层次尽量少，规定页面链接在四级以下。</w:t>
      </w:r>
    </w:p>
    <w:p>
      <w:pPr>
        <w:pStyle w:val="71"/>
        <w:widowControl/>
        <w:numPr>
          <w:ilvl w:val="0"/>
          <w:numId w:val="5"/>
        </w:numPr>
        <w:spacing w:line="240" w:lineRule="auto"/>
        <w:ind w:firstLineChars="0"/>
        <w:rPr>
          <w:rFonts w:cs="宋体" w:asciiTheme="minorEastAsia" w:hAnsiTheme="minorEastAsia" w:eastAsiaTheme="minorEastAsia"/>
          <w:b/>
          <w:i/>
          <w:snapToGrid/>
          <w:sz w:val="28"/>
          <w:szCs w:val="24"/>
        </w:rPr>
      </w:pPr>
      <w:r>
        <w:rPr>
          <w:rFonts w:cs="宋体" w:asciiTheme="minorEastAsia" w:hAnsiTheme="minorEastAsia" w:eastAsiaTheme="minorEastAsia"/>
          <w:b/>
          <w:i/>
          <w:snapToGrid/>
          <w:sz w:val="22"/>
          <w:szCs w:val="24"/>
        </w:rPr>
        <w:t>5.1.2  主界面 </w:t>
      </w:r>
    </w:p>
    <w:p>
      <w:pPr>
        <w:pStyle w:val="71"/>
        <w:widowControl/>
        <w:spacing w:line="240" w:lineRule="auto"/>
        <w:ind w:left="420" w:firstLine="0"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插入主界面图片以及加载推荐资源项图片。</w:t>
      </w:r>
    </w:p>
    <w:p>
      <w:pPr>
        <w:pStyle w:val="71"/>
        <w:widowControl/>
        <w:numPr>
          <w:ilvl w:val="0"/>
          <w:numId w:val="5"/>
        </w:numPr>
        <w:spacing w:line="240" w:lineRule="auto"/>
        <w:ind w:firstLineChars="0"/>
        <w:rPr>
          <w:rFonts w:cs="宋体" w:asciiTheme="minorEastAsia" w:hAnsiTheme="minorEastAsia" w:eastAsiaTheme="minorEastAsia"/>
          <w:b/>
          <w:i/>
          <w:snapToGrid/>
          <w:sz w:val="32"/>
          <w:szCs w:val="24"/>
        </w:rPr>
      </w:pPr>
      <w:r>
        <w:rPr>
          <w:rFonts w:cs="宋体" w:asciiTheme="minorEastAsia" w:hAnsiTheme="minorEastAsia" w:eastAsiaTheme="minorEastAsia"/>
          <w:b/>
          <w:i/>
          <w:snapToGrid/>
          <w:sz w:val="22"/>
          <w:szCs w:val="24"/>
        </w:rPr>
        <w:t>5.1.3  美工设计</w:t>
      </w:r>
    </w:p>
    <w:p>
      <w:pPr>
        <w:widowControl/>
        <w:spacing w:line="240" w:lineRule="auto"/>
        <w:rPr>
          <w:rFonts w:cs="宋体" w:asciiTheme="minorEastAsia" w:hAnsiTheme="minorEastAsia" w:eastAsiaTheme="minorEastAsia"/>
          <w:b/>
          <w:i/>
          <w:snapToGrid/>
          <w:sz w:val="22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（1）界面的布局遵循中以下四个原则：</w:t>
      </w:r>
    </w:p>
    <w:p>
      <w:pPr>
        <w:pStyle w:val="71"/>
        <w:widowControl/>
        <w:numPr>
          <w:ilvl w:val="0"/>
          <w:numId w:val="6"/>
        </w:numPr>
        <w:spacing w:line="240" w:lineRule="auto"/>
        <w:ind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直观原则</w:t>
      </w:r>
    </w:p>
    <w:p>
      <w:pPr>
        <w:pStyle w:val="71"/>
        <w:widowControl/>
        <w:numPr>
          <w:ilvl w:val="0"/>
          <w:numId w:val="6"/>
        </w:numPr>
        <w:spacing w:line="240" w:lineRule="auto"/>
        <w:ind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一致性原则</w:t>
      </w:r>
    </w:p>
    <w:p>
      <w:pPr>
        <w:pStyle w:val="71"/>
        <w:widowControl/>
        <w:numPr>
          <w:ilvl w:val="0"/>
          <w:numId w:val="6"/>
        </w:numPr>
        <w:spacing w:line="240" w:lineRule="auto"/>
        <w:ind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合理化原则</w:t>
      </w:r>
    </w:p>
    <w:p>
      <w:pPr>
        <w:pStyle w:val="71"/>
        <w:widowControl/>
        <w:numPr>
          <w:ilvl w:val="0"/>
          <w:numId w:val="6"/>
        </w:numPr>
        <w:spacing w:line="240" w:lineRule="auto"/>
        <w:ind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鼠标键盘对应原则</w:t>
      </w:r>
    </w:p>
    <w:p>
      <w:pPr>
        <w:widowControl/>
        <w:spacing w:line="240" w:lineRule="auto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（2）界面色彩遵循《设计规范》中一下两个原则:</w:t>
      </w:r>
    </w:p>
    <w:p>
      <w:pPr>
        <w:pStyle w:val="71"/>
        <w:widowControl/>
        <w:numPr>
          <w:ilvl w:val="0"/>
          <w:numId w:val="7"/>
        </w:numPr>
        <w:spacing w:line="240" w:lineRule="auto"/>
        <w:ind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美观与协调性原则</w:t>
      </w:r>
    </w:p>
    <w:p>
      <w:pPr>
        <w:pStyle w:val="71"/>
        <w:widowControl/>
        <w:numPr>
          <w:ilvl w:val="0"/>
          <w:numId w:val="7"/>
        </w:numPr>
        <w:spacing w:line="240" w:lineRule="auto"/>
        <w:ind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舒适性原则</w:t>
      </w:r>
    </w:p>
    <w:p>
      <w:pPr>
        <w:widowControl/>
        <w:spacing w:line="240" w:lineRule="auto"/>
        <w:rPr>
          <w:rFonts w:cs="宋体" w:asciiTheme="minorEastAsia" w:hAnsiTheme="minorEastAsia" w:eastAsiaTheme="minorEastAsia"/>
          <w:b/>
          <w:i/>
          <w:snapToGrid/>
          <w:sz w:val="28"/>
          <w:szCs w:val="24"/>
        </w:rPr>
      </w:pPr>
    </w:p>
    <w:p>
      <w:pPr>
        <w:pStyle w:val="71"/>
        <w:widowControl/>
        <w:numPr>
          <w:ilvl w:val="0"/>
          <w:numId w:val="5"/>
        </w:numPr>
        <w:spacing w:line="240" w:lineRule="auto"/>
        <w:ind w:firstLineChars="0"/>
        <w:rPr>
          <w:rFonts w:cs="宋体" w:asciiTheme="minorEastAsia" w:hAnsiTheme="minorEastAsia" w:eastAsiaTheme="minorEastAsia"/>
          <w:b/>
          <w:i/>
          <w:snapToGrid/>
          <w:szCs w:val="24"/>
        </w:rPr>
      </w:pPr>
      <w:r>
        <w:rPr>
          <w:rFonts w:cs="宋体" w:asciiTheme="minorEastAsia" w:hAnsiTheme="minorEastAsia" w:eastAsiaTheme="minorEastAsia"/>
          <w:b/>
          <w:i/>
          <w:snapToGrid/>
          <w:sz w:val="22"/>
          <w:szCs w:val="24"/>
        </w:rPr>
        <w:t>5.1.4  界面资源设计</w:t>
      </w:r>
      <w:r>
        <w:rPr>
          <w:rFonts w:cs="宋体" w:asciiTheme="minorEastAsia" w:hAnsiTheme="minorEastAsia" w:eastAsiaTheme="minorEastAsia"/>
          <w:snapToGrid/>
          <w:sz w:val="24"/>
          <w:szCs w:val="24"/>
        </w:rPr>
        <w:br w:type="textWrapping"/>
      </w:r>
      <w:r>
        <w:rPr>
          <w:rFonts w:hint="eastAsia" w:cs="宋体" w:asciiTheme="minorEastAsia" w:hAnsiTheme="minorEastAsia" w:eastAsiaTheme="minorEastAsia"/>
          <w:snapToGrid/>
          <w:sz w:val="24"/>
          <w:szCs w:val="24"/>
        </w:rPr>
        <w:t xml:space="preserve"> </w:t>
      </w:r>
      <w:r>
        <w:rPr>
          <w:rFonts w:cs="宋体" w:asciiTheme="minorEastAsia" w:hAnsiTheme="minorEastAsia" w:eastAsiaTheme="minorEastAsia"/>
          <w:snapToGrid/>
          <w:sz w:val="24"/>
          <w:szCs w:val="24"/>
        </w:rPr>
        <w:t xml:space="preserve">  </w:t>
      </w:r>
      <w:r>
        <w:rPr>
          <w:rFonts w:cs="宋体" w:asciiTheme="minorEastAsia" w:hAnsiTheme="minorEastAsia" w:eastAsiaTheme="minorEastAsia"/>
          <w:snapToGrid/>
          <w:sz w:val="21"/>
          <w:szCs w:val="24"/>
        </w:rPr>
        <w:t xml:space="preserve"> 整个系统指示同一个功能必须使用相同的图标，所有图标资源放在同一目录。</w:t>
      </w:r>
    </w:p>
    <w:p>
      <w:pPr>
        <w:pStyle w:val="71"/>
        <w:widowControl/>
        <w:spacing w:line="240" w:lineRule="auto"/>
        <w:ind w:left="420" w:firstLine="0"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br w:type="textWrapping"/>
      </w:r>
      <w:r>
        <w:rPr>
          <w:rFonts w:cs="宋体" w:asciiTheme="minorEastAsia" w:hAnsiTheme="minorEastAsia" w:eastAsiaTheme="minorEastAsia"/>
          <w:b/>
          <w:snapToGrid/>
          <w:sz w:val="22"/>
          <w:szCs w:val="24"/>
        </w:rPr>
        <w:t>（1）</w:t>
      </w:r>
      <w:r>
        <w:rPr>
          <w:rFonts w:cs="宋体" w:asciiTheme="minorEastAsia" w:hAnsiTheme="minorEastAsia" w:eastAsiaTheme="minorEastAsia"/>
          <w:b/>
          <w:i/>
          <w:snapToGrid/>
          <w:sz w:val="22"/>
          <w:szCs w:val="24"/>
        </w:rPr>
        <w:t>图像资源</w:t>
      </w:r>
      <w:r>
        <w:rPr>
          <w:rFonts w:hint="eastAsia" w:cs="宋体" w:asciiTheme="minorEastAsia" w:hAnsiTheme="minorEastAsia" w:eastAsiaTheme="minorEastAsia"/>
          <w:b/>
          <w:i/>
          <w:snapToGrid/>
          <w:sz w:val="22"/>
          <w:szCs w:val="24"/>
        </w:rPr>
        <w:t>：</w:t>
      </w:r>
      <w:r>
        <w:rPr>
          <w:rFonts w:cs="宋体" w:asciiTheme="minorEastAsia" w:hAnsiTheme="minorEastAsia" w:eastAsiaTheme="minorEastAsia"/>
          <w:snapToGrid/>
          <w:sz w:val="21"/>
          <w:szCs w:val="24"/>
        </w:rPr>
        <w:br w:type="textWrapping"/>
      </w:r>
      <w:r>
        <w:rPr>
          <w:rFonts w:hint="eastAsia" w:cs="宋体" w:asciiTheme="minorEastAsia" w:hAnsiTheme="minorEastAsia" w:eastAsiaTheme="minorEastAsia"/>
          <w:snapToGrid/>
          <w:sz w:val="21"/>
          <w:szCs w:val="24"/>
        </w:rPr>
        <w:t xml:space="preserve"> </w:t>
      </w:r>
      <w:r>
        <w:rPr>
          <w:rFonts w:cs="宋体" w:asciiTheme="minorEastAsia" w:hAnsiTheme="minorEastAsia" w:eastAsiaTheme="minorEastAsia"/>
          <w:snapToGrid/>
          <w:sz w:val="21"/>
          <w:szCs w:val="24"/>
        </w:rPr>
        <w:t xml:space="preserve">   本系统的图像资源在专门的网站上找，主要图像资源放在数据目录中。</w:t>
      </w:r>
    </w:p>
    <w:p>
      <w:pPr>
        <w:pStyle w:val="71"/>
        <w:widowControl/>
        <w:spacing w:line="240" w:lineRule="auto"/>
        <w:ind w:left="420" w:firstLine="0" w:firstLineChars="0"/>
        <w:rPr>
          <w:rFonts w:cs="宋体" w:asciiTheme="minorEastAsia" w:hAnsiTheme="minorEastAsia" w:eastAsiaTheme="minorEastAsia"/>
          <w:snapToGrid/>
          <w:sz w:val="21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br w:type="textWrapping"/>
      </w:r>
      <w:r>
        <w:rPr>
          <w:rFonts w:cs="宋体" w:asciiTheme="minorEastAsia" w:hAnsiTheme="minorEastAsia" w:eastAsiaTheme="minorEastAsia"/>
          <w:b/>
          <w:i/>
          <w:snapToGrid/>
          <w:sz w:val="21"/>
          <w:szCs w:val="24"/>
        </w:rPr>
        <w:t>（2）界面组件</w:t>
      </w:r>
      <w:r>
        <w:rPr>
          <w:rFonts w:hint="eastAsia" w:cs="宋体" w:asciiTheme="minorEastAsia" w:hAnsiTheme="minorEastAsia" w:eastAsiaTheme="minorEastAsia"/>
          <w:snapToGrid/>
          <w:sz w:val="21"/>
          <w:szCs w:val="24"/>
        </w:rPr>
        <w:t>：</w:t>
      </w:r>
      <w:r>
        <w:rPr>
          <w:rFonts w:cs="宋体" w:asciiTheme="minorEastAsia" w:hAnsiTheme="minorEastAsia" w:eastAsiaTheme="minorEastAsia"/>
          <w:snapToGrid/>
          <w:sz w:val="21"/>
          <w:szCs w:val="24"/>
        </w:rPr>
        <w:br w:type="textWrapping"/>
      </w:r>
      <w:r>
        <w:rPr>
          <w:rFonts w:hint="eastAsia" w:cs="宋体" w:asciiTheme="minorEastAsia" w:hAnsiTheme="minorEastAsia" w:eastAsiaTheme="minorEastAsia"/>
          <w:snapToGrid/>
          <w:sz w:val="21"/>
          <w:szCs w:val="24"/>
        </w:rPr>
        <w:t xml:space="preserve"> </w:t>
      </w:r>
      <w:r>
        <w:rPr>
          <w:rFonts w:cs="宋体" w:asciiTheme="minorEastAsia" w:hAnsiTheme="minorEastAsia" w:eastAsiaTheme="minorEastAsia"/>
          <w:snapToGrid/>
          <w:sz w:val="21"/>
          <w:szCs w:val="24"/>
        </w:rPr>
        <w:t xml:space="preserve">   控件布置整齐，界面组件的设计遵循简洁统一的原则。</w:t>
      </w:r>
    </w:p>
    <w:p>
      <w:pPr>
        <w:pStyle w:val="71"/>
        <w:widowControl/>
        <w:spacing w:line="240" w:lineRule="auto"/>
        <w:ind w:left="420" w:firstLine="0" w:firstLineChars="0"/>
        <w:rPr>
          <w:rFonts w:cs="宋体" w:asciiTheme="minorEastAsia" w:hAnsiTheme="minorEastAsia" w:eastAsiaTheme="minorEastAsia"/>
          <w:b/>
          <w:i/>
          <w:snapToGrid/>
          <w:szCs w:val="24"/>
        </w:rPr>
      </w:pPr>
    </w:p>
    <w:p>
      <w:pPr>
        <w:pStyle w:val="71"/>
        <w:widowControl/>
        <w:spacing w:line="240" w:lineRule="auto"/>
        <w:ind w:left="420" w:firstLine="0" w:firstLineChars="0"/>
        <w:rPr>
          <w:rFonts w:cs="宋体" w:asciiTheme="minorEastAsia" w:hAnsiTheme="minorEastAsia" w:eastAsiaTheme="minorEastAsia"/>
          <w:b/>
          <w:i/>
          <w:snapToGrid/>
          <w:szCs w:val="24"/>
        </w:rPr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r>
        <w:rPr>
          <w:rFonts w:hint="eastAsia" w:asciiTheme="minorEastAsia" w:hAnsiTheme="minorEastAsia" w:eastAsiaTheme="minorEastAsia"/>
          <w:i/>
        </w:rPr>
        <w:t>5.2  内部接口设计</w:t>
      </w:r>
      <w:bookmarkEnd w:id="17"/>
    </w:p>
    <w:p>
      <w:pPr>
        <w:widowControl/>
        <w:spacing w:line="240" w:lineRule="auto"/>
        <w:ind w:firstLine="420"/>
        <w:rPr>
          <w:rFonts w:cs="宋体" w:asciiTheme="minorEastAsia" w:hAnsiTheme="minorEastAsia" w:eastAsiaTheme="minorEastAsia"/>
          <w:snapToGrid/>
          <w:sz w:val="24"/>
          <w:szCs w:val="24"/>
        </w:rPr>
      </w:pPr>
      <w:r>
        <w:rPr>
          <w:rFonts w:cs="宋体" w:asciiTheme="minorEastAsia" w:hAnsiTheme="minorEastAsia" w:eastAsiaTheme="minorEastAsia"/>
          <w:snapToGrid/>
          <w:sz w:val="21"/>
          <w:szCs w:val="24"/>
        </w:rPr>
        <w:t>选择模块把用户的选择信息传给搜索模块，搜索模块将搜索信息传入网页处理模块，网页处理模块将处理后的信息传给简要信息模块、详细信息模块、在线下载模块和在线播放模块</w:t>
      </w:r>
      <w:r>
        <w:rPr>
          <w:rFonts w:cs="宋体" w:asciiTheme="minorEastAsia" w:hAnsiTheme="minorEastAsia" w:eastAsiaTheme="minorEastAsia"/>
          <w:snapToGrid/>
          <w:sz w:val="24"/>
          <w:szCs w:val="24"/>
        </w:rPr>
        <w:t>。</w:t>
      </w:r>
    </w:p>
    <w:p>
      <w:pPr>
        <w:widowControl/>
        <w:spacing w:line="240" w:lineRule="auto"/>
        <w:rPr>
          <w:rFonts w:cs="宋体" w:asciiTheme="minorEastAsia" w:hAnsiTheme="minorEastAsia" w:eastAsiaTheme="minorEastAsia"/>
          <w:snapToGrid/>
          <w:sz w:val="24"/>
          <w:szCs w:val="24"/>
        </w:rPr>
      </w:pPr>
    </w:p>
    <w:p>
      <w:pPr>
        <w:pStyle w:val="4"/>
        <w:numPr>
          <w:ilvl w:val="1"/>
          <w:numId w:val="0"/>
        </w:numPr>
        <w:rPr>
          <w:rFonts w:asciiTheme="minorEastAsia" w:hAnsiTheme="minorEastAsia" w:eastAsiaTheme="minorEastAsia"/>
          <w:i/>
        </w:rPr>
      </w:pPr>
      <w:bookmarkStart w:id="18" w:name="_Toc469413327"/>
      <w:r>
        <w:rPr>
          <w:rFonts w:hint="eastAsia" w:asciiTheme="minorEastAsia" w:hAnsiTheme="minorEastAsia" w:eastAsiaTheme="minorEastAsia"/>
          <w:i/>
        </w:rPr>
        <w:t>5.3  外部接口设计</w:t>
      </w:r>
      <w:bookmarkEnd w:id="18"/>
    </w:p>
    <w:p>
      <w:pPr>
        <w:pStyle w:val="62"/>
        <w:numPr>
          <w:ilvl w:val="0"/>
          <w:numId w:val="8"/>
        </w:numPr>
        <w:rPr>
          <w:rFonts w:asciiTheme="minorEastAsia" w:hAnsiTheme="minorEastAsia" w:eastAsiaTheme="minorEastAsia"/>
          <w:i w:val="0"/>
          <w:color w:val="auto"/>
          <w:sz w:val="22"/>
        </w:rPr>
      </w:pPr>
      <w:r>
        <w:rPr>
          <w:rFonts w:hint="eastAsia" w:asciiTheme="minorEastAsia" w:hAnsiTheme="minorEastAsia" w:eastAsiaTheme="minorEastAsia"/>
          <w:b/>
          <w:i w:val="0"/>
          <w:color w:val="auto"/>
          <w:sz w:val="22"/>
        </w:rPr>
        <w:t>软件接口：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本程序使用.</w:t>
      </w:r>
      <w:r>
        <w:rPr>
          <w:rFonts w:asciiTheme="minorEastAsia" w:hAnsiTheme="minorEastAsia" w:eastAsiaTheme="minorEastAsia"/>
          <w:i w:val="0"/>
          <w:color w:val="auto"/>
          <w:sz w:val="22"/>
        </w:rPr>
        <w:t xml:space="preserve">NET 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Framework</w:t>
      </w:r>
      <w:r>
        <w:rPr>
          <w:rFonts w:asciiTheme="minorEastAsia" w:hAnsiTheme="minorEastAsia" w:eastAsiaTheme="minorEastAsia"/>
          <w:i w:val="0"/>
          <w:color w:val="auto"/>
          <w:sz w:val="22"/>
        </w:rPr>
        <w:t xml:space="preserve"> 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C#，其提供了各种接口，足以供本软件开发。并且在网络软件接口方面,使用一种无差错的传输协议,采用滑动窗口方式对数据进行网络传输及接收.</w:t>
      </w:r>
    </w:p>
    <w:p>
      <w:pPr>
        <w:pStyle w:val="62"/>
        <w:numPr>
          <w:ilvl w:val="0"/>
          <w:numId w:val="8"/>
        </w:numPr>
        <w:rPr>
          <w:rFonts w:asciiTheme="minorEastAsia" w:hAnsiTheme="minorEastAsia" w:eastAsiaTheme="minorEastAsia"/>
          <w:i w:val="0"/>
          <w:color w:val="auto"/>
          <w:sz w:val="22"/>
        </w:rPr>
      </w:pPr>
      <w:r>
        <w:rPr>
          <w:rFonts w:hint="eastAsia" w:asciiTheme="minorEastAsia" w:hAnsiTheme="minorEastAsia" w:eastAsiaTheme="minorEastAsia"/>
          <w:b/>
          <w:i w:val="0"/>
          <w:color w:val="auto"/>
          <w:sz w:val="22"/>
        </w:rPr>
        <w:t>硬件接口：在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输入方面</w:t>
      </w:r>
      <w:r>
        <w:rPr>
          <w:rFonts w:asciiTheme="minorEastAsia" w:hAnsiTheme="minorEastAsia" w:eastAsiaTheme="minorEastAsia"/>
          <w:i w:val="0"/>
          <w:color w:val="auto"/>
          <w:sz w:val="22"/>
        </w:rPr>
        <w:t>,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对于键盘</w:t>
      </w:r>
      <w:r>
        <w:rPr>
          <w:rFonts w:asciiTheme="minorEastAsia" w:hAnsiTheme="minorEastAsia" w:eastAsiaTheme="minorEastAsia"/>
          <w:i w:val="0"/>
          <w:color w:val="auto"/>
          <w:sz w:val="22"/>
        </w:rPr>
        <w:t>,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鼠标的输入</w:t>
      </w:r>
      <w:r>
        <w:rPr>
          <w:rFonts w:asciiTheme="minorEastAsia" w:hAnsiTheme="minorEastAsia" w:eastAsiaTheme="minorEastAsia"/>
          <w:i w:val="0"/>
          <w:color w:val="auto"/>
          <w:sz w:val="22"/>
        </w:rPr>
        <w:t>,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可用C#的标准输入</w:t>
      </w:r>
      <w:r>
        <w:rPr>
          <w:rFonts w:asciiTheme="minorEastAsia" w:hAnsiTheme="minorEastAsia" w:eastAsiaTheme="minorEastAsia"/>
          <w:i w:val="0"/>
          <w:color w:val="auto"/>
          <w:sz w:val="22"/>
        </w:rPr>
        <w:t>,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对输入进行处理</w:t>
      </w:r>
      <w:r>
        <w:rPr>
          <w:rFonts w:asciiTheme="minorEastAsia" w:hAnsiTheme="minorEastAsia" w:eastAsiaTheme="minorEastAsia"/>
          <w:i w:val="0"/>
          <w:color w:val="auto"/>
          <w:sz w:val="22"/>
        </w:rPr>
        <w:t>. 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在输出方面</w:t>
      </w:r>
      <w:r>
        <w:rPr>
          <w:rFonts w:asciiTheme="minorEastAsia" w:hAnsiTheme="minorEastAsia" w:eastAsiaTheme="minorEastAsia"/>
          <w:i w:val="0"/>
          <w:color w:val="auto"/>
          <w:sz w:val="22"/>
        </w:rPr>
        <w:t>,</w:t>
      </w:r>
      <w:r>
        <w:rPr>
          <w:rFonts w:hint="eastAsia" w:asciiTheme="minorEastAsia" w:hAnsiTheme="minorEastAsia" w:eastAsiaTheme="minorEastAsia"/>
          <w:i w:val="0"/>
          <w:color w:val="auto"/>
          <w:sz w:val="22"/>
        </w:rPr>
        <w:t>也可用C#的标准输出对其进行处理</w:t>
      </w:r>
      <w:r>
        <w:rPr>
          <w:rFonts w:asciiTheme="minorEastAsia" w:hAnsiTheme="minorEastAsia" w:eastAsiaTheme="minorEastAsia"/>
          <w:i w:val="0"/>
          <w:color w:val="auto"/>
          <w:sz w:val="22"/>
        </w:rPr>
        <w:t>.</w:t>
      </w:r>
    </w:p>
    <w:p>
      <w:pPr>
        <w:pStyle w:val="62"/>
      </w:pPr>
    </w:p>
    <w:p>
      <w:pPr>
        <w:pStyle w:val="62"/>
      </w:pPr>
    </w:p>
    <w:p>
      <w:pPr>
        <w:pStyle w:val="2"/>
        <w:rPr>
          <w:rFonts w:asciiTheme="minorEastAsia" w:hAnsiTheme="minorEastAsia" w:eastAsiaTheme="minorEastAsia"/>
        </w:rPr>
      </w:pPr>
      <w:bookmarkStart w:id="19" w:name="_Toc469413328"/>
      <w:r>
        <w:rPr>
          <w:rFonts w:hint="eastAsia" w:asciiTheme="minorEastAsia" w:hAnsiTheme="minorEastAsia" w:eastAsiaTheme="minorEastAsia"/>
        </w:rPr>
        <w:t>出错处理设计</w:t>
      </w:r>
      <w:bookmarkEnd w:id="19"/>
    </w:p>
    <w:p>
      <w:pPr>
        <w:pStyle w:val="62"/>
      </w:pPr>
    </w:p>
    <w:p>
      <w:pPr>
        <w:rPr>
          <w:rFonts w:asciiTheme="minorEastAsia" w:hAnsiTheme="minorEastAsia" w:eastAsiaTheme="minorEastAsia"/>
          <w:b/>
          <w:i/>
          <w:sz w:val="24"/>
        </w:rPr>
      </w:pPr>
      <w:r>
        <w:rPr>
          <w:rFonts w:hint="eastAsia" w:asciiTheme="minorEastAsia" w:hAnsiTheme="minorEastAsia" w:eastAsiaTheme="minorEastAsia"/>
          <w:b/>
          <w:i/>
          <w:sz w:val="24"/>
        </w:rPr>
        <w:t>6</w:t>
      </w:r>
      <w:r>
        <w:rPr>
          <w:rFonts w:asciiTheme="minorEastAsia" w:hAnsiTheme="minorEastAsia" w:eastAsiaTheme="minorEastAsia"/>
          <w:b/>
          <w:i/>
          <w:sz w:val="24"/>
        </w:rPr>
        <w:t xml:space="preserve">.1  </w:t>
      </w:r>
      <w:r>
        <w:rPr>
          <w:rFonts w:hint="eastAsia" w:asciiTheme="minorEastAsia" w:hAnsiTheme="minorEastAsia" w:eastAsiaTheme="minorEastAsia"/>
          <w:b/>
          <w:i/>
          <w:sz w:val="24"/>
        </w:rPr>
        <w:t>错误类型：</w:t>
      </w:r>
    </w:p>
    <w:p>
      <w:pPr>
        <w:pStyle w:val="71"/>
        <w:numPr>
          <w:ilvl w:val="0"/>
          <w:numId w:val="9"/>
        </w:numPr>
        <w:ind w:firstLineChars="0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A类错误：</w:t>
      </w:r>
      <w:r>
        <w:rPr>
          <w:rFonts w:hint="eastAsia" w:asciiTheme="minorEastAsia" w:hAnsiTheme="minorEastAsia" w:eastAsiaTheme="minorEastAsia"/>
          <w:sz w:val="22"/>
        </w:rPr>
        <w:t>用户选择输入错误，在不对应的模块下，搜索东西，比如电影下搜索音乐。</w:t>
      </w:r>
    </w:p>
    <w:p>
      <w:pPr>
        <w:pStyle w:val="71"/>
        <w:numPr>
          <w:ilvl w:val="0"/>
          <w:numId w:val="9"/>
        </w:numPr>
        <w:ind w:firstLineChars="0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B类错误：</w:t>
      </w:r>
      <w:r>
        <w:rPr>
          <w:rFonts w:hint="eastAsia" w:asciiTheme="minorEastAsia" w:hAnsiTheme="minorEastAsia" w:eastAsiaTheme="minorEastAsia"/>
          <w:sz w:val="22"/>
        </w:rPr>
        <w:t>网络超时。</w:t>
      </w: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b/>
          <w:i/>
          <w:sz w:val="24"/>
        </w:rPr>
      </w:pPr>
      <w:r>
        <w:rPr>
          <w:rFonts w:hint="eastAsia" w:asciiTheme="minorEastAsia" w:hAnsiTheme="minorEastAsia" w:eastAsiaTheme="minorEastAsia"/>
          <w:b/>
          <w:i/>
          <w:sz w:val="24"/>
        </w:rPr>
        <w:t>6</w:t>
      </w:r>
      <w:r>
        <w:rPr>
          <w:rFonts w:asciiTheme="minorEastAsia" w:hAnsiTheme="minorEastAsia" w:eastAsiaTheme="minorEastAsia"/>
          <w:b/>
          <w:i/>
          <w:sz w:val="24"/>
        </w:rPr>
        <w:t xml:space="preserve">.2  </w:t>
      </w:r>
      <w:r>
        <w:rPr>
          <w:rFonts w:hint="eastAsia" w:asciiTheme="minorEastAsia" w:hAnsiTheme="minorEastAsia" w:eastAsiaTheme="minorEastAsia"/>
          <w:b/>
          <w:i/>
          <w:sz w:val="24"/>
        </w:rPr>
        <w:t>错误界面：</w:t>
      </w:r>
    </w:p>
    <w:p>
      <w:pPr>
        <w:rPr>
          <w:rFonts w:asciiTheme="minorEastAsia" w:hAnsiTheme="minorEastAsia" w:eastAsiaTheme="minorEastAsia"/>
          <w:b/>
          <w:i/>
          <w:sz w:val="24"/>
        </w:rPr>
      </w:pPr>
    </w:p>
    <w:p>
      <w:pPr>
        <w:rPr>
          <w:rFonts w:asciiTheme="minorEastAsia" w:hAnsiTheme="minorEastAsia" w:eastAsiaTheme="minorEastAsia"/>
          <w:b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 xml:space="preserve">A类： </w:t>
      </w:r>
      <w:r>
        <w:rPr>
          <w:rFonts w:asciiTheme="minorEastAsia" w:hAnsiTheme="minorEastAsia" w:eastAsiaTheme="minorEastAsia"/>
          <w:b/>
          <w:sz w:val="22"/>
        </w:rPr>
        <w:t xml:space="preserve">                               </w:t>
      </w:r>
      <w:r>
        <w:rPr>
          <w:rFonts w:hint="eastAsia" w:asciiTheme="minorEastAsia" w:hAnsiTheme="minorEastAsia" w:eastAsiaTheme="minorEastAsia"/>
          <w:b/>
          <w:sz w:val="22"/>
        </w:rPr>
        <w:t>B类：</w:t>
      </w:r>
    </w:p>
    <w:p>
      <w:pPr>
        <w:rPr>
          <w:rFonts w:asciiTheme="minorEastAsia" w:hAnsiTheme="minorEastAsia" w:eastAsiaTheme="minorEastAsia"/>
          <w:b/>
          <w:sz w:val="22"/>
        </w:rPr>
      </w:pPr>
      <w:r>
        <w:rPr>
          <w:rFonts w:asciiTheme="minorEastAsia" w:hAnsiTheme="minorEastAsia" w:eastAsiaTheme="minorEastAsia"/>
          <w:snapToGrid/>
        </w:rPr>
        <w:drawing>
          <wp:inline distT="0" distB="0" distL="0" distR="0">
            <wp:extent cx="2217420" cy="1211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547" cy="12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/>
          <w:sz w:val="22"/>
        </w:rPr>
        <w:t xml:space="preserve"> </w:t>
      </w:r>
      <w:r>
        <w:rPr>
          <w:rFonts w:asciiTheme="minorEastAsia" w:hAnsiTheme="minorEastAsia" w:eastAsiaTheme="minorEastAsia"/>
          <w:b/>
          <w:sz w:val="22"/>
        </w:rPr>
        <w:t xml:space="preserve">   </w:t>
      </w:r>
      <w:r>
        <w:rPr>
          <w:rFonts w:asciiTheme="minorEastAsia" w:hAnsiTheme="minorEastAsia" w:eastAsiaTheme="minorEastAsia"/>
          <w:snapToGrid/>
        </w:rPr>
        <w:drawing>
          <wp:inline distT="0" distB="0" distL="0" distR="0">
            <wp:extent cx="1675130" cy="1173480"/>
            <wp:effectExtent l="0" t="0" r="127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437" cy="11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  <w:i/>
          <w:sz w:val="24"/>
        </w:rPr>
      </w:pPr>
      <w:r>
        <w:rPr>
          <w:rFonts w:hint="eastAsia" w:asciiTheme="minorEastAsia" w:hAnsiTheme="minorEastAsia" w:eastAsiaTheme="minorEastAsia"/>
          <w:b/>
          <w:i/>
          <w:sz w:val="24"/>
        </w:rPr>
        <w:t>6</w:t>
      </w:r>
      <w:r>
        <w:rPr>
          <w:rFonts w:asciiTheme="minorEastAsia" w:hAnsiTheme="minorEastAsia" w:eastAsiaTheme="minorEastAsia"/>
          <w:b/>
          <w:i/>
          <w:sz w:val="24"/>
        </w:rPr>
        <w:t xml:space="preserve">.3  </w:t>
      </w:r>
      <w:r>
        <w:rPr>
          <w:rFonts w:hint="eastAsia" w:asciiTheme="minorEastAsia" w:hAnsiTheme="minorEastAsia" w:eastAsiaTheme="minorEastAsia"/>
          <w:b/>
          <w:i/>
          <w:sz w:val="24"/>
        </w:rPr>
        <w:t>补救措施：</w:t>
      </w:r>
    </w:p>
    <w:p>
      <w:pPr>
        <w:rPr>
          <w:rFonts w:asciiTheme="minorEastAsia" w:hAnsiTheme="minorEastAsia" w:eastAsiaTheme="minorEastAsia"/>
          <w:b/>
          <w:i/>
          <w:sz w:val="24"/>
        </w:rPr>
      </w:pPr>
    </w:p>
    <w:p>
      <w:pPr>
        <w:pStyle w:val="71"/>
        <w:numPr>
          <w:ilvl w:val="0"/>
          <w:numId w:val="10"/>
        </w:numPr>
        <w:ind w:firstLineChars="0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A类：</w:t>
      </w:r>
      <w:r>
        <w:rPr>
          <w:rFonts w:hint="eastAsia" w:asciiTheme="minorEastAsia" w:hAnsiTheme="minorEastAsia" w:eastAsiaTheme="minorEastAsia"/>
          <w:sz w:val="22"/>
        </w:rPr>
        <w:t>当出现这个错误时，提示后，会立即回到选择模块，用户再重新输入。</w:t>
      </w:r>
    </w:p>
    <w:p>
      <w:pPr>
        <w:pStyle w:val="71"/>
        <w:numPr>
          <w:ilvl w:val="0"/>
          <w:numId w:val="10"/>
        </w:numPr>
        <w:ind w:firstLineChars="0"/>
        <w:rPr>
          <w:rFonts w:asciiTheme="minorEastAsia" w:hAnsiTheme="minorEastAsia" w:eastAsiaTheme="minorEastAsia"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B类：</w:t>
      </w:r>
      <w:r>
        <w:rPr>
          <w:rFonts w:hint="eastAsia" w:asciiTheme="minorEastAsia" w:hAnsiTheme="minorEastAsia" w:eastAsiaTheme="minorEastAsia"/>
          <w:sz w:val="22"/>
        </w:rPr>
        <w:t>这个是网络原因，系统报错后，会回到初始界面，然后用户试着刷新，看是否还有这个错误，如果有，则可能是计算机网络问题，检查计算机网络；或者系统问题，这时重启软件或计算机。</w:t>
      </w:r>
    </w:p>
    <w:p>
      <w:pPr>
        <w:rPr>
          <w:rFonts w:asciiTheme="minorEastAsia" w:hAnsiTheme="minorEastAsia" w:eastAsiaTheme="minorEastAsia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6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1560"/>
        </w:tabs>
        <w:ind w:left="156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06064D7C"/>
    <w:multiLevelType w:val="multilevel"/>
    <w:tmpl w:val="06064D7C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2">
    <w:nsid w:val="0E672FF7"/>
    <w:multiLevelType w:val="multilevel"/>
    <w:tmpl w:val="0E672F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C315D1"/>
    <w:multiLevelType w:val="multilevel"/>
    <w:tmpl w:val="19C315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AA56A1F"/>
    <w:multiLevelType w:val="multilevel"/>
    <w:tmpl w:val="1AA56A1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1D864996"/>
    <w:multiLevelType w:val="multilevel"/>
    <w:tmpl w:val="1D86499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5B231FE0"/>
    <w:multiLevelType w:val="multilevel"/>
    <w:tmpl w:val="5B231FE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C1D7B8C"/>
    <w:multiLevelType w:val="multilevel"/>
    <w:tmpl w:val="5C1D7B8C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8">
    <w:nsid w:val="5E92500A"/>
    <w:multiLevelType w:val="multilevel"/>
    <w:tmpl w:val="5E92500A"/>
    <w:lvl w:ilvl="0" w:tentative="0">
      <w:start w:val="1"/>
      <w:numFmt w:val="bullet"/>
      <w:lvlText w:val=""/>
      <w:lvlJc w:val="left"/>
      <w:pPr>
        <w:ind w:left="72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CC7406"/>
    <w:multiLevelType w:val="multilevel"/>
    <w:tmpl w:val="71CC74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097CFA"/>
    <w:rsid w:val="000C21E7"/>
    <w:rsid w:val="000D5B72"/>
    <w:rsid w:val="00106A7D"/>
    <w:rsid w:val="002471FD"/>
    <w:rsid w:val="00256C99"/>
    <w:rsid w:val="00347D92"/>
    <w:rsid w:val="00386B60"/>
    <w:rsid w:val="003A1AB4"/>
    <w:rsid w:val="00464E81"/>
    <w:rsid w:val="00577EB3"/>
    <w:rsid w:val="00595CB2"/>
    <w:rsid w:val="005D5E4A"/>
    <w:rsid w:val="005E611E"/>
    <w:rsid w:val="00657CD6"/>
    <w:rsid w:val="006632E1"/>
    <w:rsid w:val="0069118D"/>
    <w:rsid w:val="006A1C18"/>
    <w:rsid w:val="00761556"/>
    <w:rsid w:val="00830B9A"/>
    <w:rsid w:val="00841FBA"/>
    <w:rsid w:val="00847C31"/>
    <w:rsid w:val="00872DE8"/>
    <w:rsid w:val="00885776"/>
    <w:rsid w:val="0092319E"/>
    <w:rsid w:val="009501C2"/>
    <w:rsid w:val="009A4D6A"/>
    <w:rsid w:val="00A378D7"/>
    <w:rsid w:val="00AD0248"/>
    <w:rsid w:val="00B00A11"/>
    <w:rsid w:val="00B133DE"/>
    <w:rsid w:val="00B60481"/>
    <w:rsid w:val="00BC3968"/>
    <w:rsid w:val="00C22A85"/>
    <w:rsid w:val="00D83EEE"/>
    <w:rsid w:val="00E819FA"/>
    <w:rsid w:val="00E8280D"/>
    <w:rsid w:val="00E848D2"/>
    <w:rsid w:val="00EB78D8"/>
    <w:rsid w:val="00F11AA3"/>
    <w:rsid w:val="00FA5B67"/>
    <w:rsid w:val="13412C01"/>
    <w:rsid w:val="2C653E76"/>
    <w:rsid w:val="358C5C0B"/>
    <w:rsid w:val="4CC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tabs>
        <w:tab w:val="left" w:pos="0"/>
      </w:tabs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tabs>
        <w:tab w:val="left" w:pos="0"/>
      </w:tabs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字符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字符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字符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字符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字符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字符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字符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字符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字符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字符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字符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字符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字符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字符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字符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字符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字符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字符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字符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字符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字符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字符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ADE07-4A15-4CC6-B017-08BA76AA45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669</Words>
  <Characters>3814</Characters>
  <Lines>31</Lines>
  <Paragraphs>8</Paragraphs>
  <TotalTime>115</TotalTime>
  <ScaleCrop>false</ScaleCrop>
  <LinksUpToDate>false</LinksUpToDate>
  <CharactersWithSpaces>4475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Xavier</cp:lastModifiedBy>
  <dcterms:modified xsi:type="dcterms:W3CDTF">2019-05-12T01:16:28Z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