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684206FC" w:rsidR="00423F8B" w:rsidRPr="00423F8B" w:rsidRDefault="00423F8B" w:rsidP="00423F8B">
      <w:pPr>
        <w:pStyle w:val="Title"/>
        <w:jc w:val="center"/>
        <w:rPr>
          <w:sz w:val="72"/>
          <w:szCs w:val="72"/>
        </w:rPr>
      </w:pPr>
      <w:r w:rsidRPr="00423F8B">
        <w:rPr>
          <w:sz w:val="72"/>
          <w:szCs w:val="72"/>
        </w:rPr>
        <w:t xml:space="preserve">Project Milestone </w:t>
      </w:r>
      <w:r w:rsidR="00792C74">
        <w:rPr>
          <w:sz w:val="72"/>
          <w:szCs w:val="72"/>
        </w:rPr>
        <w:t>3</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FF2A979" w:rsidR="00792C74" w:rsidRDefault="00423F8B" w:rsidP="00792C74">
      <w:pPr>
        <w:spacing w:line="480" w:lineRule="auto"/>
        <w:rPr>
          <w:rFonts w:ascii="Times New Roman" w:hAnsi="Times New Roman" w:cs="Times New Roman"/>
        </w:rPr>
      </w:pPr>
      <w:r>
        <w:lastRenderedPageBreak/>
        <w:tab/>
      </w:r>
    </w:p>
    <w:p w14:paraId="5868D4FE" w14:textId="3DF742EA" w:rsidR="007B44E6" w:rsidRDefault="007B44E6" w:rsidP="00882E49">
      <w:pPr>
        <w:spacing w:line="480" w:lineRule="auto"/>
        <w:ind w:firstLine="720"/>
        <w:rPr>
          <w:rFonts w:ascii="Times New Roman" w:hAnsi="Times New Roman" w:cs="Times New Roman"/>
        </w:rPr>
      </w:pPr>
      <w:r>
        <w:rPr>
          <w:rFonts w:ascii="Times New Roman" w:hAnsi="Times New Roman" w:cs="Times New Roman"/>
        </w:rPr>
        <w:t xml:space="preserve"> </w:t>
      </w:r>
      <w:r w:rsidR="009B699E">
        <w:rPr>
          <w:rFonts w:ascii="Times New Roman" w:hAnsi="Times New Roman" w:cs="Times New Roman"/>
          <w:b/>
          <w:bCs/>
        </w:rPr>
        <w:t>Introduction:</w:t>
      </w:r>
      <w:r w:rsidR="00882E49">
        <w:rPr>
          <w:rFonts w:ascii="Times New Roman" w:hAnsi="Times New Roman" w:cs="Times New Roman"/>
          <w:b/>
          <w:bCs/>
        </w:rPr>
        <w:t xml:space="preserve"> </w:t>
      </w:r>
      <w:r w:rsidR="00882E49">
        <w:rPr>
          <w:rFonts w:ascii="Times New Roman" w:hAnsi="Times New Roman" w:cs="Times New Roman"/>
        </w:rPr>
        <w:t xml:space="preserve">At its core, our project looked to provide useful visualizations on the relationship between aging and athletic performance. This final goal is a drilled down version of our loftier beginning goal of rating athletes across sports as they aged, as that initial problem involved too many parts to visualize well. Thus, the results are a product of quality over quantity. </w:t>
      </w:r>
    </w:p>
    <w:p w14:paraId="0118F8DF" w14:textId="3F98C6DF" w:rsidR="009B699E" w:rsidRDefault="006726D0" w:rsidP="00B2379F">
      <w:pPr>
        <w:spacing w:line="480" w:lineRule="auto"/>
        <w:ind w:firstLine="720"/>
        <w:rPr>
          <w:rFonts w:ascii="Times New Roman" w:hAnsi="Times New Roman" w:cs="Times New Roman"/>
        </w:rPr>
      </w:pPr>
      <w:r>
        <w:rPr>
          <w:rFonts w:ascii="Times New Roman" w:hAnsi="Times New Roman" w:cs="Times New Roman"/>
        </w:rPr>
        <w:t>S</w:t>
      </w:r>
      <w:r w:rsidR="00104C92">
        <w:rPr>
          <w:rFonts w:ascii="Times New Roman" w:hAnsi="Times New Roman" w:cs="Times New Roman"/>
        </w:rPr>
        <w:t>ports analytics is a topic that a lot of work has been done in</w:t>
      </w:r>
      <w:r w:rsidR="0061110C">
        <w:rPr>
          <w:rFonts w:ascii="Times New Roman" w:hAnsi="Times New Roman" w:cs="Times New Roman"/>
        </w:rPr>
        <w:t xml:space="preserve"> already</w:t>
      </w:r>
      <w:r w:rsidR="00104C92">
        <w:rPr>
          <w:rFonts w:ascii="Times New Roman" w:hAnsi="Times New Roman" w:cs="Times New Roman"/>
        </w:rPr>
        <w:t xml:space="preserve">, but we feel as though our dashboard provides a collection of efficient </w:t>
      </w:r>
      <w:r w:rsidR="0061110C">
        <w:rPr>
          <w:rFonts w:ascii="Times New Roman" w:hAnsi="Times New Roman" w:cs="Times New Roman"/>
        </w:rPr>
        <w:t>visualizations</w:t>
      </w:r>
      <w:r>
        <w:rPr>
          <w:rFonts w:ascii="Times New Roman" w:hAnsi="Times New Roman" w:cs="Times New Roman"/>
        </w:rPr>
        <w:t xml:space="preserve"> for an analyst </w:t>
      </w:r>
      <w:r w:rsidR="00B2379F">
        <w:rPr>
          <w:rFonts w:ascii="Times New Roman" w:hAnsi="Times New Roman" w:cs="Times New Roman"/>
        </w:rPr>
        <w:t>looking to learn more on the dynamics of gender, age, and more across sports, and how these dynamics have changed over time. The Olympics are the pinnacle of sport, and so the perfect dataset for us to use.</w:t>
      </w:r>
    </w:p>
    <w:p w14:paraId="45994008" w14:textId="77777777" w:rsidR="00B2379F" w:rsidRDefault="00B2379F" w:rsidP="00B2379F">
      <w:pPr>
        <w:spacing w:line="480" w:lineRule="auto"/>
        <w:ind w:firstLine="720"/>
        <w:rPr>
          <w:rFonts w:ascii="Times New Roman" w:hAnsi="Times New Roman" w:cs="Times New Roman"/>
          <w:b/>
          <w:bCs/>
        </w:rPr>
      </w:pPr>
    </w:p>
    <w:p w14:paraId="4B7DAF25" w14:textId="77777777" w:rsidR="00B2379F"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Literature Review: </w:t>
      </w:r>
    </w:p>
    <w:p w14:paraId="28601B91" w14:textId="665AAF7F" w:rsidR="009B699E" w:rsidRPr="003D1C02" w:rsidRDefault="003D1C02" w:rsidP="00B2379F">
      <w:pPr>
        <w:spacing w:line="480" w:lineRule="auto"/>
        <w:ind w:firstLine="720"/>
        <w:rPr>
          <w:rFonts w:ascii="Times New Roman" w:hAnsi="Times New Roman" w:cs="Times New Roman"/>
        </w:rPr>
      </w:pPr>
      <w:r>
        <w:rPr>
          <w:rFonts w:ascii="Times New Roman" w:hAnsi="Times New Roman" w:cs="Times New Roman"/>
        </w:rPr>
        <w:t xml:space="preserve">Our final dashboard drew inspiration from several ideas we found across literature of previous sports analytics projects. </w:t>
      </w:r>
      <w:r w:rsidR="00B2379F">
        <w:rPr>
          <w:rFonts w:ascii="Times New Roman" w:hAnsi="Times New Roman" w:cs="Times New Roman"/>
        </w:rPr>
        <w:t xml:space="preserve">We found much scholarly research had been done on many of these sub-topics, such as aging in sport, for example. In turn, we felt we could best make our project useful by making it a toolbox for analysts looking to learn more on a given sport in the large amount the Olympics provide, in terms of the traits of the associated athletes, particularly gender and age, among others. Rather than go for a more niche piece of the research we had uncovered, we decided to produce a dashboard that would be interesting and easy to use for sports enthusiasts of all backgrounds. </w:t>
      </w:r>
    </w:p>
    <w:p w14:paraId="3315C470" w14:textId="651DD567" w:rsidR="009B699E" w:rsidRDefault="009B699E" w:rsidP="007B44E6">
      <w:pPr>
        <w:spacing w:line="480" w:lineRule="auto"/>
        <w:rPr>
          <w:rFonts w:ascii="Times New Roman" w:hAnsi="Times New Roman" w:cs="Times New Roman"/>
          <w:b/>
          <w:bCs/>
        </w:rPr>
      </w:pPr>
    </w:p>
    <w:p w14:paraId="4490ACA8" w14:textId="227E1119"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Design(s): </w:t>
      </w:r>
    </w:p>
    <w:p w14:paraId="5962C40C" w14:textId="369EAEEC" w:rsidR="007D3786" w:rsidRDefault="007D3786" w:rsidP="00C94CE4">
      <w:pPr>
        <w:spacing w:line="480" w:lineRule="auto"/>
        <w:ind w:firstLine="720"/>
        <w:rPr>
          <w:rFonts w:ascii="Times New Roman" w:hAnsi="Times New Roman" w:cs="Times New Roman"/>
        </w:rPr>
      </w:pPr>
      <w:r>
        <w:rPr>
          <w:rFonts w:ascii="Times New Roman" w:hAnsi="Times New Roman" w:cs="Times New Roman"/>
        </w:rPr>
        <w:lastRenderedPageBreak/>
        <w:t>Over the course of our design’s lifecycle, we have continually tried new ideas, discarding those that we feel do not bring optimal results. To begin, we worked with a few datasets to find multiple, in pursuit of an optimal solution.</w:t>
      </w:r>
      <w:r w:rsidR="00857624">
        <w:rPr>
          <w:rFonts w:ascii="Times New Roman" w:hAnsi="Times New Roman" w:cs="Times New Roman"/>
        </w:rPr>
        <w:t xml:space="preserve"> We experimented with datasets on FIFA player ratings, as well as another on the traits of players in the English Premier League, before setting a general Olympics dataset on the traits of historical athletes including the year of competition, where it was held, whether it was summer or winter games, height, weight, age, and nation. </w:t>
      </w:r>
    </w:p>
    <w:p w14:paraId="71F27933" w14:textId="146DB728" w:rsidR="00857624" w:rsidRDefault="00857624" w:rsidP="00C94CE4">
      <w:pPr>
        <w:spacing w:line="480" w:lineRule="auto"/>
        <w:ind w:firstLine="720"/>
        <w:rPr>
          <w:rFonts w:ascii="Times New Roman" w:hAnsi="Times New Roman" w:cs="Times New Roman"/>
        </w:rPr>
      </w:pPr>
      <w:r>
        <w:rPr>
          <w:rFonts w:ascii="Times New Roman" w:hAnsi="Times New Roman" w:cs="Times New Roman"/>
        </w:rPr>
        <w:t xml:space="preserve">After deciding on our dataset, we had </w:t>
      </w:r>
      <w:proofErr w:type="gramStart"/>
      <w:r>
        <w:rPr>
          <w:rFonts w:ascii="Times New Roman" w:hAnsi="Times New Roman" w:cs="Times New Roman"/>
        </w:rPr>
        <w:t>a number of</w:t>
      </w:r>
      <w:proofErr w:type="gramEnd"/>
      <w:r>
        <w:rPr>
          <w:rFonts w:ascii="Times New Roman" w:hAnsi="Times New Roman" w:cs="Times New Roman"/>
        </w:rPr>
        <w:t xml:space="preserve"> potentia</w:t>
      </w:r>
      <w:r w:rsidR="00C94CE4">
        <w:rPr>
          <w:rFonts w:ascii="Times New Roman" w:hAnsi="Times New Roman" w:cs="Times New Roman"/>
        </w:rPr>
        <w:t xml:space="preserve">l utilities that we wanted to pull out of the dataset. </w:t>
      </w:r>
      <w:proofErr w:type="gramStart"/>
      <w:r w:rsidR="00C94CE4">
        <w:rPr>
          <w:rFonts w:ascii="Times New Roman" w:hAnsi="Times New Roman" w:cs="Times New Roman"/>
        </w:rPr>
        <w:t>In particular, we</w:t>
      </w:r>
      <w:proofErr w:type="gramEnd"/>
      <w:r w:rsidR="00C94CE4">
        <w:rPr>
          <w:rFonts w:ascii="Times New Roman" w:hAnsi="Times New Roman" w:cs="Times New Roman"/>
        </w:rPr>
        <w:t xml:space="preserve"> initially decided we wanted to prioritize the effect of aging in sport on athletes of different genders. So, a few of our initial prototypes focused on this vision. We designed models that displayed medal count by age and gender filtered by sport, to see what age range typically has the most success in each sport for each gender. We feel as though this is a valuable piece of insight, as you can then </w:t>
      </w:r>
      <w:r w:rsidR="005A6893">
        <w:rPr>
          <w:rFonts w:ascii="Times New Roman" w:hAnsi="Times New Roman" w:cs="Times New Roman"/>
        </w:rPr>
        <w:t xml:space="preserve">look deeper into sports with small age </w:t>
      </w:r>
      <w:r w:rsidR="00B2379F">
        <w:rPr>
          <w:rFonts w:ascii="Times New Roman" w:hAnsi="Times New Roman" w:cs="Times New Roman"/>
        </w:rPr>
        <w:t>ranges and</w:t>
      </w:r>
      <w:r w:rsidR="005A6893">
        <w:rPr>
          <w:rFonts w:ascii="Times New Roman" w:hAnsi="Times New Roman" w:cs="Times New Roman"/>
        </w:rPr>
        <w:t xml:space="preserve"> assess if this is due to the nature of the competition, for example, it being too physically strenuous for an athlete who participates in it to have a long career of doing so. From this, information can potentially be extracted on what kinds of exercise are best/worst for longevity, whether it be for an athlete training and hoping for a long career, or a regular person who wants to live a length and healthy life with as little of a reduction in athletic ability as possible.</w:t>
      </w:r>
    </w:p>
    <w:p w14:paraId="48914506" w14:textId="3F595DA2" w:rsidR="005012E5" w:rsidRPr="005A6893" w:rsidRDefault="005A6893" w:rsidP="005012E5">
      <w:pPr>
        <w:spacing w:line="480" w:lineRule="auto"/>
        <w:ind w:firstLine="720"/>
        <w:rPr>
          <w:rFonts w:ascii="Times New Roman" w:hAnsi="Times New Roman" w:cs="Times New Roman"/>
        </w:rPr>
      </w:pPr>
      <w:r>
        <w:rPr>
          <w:rFonts w:ascii="Times New Roman" w:hAnsi="Times New Roman" w:cs="Times New Roman"/>
        </w:rPr>
        <w:t xml:space="preserve">Another topic which we later approached is what height and weight typically led to success for a given competition, and how this has changed over time. </w:t>
      </w:r>
      <w:proofErr w:type="gramStart"/>
      <w:r>
        <w:rPr>
          <w:rFonts w:ascii="Times New Roman" w:hAnsi="Times New Roman" w:cs="Times New Roman"/>
        </w:rPr>
        <w:t>In the nature of sport</w:t>
      </w:r>
      <w:proofErr w:type="gramEnd"/>
      <w:r>
        <w:rPr>
          <w:rFonts w:ascii="Times New Roman" w:hAnsi="Times New Roman" w:cs="Times New Roman"/>
        </w:rPr>
        <w:t xml:space="preserve">, the typical build of an optimal athlete in that sport changes over time, as the strategy of said sport evolves. </w:t>
      </w:r>
      <w:r w:rsidR="005012E5">
        <w:rPr>
          <w:rFonts w:ascii="Times New Roman" w:hAnsi="Times New Roman" w:cs="Times New Roman"/>
        </w:rPr>
        <w:t xml:space="preserve">We wanted to explore this topic as well as those of gender and age, and so another one of our prototypes created a scatterplot which provided information on the traits of competitors, as </w:t>
      </w:r>
      <w:r w:rsidR="005012E5">
        <w:rPr>
          <w:rFonts w:ascii="Times New Roman" w:hAnsi="Times New Roman" w:cs="Times New Roman"/>
        </w:rPr>
        <w:lastRenderedPageBreak/>
        <w:t xml:space="preserve">well as their gender, and whether they won medals. I think the primary interesting aspect of this scatterplot is its customizability. An interesting section of Shiny capabilities which we utilized, and did not know going into this project, was that you can use </w:t>
      </w:r>
      <w:proofErr w:type="spellStart"/>
      <w:r w:rsidR="005012E5">
        <w:rPr>
          <w:rFonts w:ascii="Times New Roman" w:hAnsi="Times New Roman" w:cs="Times New Roman"/>
          <w:i/>
          <w:iCs/>
        </w:rPr>
        <w:t>aes_string</w:t>
      </w:r>
      <w:proofErr w:type="spellEnd"/>
      <w:r w:rsidR="005012E5">
        <w:rPr>
          <w:rFonts w:ascii="Times New Roman" w:hAnsi="Times New Roman" w:cs="Times New Roman"/>
          <w:i/>
          <w:iCs/>
        </w:rPr>
        <w:t xml:space="preserve"> </w:t>
      </w:r>
      <w:r w:rsidR="005012E5">
        <w:rPr>
          <w:rFonts w:ascii="Times New Roman" w:hAnsi="Times New Roman" w:cs="Times New Roman"/>
        </w:rPr>
        <w:t xml:space="preserve">instead of </w:t>
      </w:r>
      <w:proofErr w:type="spellStart"/>
      <w:r w:rsidR="005012E5">
        <w:rPr>
          <w:rFonts w:ascii="Times New Roman" w:hAnsi="Times New Roman" w:cs="Times New Roman"/>
          <w:i/>
          <w:iCs/>
        </w:rPr>
        <w:t>aes</w:t>
      </w:r>
      <w:proofErr w:type="spellEnd"/>
      <w:r w:rsidR="005012E5">
        <w:rPr>
          <w:rFonts w:ascii="Times New Roman" w:hAnsi="Times New Roman" w:cs="Times New Roman"/>
        </w:rPr>
        <w:t xml:space="preserve"> for describing aesthetics, and this allows you to change these attributes based on reactive user input, as the user input comes in as strings. So, the user can then select axes to adjust the scatterplot by, out of height, weight, year of competition, and age of competitor, while learning of each competitor’s medal success and gender via the color and shape attributes of a given point. </w:t>
      </w:r>
    </w:p>
    <w:p w14:paraId="328F8FED" w14:textId="32F39C3C" w:rsidR="005012E5" w:rsidRDefault="005012E5" w:rsidP="00C94CE4">
      <w:pPr>
        <w:spacing w:line="480" w:lineRule="auto"/>
        <w:ind w:firstLine="720"/>
        <w:rPr>
          <w:rFonts w:ascii="Times New Roman" w:hAnsi="Times New Roman" w:cs="Times New Roman"/>
        </w:rPr>
      </w:pPr>
      <w:r>
        <w:rPr>
          <w:rFonts w:ascii="Times New Roman" w:hAnsi="Times New Roman" w:cs="Times New Roman"/>
        </w:rPr>
        <w:t xml:space="preserve">A final topic that we explored deeper was how the age distribution of competitors has changed over different intervals of competition. </w:t>
      </w:r>
      <w:r w:rsidR="005332CE">
        <w:rPr>
          <w:rFonts w:ascii="Times New Roman" w:hAnsi="Times New Roman" w:cs="Times New Roman"/>
        </w:rPr>
        <w:t xml:space="preserve">In doing so, we created another panel which gave the competitors at every age for a given sport, with an adjustable time interval in order to see how the age distribution of athletes for sports by gender has changed in different time periods. </w:t>
      </w:r>
    </w:p>
    <w:p w14:paraId="5833CF0A" w14:textId="46BD71BA" w:rsidR="005A6893" w:rsidRDefault="005A6893" w:rsidP="00C94CE4">
      <w:pPr>
        <w:spacing w:line="480" w:lineRule="auto"/>
        <w:ind w:firstLine="720"/>
        <w:rPr>
          <w:rFonts w:ascii="Times New Roman" w:hAnsi="Times New Roman" w:cs="Times New Roman"/>
        </w:rPr>
      </w:pPr>
      <w:r>
        <w:rPr>
          <w:rFonts w:ascii="Times New Roman" w:hAnsi="Times New Roman" w:cs="Times New Roman"/>
        </w:rPr>
        <w:t>As our prototype period c</w:t>
      </w:r>
      <w:r w:rsidR="005012E5">
        <w:rPr>
          <w:rFonts w:ascii="Times New Roman" w:hAnsi="Times New Roman" w:cs="Times New Roman"/>
        </w:rPr>
        <w:t>ame</w:t>
      </w:r>
      <w:r>
        <w:rPr>
          <w:rFonts w:ascii="Times New Roman" w:hAnsi="Times New Roman" w:cs="Times New Roman"/>
        </w:rPr>
        <w:t xml:space="preserve"> to an end, we felt conflicted. We had initially decided on a reduced scope, focusing on age and gender in sport, but over time, we had come to produce </w:t>
      </w:r>
      <w:proofErr w:type="gramStart"/>
      <w:r>
        <w:rPr>
          <w:rFonts w:ascii="Times New Roman" w:hAnsi="Times New Roman" w:cs="Times New Roman"/>
        </w:rPr>
        <w:t>a number of</w:t>
      </w:r>
      <w:proofErr w:type="gramEnd"/>
      <w:r>
        <w:rPr>
          <w:rFonts w:ascii="Times New Roman" w:hAnsi="Times New Roman" w:cs="Times New Roman"/>
        </w:rPr>
        <w:t xml:space="preserve"> visualizations with their own utility for a user interested in sports analytics. In turn, we felt as though we best did our project justice by creating a dashboard including visualizations focused on multiple facets of these athletes and their traits, each focused on a different kind of insight that we felt was displayed efficiently and intuitively. Thus, we combined multiple prototypes, focusing them on the one dataset</w:t>
      </w:r>
      <w:r w:rsidR="005012E5">
        <w:rPr>
          <w:rFonts w:ascii="Times New Roman" w:hAnsi="Times New Roman" w:cs="Times New Roman"/>
        </w:rPr>
        <w:t>, and creating a tabbed dashboard that allowed the user to click between the different perspectives of the data offered.</w:t>
      </w:r>
      <w:r>
        <w:rPr>
          <w:rFonts w:ascii="Times New Roman" w:hAnsi="Times New Roman" w:cs="Times New Roman"/>
        </w:rPr>
        <w:t xml:space="preserve"> </w:t>
      </w:r>
    </w:p>
    <w:p w14:paraId="56B65B36" w14:textId="01FF4513" w:rsidR="005F04F2" w:rsidRDefault="005332CE" w:rsidP="005332CE">
      <w:pPr>
        <w:spacing w:line="480" w:lineRule="auto"/>
        <w:ind w:firstLine="720"/>
        <w:rPr>
          <w:rFonts w:ascii="Times New Roman" w:hAnsi="Times New Roman" w:cs="Times New Roman"/>
        </w:rPr>
      </w:pPr>
      <w:r>
        <w:rPr>
          <w:rFonts w:ascii="Times New Roman" w:hAnsi="Times New Roman" w:cs="Times New Roman"/>
        </w:rPr>
        <w:t>Our first two tabs in the dashboard</w:t>
      </w:r>
      <w:r w:rsidR="00096961">
        <w:rPr>
          <w:rFonts w:ascii="Times New Roman" w:hAnsi="Times New Roman" w:cs="Times New Roman"/>
        </w:rPr>
        <w:t xml:space="preserve"> will focus on </w:t>
      </w:r>
    </w:p>
    <w:p w14:paraId="3E63BC14" w14:textId="08014104" w:rsidR="00096961" w:rsidRDefault="00096961" w:rsidP="00096961">
      <w:pPr>
        <w:spacing w:line="480" w:lineRule="auto"/>
        <w:rPr>
          <w:rFonts w:ascii="Times New Roman" w:hAnsi="Times New Roman" w:cs="Times New Roman"/>
        </w:rPr>
      </w:pPr>
      <w:r>
        <w:rPr>
          <w:rFonts w:ascii="Times New Roman" w:hAnsi="Times New Roman" w:cs="Times New Roman"/>
        </w:rPr>
        <w:tab/>
        <w:t>Our next tab is a version of</w:t>
      </w:r>
      <w:r w:rsidR="00586094">
        <w:rPr>
          <w:rFonts w:ascii="Times New Roman" w:hAnsi="Times New Roman" w:cs="Times New Roman"/>
        </w:rPr>
        <w:t xml:space="preserve"> the Age vs. Medal visualization. It shows the age distribution of all athletes in the Olympics, for both genders, with option to choose among different sports </w:t>
      </w:r>
      <w:r w:rsidR="00586094">
        <w:rPr>
          <w:rFonts w:ascii="Times New Roman" w:hAnsi="Times New Roman" w:cs="Times New Roman"/>
        </w:rPr>
        <w:lastRenderedPageBreak/>
        <w:t xml:space="preserve">and to filter the years which these athletes participated. Because the Olympics is a representation of the best athlete performance chosen from all over the world. A simple count of number of participants is representative of the population of all athletes for the purpose of this research. The graph chosen is a simple line graph for a direct visualization of the distribution across all ages. The graph of genders is overlayed, it is included as the scope was increased and this addition feature shows the difference of distribution between genders. It is interesting to compare the distribution of athletes between genders across different kind of sports. For some sports like gymnastics and swimming, the age distribution of female is clearly left to the male graph. Indicating that among the best athletes in the field, women gymnastics and swimmer reach their peak performance at a younger age compared to men. In fact, for most of the sports, female athletes have a lower age distribution.  With the year slider input, the range of years of data to include can be adjusted. With a range set to 20 years and dragging the slider, the user can compare the change of athlete age distribution throughout the years. For example, in the case of water polo, female athletes started to participate only after the year 2000. Moreover, the change of age distribution can also be observed using this feature. When selecting “Speed Skating”, </w:t>
      </w:r>
      <w:proofErr w:type="gramStart"/>
      <w:r w:rsidR="00586094">
        <w:rPr>
          <w:rFonts w:ascii="Times New Roman" w:hAnsi="Times New Roman" w:cs="Times New Roman"/>
        </w:rPr>
        <w:t>it is clear that the</w:t>
      </w:r>
      <w:proofErr w:type="gramEnd"/>
      <w:r w:rsidR="00586094">
        <w:rPr>
          <w:rFonts w:ascii="Times New Roman" w:hAnsi="Times New Roman" w:cs="Times New Roman"/>
        </w:rPr>
        <w:t xml:space="preserve"> distribution of age changed from a peak around 20 years old in the 1920s when they were first introduced to the Olympics to a peak of 25 years old nowadays. </w:t>
      </w:r>
    </w:p>
    <w:p w14:paraId="7BB46F5D" w14:textId="391D6887" w:rsidR="00586094" w:rsidRDefault="00586094"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0FF229EB" wp14:editId="66F757C1">
            <wp:extent cx="2861974" cy="2182381"/>
            <wp:effectExtent l="0" t="0" r="0" b="254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34584"/>
                    <a:stretch/>
                  </pic:blipFill>
                  <pic:spPr bwMode="auto">
                    <a:xfrm>
                      <a:off x="0" y="0"/>
                      <a:ext cx="2891990" cy="220526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631454AF" wp14:editId="57E79D41">
            <wp:extent cx="3030876" cy="2186025"/>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5275" cy="2398360"/>
                    </a:xfrm>
                    <a:prstGeom prst="rect">
                      <a:avLst/>
                    </a:prstGeom>
                  </pic:spPr>
                </pic:pic>
              </a:graphicData>
            </a:graphic>
          </wp:inline>
        </w:drawing>
      </w:r>
    </w:p>
    <w:p w14:paraId="383FE6EC" w14:textId="0123576A" w:rsidR="00586094" w:rsidRPr="00586094" w:rsidRDefault="00586094" w:rsidP="00586094">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Speed Skating Athletes Age Distribution (Left: 1920-1930; Right: 2006-2016)</w:t>
      </w:r>
    </w:p>
    <w:p w14:paraId="092FA0A3" w14:textId="14C1A6D9" w:rsidR="00586094" w:rsidRDefault="00586094" w:rsidP="00096961">
      <w:pPr>
        <w:spacing w:line="480" w:lineRule="auto"/>
        <w:rPr>
          <w:rFonts w:ascii="Times New Roman" w:hAnsi="Times New Roman" w:cs="Times New Roman"/>
        </w:rPr>
      </w:pPr>
      <w:r>
        <w:rPr>
          <w:rFonts w:ascii="Times New Roman" w:hAnsi="Times New Roman" w:cs="Times New Roman"/>
        </w:rPr>
        <w:t xml:space="preserve">The groups consider this observation as a result on the medical and technology advances in the field, allowing athletes to perform the sport safer and with better support (coaching, dieting, health monitoring), which extended their careers, giving the more experienced athletes an advantage. </w:t>
      </w:r>
    </w:p>
    <w:p w14:paraId="5858AEE9" w14:textId="2917309D" w:rsidR="00096961" w:rsidRDefault="00096961" w:rsidP="00096961">
      <w:pPr>
        <w:spacing w:line="480" w:lineRule="auto"/>
        <w:rPr>
          <w:rFonts w:ascii="Times New Roman" w:hAnsi="Times New Roman" w:cs="Times New Roman"/>
        </w:rPr>
      </w:pPr>
      <w:r>
        <w:rPr>
          <w:rFonts w:ascii="Times New Roman" w:hAnsi="Times New Roman" w:cs="Times New Roman"/>
        </w:rPr>
        <w:tab/>
        <w:t xml:space="preserve">The fourth tab </w:t>
      </w:r>
      <w:r w:rsidR="004C2D9F">
        <w:rPr>
          <w:rFonts w:ascii="Times New Roman" w:hAnsi="Times New Roman" w:cs="Times New Roman"/>
        </w:rPr>
        <w:t xml:space="preserve">is the customizable scatterplot prototype </w:t>
      </w:r>
      <w:proofErr w:type="gramStart"/>
      <w:r w:rsidR="004C2D9F">
        <w:rPr>
          <w:rFonts w:ascii="Times New Roman" w:hAnsi="Times New Roman" w:cs="Times New Roman"/>
        </w:rPr>
        <w:t>aforementioned in</w:t>
      </w:r>
      <w:proofErr w:type="gramEnd"/>
      <w:r w:rsidR="004C2D9F">
        <w:rPr>
          <w:rFonts w:ascii="Times New Roman" w:hAnsi="Times New Roman" w:cs="Times New Roman"/>
        </w:rPr>
        <w:t xml:space="preserve"> the prototypes section, which looks like the following.</w:t>
      </w:r>
    </w:p>
    <w:p w14:paraId="79B0CD33" w14:textId="0783A82F" w:rsidR="00CB2EFD" w:rsidRDefault="00CB2EFD"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60D7D5E9" wp14:editId="33D57DEC">
            <wp:extent cx="5943600" cy="188722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10A87182" w14:textId="7ECBFA60" w:rsidR="00CB2EFD" w:rsidRDefault="00CB2EFD"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0516DBAF" wp14:editId="1F75A1C6">
            <wp:extent cx="5943600" cy="2898775"/>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0C5D04F3" w14:textId="3BAAE025" w:rsidR="004C2D9F" w:rsidRDefault="00CB2EFD" w:rsidP="00096961">
      <w:pPr>
        <w:spacing w:line="480" w:lineRule="auto"/>
        <w:rPr>
          <w:rFonts w:ascii="Times New Roman" w:hAnsi="Times New Roman" w:cs="Times New Roman"/>
        </w:rPr>
      </w:pPr>
      <w:r>
        <w:rPr>
          <w:rFonts w:ascii="Times New Roman" w:hAnsi="Times New Roman" w:cs="Times New Roman"/>
        </w:rPr>
        <w:tab/>
        <w:t xml:space="preserve">The primary utility is its customizability, and the table at the bottom is a resource for further research on athletes within a given sport and competing for a given nation. You can thus </w:t>
      </w:r>
      <w:r>
        <w:rPr>
          <w:rFonts w:ascii="Times New Roman" w:hAnsi="Times New Roman" w:cs="Times New Roman"/>
        </w:rPr>
        <w:lastRenderedPageBreak/>
        <w:t xml:space="preserve">locate </w:t>
      </w:r>
      <w:proofErr w:type="gramStart"/>
      <w:r>
        <w:rPr>
          <w:rFonts w:ascii="Times New Roman" w:hAnsi="Times New Roman" w:cs="Times New Roman"/>
        </w:rPr>
        <w:t>particular athletes</w:t>
      </w:r>
      <w:proofErr w:type="gramEnd"/>
      <w:r>
        <w:rPr>
          <w:rFonts w:ascii="Times New Roman" w:hAnsi="Times New Roman" w:cs="Times New Roman"/>
        </w:rPr>
        <w:t>, if there were to be a specific outlier you wanted to look into for example, or a medal winner from a certain country in a certain event.</w:t>
      </w:r>
    </w:p>
    <w:p w14:paraId="0FF69251" w14:textId="261133E3" w:rsidR="00096961" w:rsidRDefault="00096961" w:rsidP="00096961">
      <w:pPr>
        <w:spacing w:line="480" w:lineRule="auto"/>
        <w:rPr>
          <w:rFonts w:ascii="Times New Roman" w:hAnsi="Times New Roman" w:cs="Times New Roman"/>
        </w:rPr>
      </w:pPr>
      <w:r>
        <w:rPr>
          <w:rFonts w:ascii="Times New Roman" w:hAnsi="Times New Roman" w:cs="Times New Roman"/>
        </w:rPr>
        <w:tab/>
        <w:t xml:space="preserve">Finally, our last tab </w:t>
      </w:r>
      <w:r w:rsidR="00CB2EFD">
        <w:rPr>
          <w:rFonts w:ascii="Times New Roman" w:hAnsi="Times New Roman" w:cs="Times New Roman"/>
        </w:rPr>
        <w:t>is new, not integrated from a prototype, and looks as follows.</w:t>
      </w:r>
    </w:p>
    <w:p w14:paraId="7D004070" w14:textId="025D9F2C" w:rsidR="00CB2EFD" w:rsidRDefault="00CB2EFD"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66F9C21A" wp14:editId="36A56462">
            <wp:extent cx="5753100" cy="1993301"/>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1496" cy="2006604"/>
                    </a:xfrm>
                    <a:prstGeom prst="rect">
                      <a:avLst/>
                    </a:prstGeom>
                  </pic:spPr>
                </pic:pic>
              </a:graphicData>
            </a:graphic>
          </wp:inline>
        </w:drawing>
      </w:r>
    </w:p>
    <w:p w14:paraId="79B28148" w14:textId="77BB9B30" w:rsidR="009B699E" w:rsidRDefault="00CB2EFD" w:rsidP="007B44E6">
      <w:pPr>
        <w:spacing w:line="480" w:lineRule="auto"/>
        <w:rPr>
          <w:rFonts w:ascii="Times New Roman" w:hAnsi="Times New Roman" w:cs="Times New Roman"/>
        </w:rPr>
      </w:pPr>
      <w:r>
        <w:rPr>
          <w:rFonts w:ascii="Times New Roman" w:hAnsi="Times New Roman" w:cs="Times New Roman"/>
        </w:rPr>
        <w:tab/>
        <w:t xml:space="preserve">We felt as though it would also be good to compare the sample size between </w:t>
      </w:r>
      <w:proofErr w:type="gramStart"/>
      <w:r>
        <w:rPr>
          <w:rFonts w:ascii="Times New Roman" w:hAnsi="Times New Roman" w:cs="Times New Roman"/>
        </w:rPr>
        <w:t>events, and</w:t>
      </w:r>
      <w:proofErr w:type="gramEnd"/>
      <w:r>
        <w:rPr>
          <w:rFonts w:ascii="Times New Roman" w:hAnsi="Times New Roman" w:cs="Times New Roman"/>
        </w:rPr>
        <w:t xml:space="preserve"> show the average age of these events. So, the vertical height of each bar is the number of competitors, and the color is the age, with the sports ordered along the x-axis by age, as well. You can thus see quite easily which sports are dominated by younger athletes, which are in the middle, and so on, as well how large each event is, with football (soccer) as an example being the largest.</w:t>
      </w:r>
    </w:p>
    <w:p w14:paraId="733D6A88" w14:textId="162CEB67" w:rsidR="00CB2EFD" w:rsidRDefault="00CB2EFD" w:rsidP="007B44E6">
      <w:pPr>
        <w:spacing w:line="480" w:lineRule="auto"/>
        <w:rPr>
          <w:rFonts w:ascii="Times New Roman" w:hAnsi="Times New Roman" w:cs="Times New Roman"/>
        </w:rPr>
      </w:pPr>
    </w:p>
    <w:p w14:paraId="544F9BF8" w14:textId="77777777" w:rsidR="00CB2EFD" w:rsidRPr="00CB2EFD" w:rsidRDefault="00CB2EFD" w:rsidP="007B44E6">
      <w:pPr>
        <w:spacing w:line="480" w:lineRule="auto"/>
        <w:rPr>
          <w:rFonts w:ascii="Times New Roman" w:hAnsi="Times New Roman" w:cs="Times New Roman"/>
        </w:rPr>
      </w:pPr>
    </w:p>
    <w:p w14:paraId="0DBDE197" w14:textId="4C6A5E96"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Conclusion: </w:t>
      </w:r>
    </w:p>
    <w:p w14:paraId="27BB77EF" w14:textId="4C0785F0" w:rsidR="005F04F2" w:rsidRPr="005F04F2" w:rsidRDefault="005F04F2" w:rsidP="007B44E6">
      <w:pPr>
        <w:spacing w:line="480" w:lineRule="auto"/>
        <w:rPr>
          <w:rFonts w:ascii="Times New Roman" w:hAnsi="Times New Roman" w:cs="Times New Roman"/>
          <w:sz w:val="36"/>
          <w:szCs w:val="36"/>
        </w:rPr>
      </w:pPr>
      <w:r>
        <w:rPr>
          <w:rFonts w:ascii="Times New Roman" w:hAnsi="Times New Roman" w:cs="Times New Roman"/>
          <w:b/>
          <w:bCs/>
        </w:rPr>
        <w:tab/>
      </w:r>
      <w:r>
        <w:rPr>
          <w:rFonts w:ascii="Times New Roman" w:hAnsi="Times New Roman" w:cs="Times New Roman"/>
        </w:rPr>
        <w:t xml:space="preserve">We acknowledge that we chose a topic that was broad and diverse, with many Olympic athletes competing across a range of unique sports. </w:t>
      </w:r>
      <w:proofErr w:type="gramStart"/>
      <w:r>
        <w:rPr>
          <w:rFonts w:ascii="Times New Roman" w:hAnsi="Times New Roman" w:cs="Times New Roman"/>
        </w:rPr>
        <w:t>That being said, we</w:t>
      </w:r>
      <w:proofErr w:type="gramEnd"/>
      <w:r>
        <w:rPr>
          <w:rFonts w:ascii="Times New Roman" w:hAnsi="Times New Roman" w:cs="Times New Roman"/>
        </w:rPr>
        <w:t xml:space="preserve"> feel as though our visualizations provide an efficient toolbox for analysts to gain insightful information on the traits of Olympic athletes with regard to year</w:t>
      </w:r>
      <w:r w:rsidR="002F1327">
        <w:rPr>
          <w:rFonts w:ascii="Times New Roman" w:hAnsi="Times New Roman" w:cs="Times New Roman"/>
        </w:rPr>
        <w:t xml:space="preserve"> of competition</w:t>
      </w:r>
      <w:r>
        <w:rPr>
          <w:rFonts w:ascii="Times New Roman" w:hAnsi="Times New Roman" w:cs="Times New Roman"/>
        </w:rPr>
        <w:t>, age, height, and weight, with a focus on differences in gender, as well.</w:t>
      </w:r>
      <w:r w:rsidR="00586094">
        <w:rPr>
          <w:rFonts w:ascii="Times New Roman" w:hAnsi="Times New Roman" w:cs="Times New Roman"/>
        </w:rPr>
        <w:t xml:space="preserve"> </w:t>
      </w:r>
    </w:p>
    <w:sectPr w:rsidR="005F04F2" w:rsidRPr="005F04F2" w:rsidSect="005725B8">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A7E2A" w14:textId="77777777" w:rsidR="00763B51" w:rsidRDefault="00763B51" w:rsidP="00423F8B">
      <w:r>
        <w:separator/>
      </w:r>
    </w:p>
  </w:endnote>
  <w:endnote w:type="continuationSeparator" w:id="0">
    <w:p w14:paraId="22CD75A7" w14:textId="77777777" w:rsidR="00763B51" w:rsidRDefault="00763B51"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404E" w14:textId="77777777" w:rsidR="00763B51" w:rsidRDefault="00763B51" w:rsidP="00423F8B">
      <w:r>
        <w:separator/>
      </w:r>
    </w:p>
  </w:footnote>
  <w:footnote w:type="continuationSeparator" w:id="0">
    <w:p w14:paraId="636B1752" w14:textId="77777777" w:rsidR="00763B51" w:rsidRDefault="00763B51"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96961"/>
    <w:rsid w:val="000B1837"/>
    <w:rsid w:val="00104C92"/>
    <w:rsid w:val="0010599A"/>
    <w:rsid w:val="0010737E"/>
    <w:rsid w:val="001074A3"/>
    <w:rsid w:val="00121987"/>
    <w:rsid w:val="00144F81"/>
    <w:rsid w:val="00171360"/>
    <w:rsid w:val="00197469"/>
    <w:rsid w:val="00295566"/>
    <w:rsid w:val="002B02E5"/>
    <w:rsid w:val="002B2FB0"/>
    <w:rsid w:val="002F1327"/>
    <w:rsid w:val="002F2870"/>
    <w:rsid w:val="003467B1"/>
    <w:rsid w:val="003475C8"/>
    <w:rsid w:val="003727D4"/>
    <w:rsid w:val="0038329D"/>
    <w:rsid w:val="003B7A4A"/>
    <w:rsid w:val="003D1C02"/>
    <w:rsid w:val="00413B5E"/>
    <w:rsid w:val="0042067E"/>
    <w:rsid w:val="00423F8B"/>
    <w:rsid w:val="00447776"/>
    <w:rsid w:val="004B1313"/>
    <w:rsid w:val="004C2D9F"/>
    <w:rsid w:val="005012E5"/>
    <w:rsid w:val="005332CE"/>
    <w:rsid w:val="005549E2"/>
    <w:rsid w:val="005725B8"/>
    <w:rsid w:val="0057342B"/>
    <w:rsid w:val="005755CB"/>
    <w:rsid w:val="00586094"/>
    <w:rsid w:val="005932AF"/>
    <w:rsid w:val="005A6893"/>
    <w:rsid w:val="005D26F1"/>
    <w:rsid w:val="005E30B0"/>
    <w:rsid w:val="005F04F2"/>
    <w:rsid w:val="0061110C"/>
    <w:rsid w:val="00612856"/>
    <w:rsid w:val="0061791B"/>
    <w:rsid w:val="0066013D"/>
    <w:rsid w:val="00665B05"/>
    <w:rsid w:val="00665CA6"/>
    <w:rsid w:val="006726D0"/>
    <w:rsid w:val="006E011E"/>
    <w:rsid w:val="006E3441"/>
    <w:rsid w:val="00723F45"/>
    <w:rsid w:val="00727560"/>
    <w:rsid w:val="00751D17"/>
    <w:rsid w:val="0075713C"/>
    <w:rsid w:val="00763B51"/>
    <w:rsid w:val="00792C74"/>
    <w:rsid w:val="007B11D5"/>
    <w:rsid w:val="007B44E6"/>
    <w:rsid w:val="007D35F4"/>
    <w:rsid w:val="007D3786"/>
    <w:rsid w:val="007F357F"/>
    <w:rsid w:val="00831360"/>
    <w:rsid w:val="00836815"/>
    <w:rsid w:val="00857624"/>
    <w:rsid w:val="00882E49"/>
    <w:rsid w:val="008A0D82"/>
    <w:rsid w:val="008A201E"/>
    <w:rsid w:val="008C7E62"/>
    <w:rsid w:val="008F6AD9"/>
    <w:rsid w:val="009013CA"/>
    <w:rsid w:val="00932DAB"/>
    <w:rsid w:val="0093697B"/>
    <w:rsid w:val="00940082"/>
    <w:rsid w:val="00972C7A"/>
    <w:rsid w:val="00980A5B"/>
    <w:rsid w:val="009B1CDB"/>
    <w:rsid w:val="009B699E"/>
    <w:rsid w:val="009E4CD9"/>
    <w:rsid w:val="009F0FF6"/>
    <w:rsid w:val="00A37F32"/>
    <w:rsid w:val="00AA14C7"/>
    <w:rsid w:val="00AC1FF4"/>
    <w:rsid w:val="00AC36AB"/>
    <w:rsid w:val="00AD4824"/>
    <w:rsid w:val="00AF625C"/>
    <w:rsid w:val="00AF7389"/>
    <w:rsid w:val="00B16E2B"/>
    <w:rsid w:val="00B2379F"/>
    <w:rsid w:val="00B71EDA"/>
    <w:rsid w:val="00BE4CD5"/>
    <w:rsid w:val="00C245C7"/>
    <w:rsid w:val="00C43F95"/>
    <w:rsid w:val="00C94CE4"/>
    <w:rsid w:val="00CA762C"/>
    <w:rsid w:val="00CB2EFD"/>
    <w:rsid w:val="00CC0285"/>
    <w:rsid w:val="00CE2682"/>
    <w:rsid w:val="00CE4EE5"/>
    <w:rsid w:val="00D231A0"/>
    <w:rsid w:val="00D81957"/>
    <w:rsid w:val="00D931DD"/>
    <w:rsid w:val="00DE63F3"/>
    <w:rsid w:val="00E2293F"/>
    <w:rsid w:val="00E30959"/>
    <w:rsid w:val="00E50C6A"/>
    <w:rsid w:val="00E62DFC"/>
    <w:rsid w:val="00E6346B"/>
    <w:rsid w:val="00E640DA"/>
    <w:rsid w:val="00E71DCC"/>
    <w:rsid w:val="00E82A2F"/>
    <w:rsid w:val="00EB10FE"/>
    <w:rsid w:val="00EC43ED"/>
    <w:rsid w:val="00ED7204"/>
    <w:rsid w:val="00EE0B0F"/>
    <w:rsid w:val="00F146FB"/>
    <w:rsid w:val="00F20392"/>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2</cp:revision>
  <dcterms:created xsi:type="dcterms:W3CDTF">2022-12-14T21:53:00Z</dcterms:created>
  <dcterms:modified xsi:type="dcterms:W3CDTF">2022-12-14T21:53:00Z</dcterms:modified>
</cp:coreProperties>
</file>