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E60" w:rsidRPr="00084808" w:rsidRDefault="004D1E60" w:rsidP="004D1E60">
      <w:pPr>
        <w:jc w:val="center"/>
        <w:rPr>
          <w:rFonts w:ascii="Times New Roman" w:hAnsi="Times New Roman" w:cs="Times New Roman"/>
          <w:sz w:val="28"/>
        </w:rPr>
      </w:pPr>
      <w:r w:rsidRPr="00084808">
        <w:rPr>
          <w:rFonts w:ascii="Times New Roman" w:hAnsi="Times New Roman" w:cs="Times New Roman"/>
          <w:sz w:val="28"/>
        </w:rPr>
        <w:t>Федеральное агентство связи</w:t>
      </w:r>
    </w:p>
    <w:p w:rsidR="004D1E60" w:rsidRPr="00084808" w:rsidRDefault="004D1E60" w:rsidP="004D1E60">
      <w:pPr>
        <w:jc w:val="center"/>
        <w:rPr>
          <w:rFonts w:ascii="Times New Roman" w:hAnsi="Times New Roman" w:cs="Times New Roman"/>
          <w:sz w:val="28"/>
        </w:rPr>
      </w:pPr>
      <w:r w:rsidRPr="00084808">
        <w:rPr>
          <w:rFonts w:ascii="Times New Roman" w:hAnsi="Times New Roman" w:cs="Times New Roman"/>
          <w:sz w:val="28"/>
        </w:rPr>
        <w:t xml:space="preserve">Федеральное государственное бюджетное образовательное учреждение высшего образования «Сибирский государственный университет телекоммуникаций и информатики» </w:t>
      </w:r>
    </w:p>
    <w:p w:rsidR="004D1E60" w:rsidRPr="00084808" w:rsidRDefault="004D1E60" w:rsidP="004D1E60">
      <w:pPr>
        <w:jc w:val="center"/>
        <w:rPr>
          <w:rFonts w:ascii="Times New Roman" w:hAnsi="Times New Roman" w:cs="Times New Roman"/>
          <w:sz w:val="28"/>
        </w:rPr>
      </w:pPr>
      <w:r w:rsidRPr="00084808">
        <w:rPr>
          <w:rFonts w:ascii="Times New Roman" w:hAnsi="Times New Roman" w:cs="Times New Roman"/>
          <w:sz w:val="28"/>
        </w:rPr>
        <w:t>(</w:t>
      </w:r>
      <w:proofErr w:type="spellStart"/>
      <w:r w:rsidRPr="00084808">
        <w:rPr>
          <w:rFonts w:ascii="Times New Roman" w:hAnsi="Times New Roman" w:cs="Times New Roman"/>
          <w:sz w:val="28"/>
        </w:rPr>
        <w:t>СибГУТИ</w:t>
      </w:r>
      <w:proofErr w:type="spellEnd"/>
      <w:r w:rsidRPr="00084808">
        <w:rPr>
          <w:rFonts w:ascii="Times New Roman" w:hAnsi="Times New Roman" w:cs="Times New Roman"/>
          <w:sz w:val="28"/>
        </w:rPr>
        <w:t>)</w:t>
      </w: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pStyle w:val="a3"/>
        <w:spacing w:after="0"/>
        <w:jc w:val="center"/>
        <w:rPr>
          <w:rFonts w:ascii="Times New Roman" w:hAnsi="Times New Roman" w:cs="Times New Roman"/>
          <w:color w:val="000000"/>
          <w:sz w:val="30"/>
          <w:szCs w:val="30"/>
        </w:rPr>
      </w:pPr>
      <w:r w:rsidRPr="00084808">
        <w:rPr>
          <w:rFonts w:ascii="Times New Roman" w:hAnsi="Times New Roman" w:cs="Times New Roman"/>
          <w:color w:val="000000"/>
          <w:sz w:val="30"/>
          <w:szCs w:val="30"/>
        </w:rPr>
        <w:t>Факультет: Информатики и вычислительной техники</w:t>
      </w:r>
    </w:p>
    <w:p w:rsidR="004D1E60" w:rsidRPr="00084808" w:rsidRDefault="004D1E60" w:rsidP="004D1E60">
      <w:pPr>
        <w:pStyle w:val="a3"/>
        <w:jc w:val="center"/>
        <w:rPr>
          <w:rFonts w:ascii="Times New Roman" w:hAnsi="Times New Roman" w:cs="Times New Roman"/>
          <w:color w:val="000000"/>
          <w:sz w:val="30"/>
          <w:szCs w:val="30"/>
        </w:rPr>
      </w:pPr>
      <w:r w:rsidRPr="00084808">
        <w:rPr>
          <w:rFonts w:ascii="Times New Roman" w:hAnsi="Times New Roman" w:cs="Times New Roman"/>
          <w:color w:val="000000"/>
          <w:sz w:val="30"/>
          <w:szCs w:val="30"/>
        </w:rPr>
        <w:t>Кафедра вычислительных систем</w:t>
      </w:r>
    </w:p>
    <w:p w:rsidR="004D1E60" w:rsidRPr="00084808" w:rsidRDefault="004D1E60" w:rsidP="004D1E60">
      <w:pPr>
        <w:pStyle w:val="a3"/>
        <w:jc w:val="center"/>
        <w:rPr>
          <w:rFonts w:ascii="Times New Roman" w:hAnsi="Times New Roman" w:cs="Times New Roman"/>
          <w:color w:val="000000"/>
          <w:sz w:val="28"/>
        </w:rPr>
      </w:pPr>
    </w:p>
    <w:p w:rsidR="004D1E60" w:rsidRPr="00084808" w:rsidRDefault="004D1E60" w:rsidP="004D1E60">
      <w:pPr>
        <w:pStyle w:val="a3"/>
        <w:jc w:val="center"/>
        <w:rPr>
          <w:rFonts w:ascii="Times New Roman" w:hAnsi="Times New Roman" w:cs="Times New Roman"/>
          <w:color w:val="000000"/>
          <w:sz w:val="28"/>
        </w:rPr>
      </w:pPr>
    </w:p>
    <w:p w:rsidR="004D1E60" w:rsidRPr="00084808" w:rsidRDefault="004D1E60" w:rsidP="004D1E60">
      <w:pPr>
        <w:pStyle w:val="a3"/>
        <w:jc w:val="center"/>
        <w:rPr>
          <w:rFonts w:ascii="Times New Roman" w:hAnsi="Times New Roman" w:cs="Times New Roman"/>
          <w:color w:val="000000"/>
          <w:sz w:val="28"/>
        </w:rPr>
      </w:pPr>
    </w:p>
    <w:p w:rsidR="004D1E60" w:rsidRPr="00084808" w:rsidRDefault="004D1E60" w:rsidP="004D1E60">
      <w:pPr>
        <w:pStyle w:val="a3"/>
        <w:spacing w:after="0"/>
        <w:jc w:val="center"/>
        <w:rPr>
          <w:rFonts w:ascii="Times New Roman" w:hAnsi="Times New Roman" w:cs="Times New Roman"/>
          <w:color w:val="000000"/>
          <w:sz w:val="32"/>
          <w:szCs w:val="32"/>
        </w:rPr>
      </w:pPr>
      <w:r w:rsidRPr="00084808">
        <w:rPr>
          <w:rFonts w:ascii="Times New Roman" w:hAnsi="Times New Roman" w:cs="Times New Roman"/>
          <w:color w:val="000000"/>
          <w:sz w:val="32"/>
          <w:szCs w:val="32"/>
        </w:rPr>
        <w:t xml:space="preserve">Дисциплина: «Электротехника, электроника и </w:t>
      </w:r>
      <w:proofErr w:type="spellStart"/>
      <w:r w:rsidRPr="00084808">
        <w:rPr>
          <w:rFonts w:ascii="Times New Roman" w:hAnsi="Times New Roman" w:cs="Times New Roman"/>
          <w:color w:val="000000"/>
          <w:sz w:val="32"/>
          <w:szCs w:val="32"/>
        </w:rPr>
        <w:t>схемотехника</w:t>
      </w:r>
      <w:proofErr w:type="spellEnd"/>
      <w:r w:rsidRPr="00084808">
        <w:rPr>
          <w:rFonts w:ascii="Times New Roman" w:hAnsi="Times New Roman" w:cs="Times New Roman"/>
          <w:color w:val="000000"/>
          <w:sz w:val="32"/>
          <w:szCs w:val="32"/>
        </w:rPr>
        <w:t>»</w:t>
      </w:r>
    </w:p>
    <w:p w:rsidR="004D1E60" w:rsidRPr="00084808" w:rsidRDefault="004D1E60" w:rsidP="004D1E60">
      <w:pPr>
        <w:pStyle w:val="a3"/>
        <w:spacing w:after="0"/>
        <w:jc w:val="center"/>
        <w:rPr>
          <w:rFonts w:ascii="Times New Roman" w:hAnsi="Times New Roman" w:cs="Times New Roman"/>
          <w:color w:val="000000"/>
          <w:sz w:val="32"/>
          <w:szCs w:val="32"/>
        </w:rPr>
      </w:pPr>
    </w:p>
    <w:p w:rsidR="004D1E60" w:rsidRPr="00084808" w:rsidRDefault="004D1E60" w:rsidP="004D1E60">
      <w:pPr>
        <w:jc w:val="center"/>
        <w:rPr>
          <w:rFonts w:ascii="Times New Roman" w:hAnsi="Times New Roman" w:cs="Times New Roman"/>
        </w:rPr>
      </w:pPr>
      <w:r w:rsidRPr="00084808">
        <w:rPr>
          <w:rFonts w:ascii="Times New Roman" w:hAnsi="Times New Roman" w:cs="Times New Roman"/>
          <w:sz w:val="32"/>
          <w:szCs w:val="32"/>
        </w:rPr>
        <w:t>Лабораторная работа №</w:t>
      </w:r>
      <w:r>
        <w:rPr>
          <w:rFonts w:ascii="Times New Roman" w:hAnsi="Times New Roman" w:cs="Times New Roman"/>
          <w:sz w:val="32"/>
          <w:szCs w:val="32"/>
        </w:rPr>
        <w:t>5</w:t>
      </w:r>
    </w:p>
    <w:p w:rsidR="004D1E60" w:rsidRPr="00084808" w:rsidRDefault="004D1E60" w:rsidP="004D1E60">
      <w:pPr>
        <w:jc w:val="center"/>
        <w:rPr>
          <w:rFonts w:ascii="Times New Roman" w:hAnsi="Times New Roman" w:cs="Times New Roman"/>
          <w:sz w:val="32"/>
          <w:szCs w:val="32"/>
        </w:rPr>
      </w:pPr>
      <w:r w:rsidRPr="00084808">
        <w:rPr>
          <w:rFonts w:ascii="Times New Roman" w:hAnsi="Times New Roman" w:cs="Times New Roman"/>
          <w:sz w:val="32"/>
          <w:szCs w:val="32"/>
        </w:rPr>
        <w:t xml:space="preserve">«Исследование </w:t>
      </w:r>
      <w:r>
        <w:rPr>
          <w:rFonts w:ascii="Times New Roman" w:hAnsi="Times New Roman" w:cs="Times New Roman"/>
          <w:sz w:val="32"/>
          <w:szCs w:val="32"/>
        </w:rPr>
        <w:t>регистров</w:t>
      </w:r>
      <w:r w:rsidRPr="00084808">
        <w:rPr>
          <w:rFonts w:ascii="Times New Roman" w:hAnsi="Times New Roman" w:cs="Times New Roman"/>
          <w:sz w:val="32"/>
          <w:szCs w:val="32"/>
        </w:rPr>
        <w:t>»</w:t>
      </w:r>
    </w:p>
    <w:p w:rsidR="004D1E60" w:rsidRPr="00084808" w:rsidRDefault="004D1E60" w:rsidP="004D1E60">
      <w:pP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pStyle w:val="a3"/>
        <w:spacing w:after="0"/>
        <w:ind w:left="4680"/>
        <w:rPr>
          <w:rFonts w:ascii="Times New Roman" w:hAnsi="Times New Roman" w:cs="Times New Roman"/>
          <w:color w:val="000000"/>
          <w:sz w:val="28"/>
        </w:rPr>
      </w:pPr>
      <w:r w:rsidRPr="00084808">
        <w:rPr>
          <w:rFonts w:ascii="Times New Roman" w:hAnsi="Times New Roman" w:cs="Times New Roman"/>
          <w:color w:val="000000"/>
          <w:sz w:val="28"/>
          <w:szCs w:val="28"/>
        </w:rPr>
        <w:t>Выполнили студенты группы ИА-831:</w:t>
      </w:r>
    </w:p>
    <w:p w:rsidR="004D1E60" w:rsidRPr="00084808" w:rsidRDefault="004D1E60" w:rsidP="004D1E60">
      <w:pPr>
        <w:pStyle w:val="a3"/>
        <w:spacing w:after="0"/>
        <w:ind w:left="4680"/>
        <w:rPr>
          <w:rFonts w:ascii="Times New Roman" w:hAnsi="Times New Roman" w:cs="Times New Roman"/>
          <w:color w:val="000000"/>
          <w:sz w:val="28"/>
        </w:rPr>
      </w:pPr>
      <w:r w:rsidRPr="00084808">
        <w:rPr>
          <w:rFonts w:ascii="Times New Roman" w:hAnsi="Times New Roman" w:cs="Times New Roman"/>
          <w:color w:val="000000"/>
          <w:sz w:val="28"/>
        </w:rPr>
        <w:t>Зарубин Максим Евгеньевич</w:t>
      </w:r>
      <w:r w:rsidRPr="00084808">
        <w:rPr>
          <w:rFonts w:ascii="Times New Roman" w:hAnsi="Times New Roman" w:cs="Times New Roman"/>
          <w:color w:val="000000"/>
          <w:sz w:val="28"/>
        </w:rPr>
        <w:br/>
        <w:t>Амельченко Николай Андреевич</w:t>
      </w:r>
    </w:p>
    <w:p w:rsidR="004D1E60" w:rsidRPr="00084808" w:rsidRDefault="004D1E60" w:rsidP="004D1E60">
      <w:pPr>
        <w:pStyle w:val="a3"/>
        <w:spacing w:after="0"/>
        <w:ind w:left="4680"/>
        <w:rPr>
          <w:rFonts w:ascii="Times New Roman" w:hAnsi="Times New Roman" w:cs="Times New Roman"/>
          <w:color w:val="000000"/>
          <w:sz w:val="28"/>
        </w:rPr>
      </w:pPr>
      <w:r w:rsidRPr="00084808">
        <w:rPr>
          <w:rFonts w:ascii="Times New Roman" w:hAnsi="Times New Roman" w:cs="Times New Roman"/>
          <w:color w:val="000000"/>
          <w:sz w:val="28"/>
        </w:rPr>
        <w:t>Проверил преподаватель:</w:t>
      </w:r>
    </w:p>
    <w:p w:rsidR="004D1E60" w:rsidRPr="00084808" w:rsidRDefault="004D1E60" w:rsidP="004D1E60">
      <w:pPr>
        <w:pStyle w:val="a3"/>
        <w:spacing w:after="0"/>
        <w:ind w:left="4680"/>
        <w:rPr>
          <w:rFonts w:ascii="Times New Roman" w:hAnsi="Times New Roman" w:cs="Times New Roman"/>
          <w:color w:val="000000"/>
          <w:sz w:val="28"/>
        </w:rPr>
      </w:pPr>
      <w:proofErr w:type="spellStart"/>
      <w:r w:rsidRPr="00084808">
        <w:rPr>
          <w:rFonts w:ascii="Times New Roman" w:hAnsi="Times New Roman" w:cs="Times New Roman"/>
          <w:color w:val="000000"/>
          <w:sz w:val="28"/>
        </w:rPr>
        <w:t>Парначева</w:t>
      </w:r>
      <w:proofErr w:type="spellEnd"/>
      <w:r w:rsidRPr="00084808">
        <w:rPr>
          <w:rFonts w:ascii="Times New Roman" w:hAnsi="Times New Roman" w:cs="Times New Roman"/>
          <w:color w:val="000000"/>
          <w:sz w:val="28"/>
        </w:rPr>
        <w:t xml:space="preserve"> Тамара Ивановна</w:t>
      </w:r>
    </w:p>
    <w:p w:rsidR="004D1E60" w:rsidRPr="00084808" w:rsidRDefault="004D1E60" w:rsidP="004D1E60">
      <w:pPr>
        <w:pStyle w:val="a3"/>
        <w:rPr>
          <w:rFonts w:ascii="Times New Roman" w:hAnsi="Times New Roman" w:cs="Times New Roman"/>
          <w:color w:val="000000"/>
          <w:sz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sz w:val="28"/>
          <w:szCs w:val="28"/>
        </w:rPr>
      </w:pPr>
    </w:p>
    <w:p w:rsidR="004D1E60" w:rsidRDefault="004D1E60" w:rsidP="004D1E60">
      <w:pPr>
        <w:jc w:val="center"/>
        <w:rPr>
          <w:rFonts w:ascii="Times New Roman" w:hAnsi="Times New Roman" w:cs="Times New Roman"/>
          <w:sz w:val="28"/>
          <w:szCs w:val="28"/>
        </w:rPr>
      </w:pPr>
    </w:p>
    <w:p w:rsidR="004D1E60" w:rsidRPr="00084808" w:rsidRDefault="004D1E60" w:rsidP="004D1E60">
      <w:pPr>
        <w:jc w:val="center"/>
        <w:rPr>
          <w:rFonts w:ascii="Times New Roman" w:hAnsi="Times New Roman" w:cs="Times New Roman"/>
        </w:rPr>
      </w:pPr>
      <w:r w:rsidRPr="00084808">
        <w:rPr>
          <w:rFonts w:ascii="Times New Roman" w:hAnsi="Times New Roman" w:cs="Times New Roman"/>
          <w:sz w:val="28"/>
          <w:szCs w:val="28"/>
        </w:rPr>
        <w:t>Новосибирск</w:t>
      </w:r>
    </w:p>
    <w:p w:rsidR="004D1E60" w:rsidRPr="00084808" w:rsidRDefault="004D1E60" w:rsidP="004D1E60">
      <w:pPr>
        <w:jc w:val="center"/>
        <w:rPr>
          <w:rFonts w:ascii="Times New Roman" w:hAnsi="Times New Roman" w:cs="Times New Roman"/>
          <w:sz w:val="28"/>
          <w:szCs w:val="28"/>
        </w:rPr>
      </w:pPr>
      <w:r w:rsidRPr="00084808">
        <w:rPr>
          <w:rFonts w:ascii="Times New Roman" w:hAnsi="Times New Roman" w:cs="Times New Roman"/>
          <w:sz w:val="28"/>
          <w:szCs w:val="28"/>
        </w:rPr>
        <w:t>2020</w:t>
      </w:r>
    </w:p>
    <w:p w:rsidR="004D1E60" w:rsidRPr="00084808" w:rsidRDefault="004D1E60" w:rsidP="004D1E60">
      <w:pPr>
        <w:jc w:val="center"/>
        <w:rPr>
          <w:rFonts w:ascii="Times New Roman" w:hAnsi="Times New Roman" w:cs="Times New Roman"/>
          <w:b/>
          <w:bCs/>
          <w:sz w:val="28"/>
        </w:rPr>
      </w:pPr>
      <w:r w:rsidRPr="00084808">
        <w:rPr>
          <w:rFonts w:ascii="Times New Roman" w:hAnsi="Times New Roman" w:cs="Times New Roman"/>
          <w:b/>
          <w:bCs/>
          <w:sz w:val="28"/>
        </w:rPr>
        <w:lastRenderedPageBreak/>
        <w:t>1.</w:t>
      </w:r>
      <w:r>
        <w:rPr>
          <w:rFonts w:ascii="Times New Roman" w:hAnsi="Times New Roman" w:cs="Times New Roman"/>
          <w:b/>
          <w:bCs/>
          <w:sz w:val="28"/>
        </w:rPr>
        <w:t xml:space="preserve"> </w:t>
      </w:r>
      <w:r w:rsidRPr="00084808">
        <w:rPr>
          <w:rFonts w:ascii="Times New Roman" w:hAnsi="Times New Roman" w:cs="Times New Roman"/>
          <w:b/>
          <w:bCs/>
          <w:sz w:val="28"/>
        </w:rPr>
        <w:t>Цель работы.</w:t>
      </w:r>
    </w:p>
    <w:p w:rsidR="00A536C0" w:rsidRDefault="00A26259">
      <w:pPr>
        <w:rPr>
          <w:rFonts w:ascii="Times New Roman" w:hAnsi="Times New Roman" w:cs="Times New Roman"/>
          <w:sz w:val="28"/>
        </w:rPr>
      </w:pPr>
      <w:r w:rsidRPr="00A26259">
        <w:rPr>
          <w:rFonts w:ascii="Times New Roman" w:hAnsi="Times New Roman" w:cs="Times New Roman"/>
          <w:sz w:val="28"/>
        </w:rPr>
        <w:t>Целью работы является изучение принципа работы схем триггерных регистров и приобретение практических навыков в выполнении микроопераций на регистрах в статическом режиме.</w:t>
      </w:r>
    </w:p>
    <w:p w:rsidR="00D34F4B" w:rsidRDefault="00D34F4B">
      <w:pPr>
        <w:rPr>
          <w:rFonts w:ascii="Times New Roman" w:hAnsi="Times New Roman" w:cs="Times New Roman"/>
          <w:sz w:val="28"/>
        </w:rPr>
      </w:pPr>
    </w:p>
    <w:p w:rsidR="00A26259" w:rsidRDefault="00A26259" w:rsidP="00A26259">
      <w:pPr>
        <w:ind w:left="360"/>
        <w:jc w:val="center"/>
        <w:rPr>
          <w:rFonts w:ascii="Times New Roman" w:hAnsi="Times New Roman" w:cs="Times New Roman"/>
          <w:b/>
          <w:color w:val="000000"/>
          <w:sz w:val="28"/>
          <w:szCs w:val="26"/>
        </w:rPr>
      </w:pPr>
      <w:r w:rsidRPr="00084808">
        <w:rPr>
          <w:rFonts w:ascii="Times New Roman" w:hAnsi="Times New Roman" w:cs="Times New Roman"/>
          <w:b/>
          <w:color w:val="000000"/>
          <w:sz w:val="28"/>
          <w:szCs w:val="26"/>
        </w:rPr>
        <w:t>2. Выполнение Лабораторной работы.</w:t>
      </w:r>
    </w:p>
    <w:tbl>
      <w:tblPr>
        <w:tblStyle w:val="a5"/>
        <w:tblW w:w="0" w:type="auto"/>
        <w:tblInd w:w="360" w:type="dxa"/>
        <w:tblLook w:val="04A0" w:firstRow="1" w:lastRow="0" w:firstColumn="1" w:lastColumn="0" w:noHBand="0" w:noVBand="1"/>
      </w:tblPr>
      <w:tblGrid>
        <w:gridCol w:w="4617"/>
        <w:gridCol w:w="4594"/>
      </w:tblGrid>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Записываемое десятичное число</w:t>
            </w:r>
          </w:p>
        </w:tc>
        <w:tc>
          <w:tcPr>
            <w:tcW w:w="4594"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bCs/>
                <w:color w:val="000000"/>
                <w:sz w:val="28"/>
                <w:szCs w:val="26"/>
              </w:rPr>
              <w:t>Считанное из регистра двоичное число</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0</w:t>
            </w:r>
          </w:p>
        </w:tc>
        <w:tc>
          <w:tcPr>
            <w:tcW w:w="4594"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000</w:t>
            </w:r>
            <w:r>
              <w:rPr>
                <w:rFonts w:ascii="Times New Roman" w:hAnsi="Times New Roman" w:cs="Times New Roman"/>
                <w:color w:val="000000"/>
                <w:sz w:val="28"/>
                <w:szCs w:val="26"/>
              </w:rPr>
              <w:t>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0001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2</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0010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3</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0011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4</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0100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5</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0101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6</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0110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7</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0111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8</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1000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9</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1001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10</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1010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11</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1011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12</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1100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13</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1101</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14</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1110</w:t>
            </w:r>
          </w:p>
        </w:tc>
      </w:tr>
      <w:tr w:rsidR="00A26259" w:rsidTr="00A26259">
        <w:tc>
          <w:tcPr>
            <w:tcW w:w="4617" w:type="dxa"/>
          </w:tcPr>
          <w:p w:rsidR="00A26259" w:rsidRPr="00A26259" w:rsidRDefault="00A26259" w:rsidP="00A26259">
            <w:pPr>
              <w:jc w:val="center"/>
              <w:rPr>
                <w:rFonts w:ascii="Times New Roman" w:hAnsi="Times New Roman" w:cs="Times New Roman"/>
                <w:color w:val="000000"/>
                <w:sz w:val="28"/>
                <w:szCs w:val="26"/>
              </w:rPr>
            </w:pPr>
            <w:r w:rsidRPr="00A26259">
              <w:rPr>
                <w:rFonts w:ascii="Times New Roman" w:hAnsi="Times New Roman" w:cs="Times New Roman"/>
                <w:color w:val="000000"/>
                <w:sz w:val="28"/>
                <w:szCs w:val="26"/>
              </w:rPr>
              <w:t>15</w:t>
            </w:r>
          </w:p>
        </w:tc>
        <w:tc>
          <w:tcPr>
            <w:tcW w:w="4594" w:type="dxa"/>
          </w:tcPr>
          <w:p w:rsidR="00A26259" w:rsidRPr="00A26259" w:rsidRDefault="00A26259" w:rsidP="00A26259">
            <w:pPr>
              <w:jc w:val="center"/>
              <w:rPr>
                <w:rFonts w:ascii="Times New Roman" w:hAnsi="Times New Roman" w:cs="Times New Roman"/>
                <w:color w:val="000000"/>
                <w:sz w:val="28"/>
                <w:szCs w:val="26"/>
              </w:rPr>
            </w:pPr>
            <w:r>
              <w:rPr>
                <w:rFonts w:ascii="Times New Roman" w:hAnsi="Times New Roman" w:cs="Times New Roman"/>
                <w:color w:val="000000"/>
                <w:sz w:val="28"/>
                <w:szCs w:val="26"/>
              </w:rPr>
              <w:t>1111</w:t>
            </w:r>
          </w:p>
        </w:tc>
      </w:tr>
    </w:tbl>
    <w:p w:rsidR="00A26259" w:rsidRDefault="00A26259" w:rsidP="00A26259">
      <w:pPr>
        <w:jc w:val="center"/>
        <w:rPr>
          <w:rFonts w:ascii="Times New Roman" w:hAnsi="Times New Roman" w:cs="Times New Roman"/>
          <w:sz w:val="28"/>
        </w:rPr>
      </w:pPr>
      <w:r w:rsidRPr="00A26259">
        <w:rPr>
          <w:rFonts w:ascii="Times New Roman" w:hAnsi="Times New Roman" w:cs="Times New Roman"/>
          <w:sz w:val="28"/>
        </w:rPr>
        <w:t>Коды, записанные в параллельный регистр</w:t>
      </w:r>
    </w:p>
    <w:p w:rsidR="00D34F4B" w:rsidRDefault="00D34F4B" w:rsidP="00A26259">
      <w:pPr>
        <w:jc w:val="center"/>
        <w:rPr>
          <w:rFonts w:ascii="Times New Roman" w:hAnsi="Times New Roman" w:cs="Times New Roman"/>
          <w:sz w:val="28"/>
        </w:rPr>
      </w:pPr>
    </w:p>
    <w:p w:rsidR="00D34F4B" w:rsidRDefault="00D34F4B" w:rsidP="00D34F4B">
      <w:pPr>
        <w:jc w:val="center"/>
        <w:rPr>
          <w:rFonts w:ascii="Times New Roman" w:hAnsi="Times New Roman" w:cs="Times New Roman"/>
          <w:b/>
          <w:sz w:val="28"/>
        </w:rPr>
      </w:pPr>
      <w:r w:rsidRPr="00084808">
        <w:rPr>
          <w:rFonts w:ascii="Times New Roman" w:hAnsi="Times New Roman" w:cs="Times New Roman"/>
          <w:b/>
          <w:sz w:val="28"/>
        </w:rPr>
        <w:t>3. Контрольные вопросы</w:t>
      </w:r>
      <w:r>
        <w:rPr>
          <w:rFonts w:ascii="Times New Roman" w:hAnsi="Times New Roman" w:cs="Times New Roman"/>
          <w:b/>
          <w:sz w:val="28"/>
        </w:rPr>
        <w:t>.</w:t>
      </w:r>
    </w:p>
    <w:p w:rsidR="00D34F4B" w:rsidRDefault="00D34F4B" w:rsidP="00D34F4B">
      <w:pPr>
        <w:rPr>
          <w:rFonts w:ascii="Times New Roman" w:hAnsi="Times New Roman" w:cs="Times New Roman"/>
          <w:sz w:val="28"/>
        </w:rPr>
      </w:pPr>
      <w:r w:rsidRPr="00D34F4B">
        <w:rPr>
          <w:rFonts w:ascii="Times New Roman" w:hAnsi="Times New Roman" w:cs="Times New Roman"/>
          <w:sz w:val="28"/>
        </w:rPr>
        <w:t>1)Регистры предназначены для хранения и преобразования многоразрядных двоичных чисел. Для запоминания отдельных разрядов числа могут применяться триггеры различных типов. Одиночный триггер можно считать одноразрядным регистром.</w:t>
      </w:r>
    </w:p>
    <w:p w:rsidR="00D34F4B" w:rsidRDefault="00D34F4B" w:rsidP="00D34F4B">
      <w:pPr>
        <w:rPr>
          <w:rFonts w:ascii="Times New Roman" w:hAnsi="Times New Roman" w:cs="Times New Roman"/>
          <w:sz w:val="28"/>
        </w:rPr>
      </w:pPr>
      <w:r>
        <w:rPr>
          <w:rFonts w:ascii="Times New Roman" w:hAnsi="Times New Roman" w:cs="Times New Roman"/>
          <w:sz w:val="28"/>
        </w:rPr>
        <w:t>2)</w:t>
      </w:r>
    </w:p>
    <w:p w:rsidR="00D34F4B" w:rsidRPr="00D34F4B" w:rsidRDefault="00D34F4B" w:rsidP="00D34F4B">
      <w:pPr>
        <w:numPr>
          <w:ilvl w:val="0"/>
          <w:numId w:val="1"/>
        </w:numPr>
        <w:rPr>
          <w:rFonts w:ascii="Times New Roman" w:hAnsi="Times New Roman" w:cs="Times New Roman"/>
          <w:sz w:val="28"/>
        </w:rPr>
      </w:pPr>
      <w:r w:rsidRPr="00D34F4B">
        <w:rPr>
          <w:rFonts w:ascii="Times New Roman" w:hAnsi="Times New Roman" w:cs="Times New Roman"/>
          <w:sz w:val="28"/>
        </w:rPr>
        <w:t>по способу ввода/вывода информации:</w:t>
      </w:r>
    </w:p>
    <w:p w:rsidR="00D34F4B" w:rsidRPr="00D34F4B" w:rsidRDefault="00D34F4B" w:rsidP="00D34F4B">
      <w:pPr>
        <w:numPr>
          <w:ilvl w:val="0"/>
          <w:numId w:val="2"/>
        </w:numPr>
        <w:rPr>
          <w:rFonts w:ascii="Times New Roman" w:hAnsi="Times New Roman" w:cs="Times New Roman"/>
          <w:sz w:val="28"/>
        </w:rPr>
      </w:pPr>
      <w:r w:rsidRPr="00D34F4B">
        <w:rPr>
          <w:rFonts w:ascii="Times New Roman" w:hAnsi="Times New Roman" w:cs="Times New Roman"/>
          <w:sz w:val="28"/>
        </w:rPr>
        <w:t>параллельные (регистры хранения) – информация вводится и выводится одновременно по всем разрядам;</w:t>
      </w:r>
    </w:p>
    <w:p w:rsidR="00D34F4B" w:rsidRPr="00D34F4B" w:rsidRDefault="00D34F4B" w:rsidP="00D34F4B">
      <w:pPr>
        <w:numPr>
          <w:ilvl w:val="0"/>
          <w:numId w:val="2"/>
        </w:numPr>
        <w:rPr>
          <w:rFonts w:ascii="Times New Roman" w:hAnsi="Times New Roman" w:cs="Times New Roman"/>
          <w:sz w:val="28"/>
        </w:rPr>
      </w:pPr>
      <w:r w:rsidRPr="00D34F4B">
        <w:rPr>
          <w:rFonts w:ascii="Times New Roman" w:hAnsi="Times New Roman" w:cs="Times New Roman"/>
          <w:sz w:val="28"/>
        </w:rPr>
        <w:t>последовательные (регистры сдвига) – информация бит за битом «проталкивается» через регистр и выводится также последовательно;</w:t>
      </w:r>
    </w:p>
    <w:p w:rsidR="00D34F4B" w:rsidRPr="00D34F4B" w:rsidRDefault="00D34F4B" w:rsidP="00D34F4B">
      <w:pPr>
        <w:numPr>
          <w:ilvl w:val="0"/>
          <w:numId w:val="2"/>
        </w:numPr>
        <w:rPr>
          <w:rFonts w:ascii="Times New Roman" w:hAnsi="Times New Roman" w:cs="Times New Roman"/>
          <w:sz w:val="28"/>
        </w:rPr>
      </w:pPr>
      <w:proofErr w:type="gramStart"/>
      <w:r w:rsidRPr="00D34F4B">
        <w:rPr>
          <w:rFonts w:ascii="Times New Roman" w:hAnsi="Times New Roman" w:cs="Times New Roman"/>
          <w:sz w:val="28"/>
        </w:rPr>
        <w:t>комбинированные</w:t>
      </w:r>
      <w:proofErr w:type="gramEnd"/>
      <w:r w:rsidRPr="00D34F4B">
        <w:rPr>
          <w:rFonts w:ascii="Times New Roman" w:hAnsi="Times New Roman" w:cs="Times New Roman"/>
          <w:sz w:val="28"/>
        </w:rPr>
        <w:t xml:space="preserve"> – параллельный ввод и последовательный вывод (и наоборот).</w:t>
      </w:r>
    </w:p>
    <w:p w:rsidR="00D34F4B" w:rsidRPr="00D34F4B" w:rsidRDefault="00D34F4B" w:rsidP="00D34F4B">
      <w:pPr>
        <w:numPr>
          <w:ilvl w:val="0"/>
          <w:numId w:val="3"/>
        </w:numPr>
        <w:rPr>
          <w:rFonts w:ascii="Times New Roman" w:hAnsi="Times New Roman" w:cs="Times New Roman"/>
          <w:sz w:val="28"/>
        </w:rPr>
      </w:pPr>
      <w:r w:rsidRPr="00D34F4B">
        <w:rPr>
          <w:rFonts w:ascii="Times New Roman" w:hAnsi="Times New Roman" w:cs="Times New Roman"/>
          <w:sz w:val="28"/>
        </w:rPr>
        <w:t>по способу представления информации:</w:t>
      </w:r>
    </w:p>
    <w:p w:rsidR="00D34F4B" w:rsidRPr="00D34F4B" w:rsidRDefault="00D34F4B" w:rsidP="00D34F4B">
      <w:pPr>
        <w:numPr>
          <w:ilvl w:val="0"/>
          <w:numId w:val="4"/>
        </w:numPr>
        <w:rPr>
          <w:rFonts w:ascii="Times New Roman" w:hAnsi="Times New Roman" w:cs="Times New Roman"/>
          <w:sz w:val="28"/>
        </w:rPr>
      </w:pPr>
      <w:proofErr w:type="gramStart"/>
      <w:r w:rsidRPr="00D34F4B">
        <w:rPr>
          <w:rFonts w:ascii="Times New Roman" w:hAnsi="Times New Roman" w:cs="Times New Roman"/>
          <w:sz w:val="28"/>
        </w:rPr>
        <w:t>однофазные</w:t>
      </w:r>
      <w:proofErr w:type="gramEnd"/>
      <w:r w:rsidRPr="00D34F4B">
        <w:rPr>
          <w:rFonts w:ascii="Times New Roman" w:hAnsi="Times New Roman" w:cs="Times New Roman"/>
          <w:sz w:val="28"/>
        </w:rPr>
        <w:t xml:space="preserve"> – информация представляется в прямом или обратном (инверсном) виде;</w:t>
      </w:r>
    </w:p>
    <w:p w:rsidR="00D34F4B" w:rsidRDefault="00D34F4B" w:rsidP="00D34F4B">
      <w:pPr>
        <w:numPr>
          <w:ilvl w:val="0"/>
          <w:numId w:val="4"/>
        </w:numPr>
        <w:rPr>
          <w:rFonts w:ascii="Times New Roman" w:hAnsi="Times New Roman" w:cs="Times New Roman"/>
          <w:sz w:val="28"/>
        </w:rPr>
      </w:pPr>
      <w:proofErr w:type="spellStart"/>
      <w:r w:rsidRPr="00D34F4B">
        <w:rPr>
          <w:rFonts w:ascii="Times New Roman" w:hAnsi="Times New Roman" w:cs="Times New Roman"/>
          <w:sz w:val="28"/>
        </w:rPr>
        <w:t>парафазные</w:t>
      </w:r>
      <w:proofErr w:type="spellEnd"/>
      <w:r w:rsidRPr="00D34F4B">
        <w:rPr>
          <w:rFonts w:ascii="Times New Roman" w:hAnsi="Times New Roman" w:cs="Times New Roman"/>
          <w:sz w:val="28"/>
        </w:rPr>
        <w:t xml:space="preserve"> – информация представляется и в прямом, и в обратном виде.</w:t>
      </w:r>
    </w:p>
    <w:p w:rsidR="00D34F4B" w:rsidRDefault="00D34F4B" w:rsidP="00D34F4B">
      <w:pPr>
        <w:rPr>
          <w:rFonts w:ascii="Times New Roman" w:hAnsi="Times New Roman" w:cs="Times New Roman"/>
          <w:bCs/>
          <w:sz w:val="28"/>
        </w:rPr>
      </w:pPr>
      <w:r>
        <w:rPr>
          <w:rFonts w:ascii="Times New Roman" w:hAnsi="Times New Roman" w:cs="Times New Roman"/>
          <w:sz w:val="28"/>
        </w:rPr>
        <w:lastRenderedPageBreak/>
        <w:t>3)</w:t>
      </w:r>
      <w:r w:rsidRPr="00D34F4B">
        <w:rPr>
          <w:rFonts w:ascii="Arial" w:hAnsi="Arial" w:cs="Arial"/>
          <w:b/>
          <w:bCs/>
          <w:color w:val="333333"/>
          <w:sz w:val="20"/>
          <w:szCs w:val="20"/>
          <w:shd w:val="clear" w:color="auto" w:fill="FFFFFF"/>
        </w:rPr>
        <w:t xml:space="preserve"> </w:t>
      </w:r>
      <w:r>
        <w:rPr>
          <w:rFonts w:ascii="Times New Roman" w:hAnsi="Times New Roman" w:cs="Times New Roman"/>
          <w:bCs/>
          <w:sz w:val="28"/>
        </w:rPr>
        <w:t>Р</w:t>
      </w:r>
      <w:r w:rsidRPr="00D34F4B">
        <w:rPr>
          <w:rFonts w:ascii="Times New Roman" w:hAnsi="Times New Roman" w:cs="Times New Roman"/>
          <w:bCs/>
          <w:sz w:val="28"/>
        </w:rPr>
        <w:t>азрядность</w:t>
      </w:r>
      <w:r w:rsidRPr="00D34F4B">
        <w:rPr>
          <w:rFonts w:ascii="Times New Roman" w:hAnsi="Times New Roman" w:cs="Times New Roman"/>
          <w:sz w:val="28"/>
        </w:rPr>
        <w:t> </w:t>
      </w:r>
      <w:r w:rsidRPr="00D34F4B">
        <w:rPr>
          <w:rFonts w:ascii="Times New Roman" w:hAnsi="Times New Roman" w:cs="Times New Roman"/>
          <w:bCs/>
          <w:sz w:val="28"/>
        </w:rPr>
        <w:t>регистр</w:t>
      </w:r>
      <w:r>
        <w:rPr>
          <w:rFonts w:ascii="Times New Roman" w:hAnsi="Times New Roman" w:cs="Times New Roman"/>
          <w:bCs/>
          <w:sz w:val="28"/>
        </w:rPr>
        <w:t>а</w:t>
      </w:r>
      <w:r w:rsidRPr="00D34F4B">
        <w:rPr>
          <w:rFonts w:ascii="Times New Roman" w:hAnsi="Times New Roman" w:cs="Times New Roman"/>
          <w:sz w:val="28"/>
        </w:rPr>
        <w:t>, в свою очередь, </w:t>
      </w:r>
      <w:r w:rsidRPr="00D34F4B">
        <w:rPr>
          <w:rFonts w:ascii="Times New Roman" w:hAnsi="Times New Roman" w:cs="Times New Roman"/>
          <w:bCs/>
          <w:sz w:val="28"/>
        </w:rPr>
        <w:t>определяется</w:t>
      </w:r>
      <w:r w:rsidRPr="00D34F4B">
        <w:rPr>
          <w:rFonts w:ascii="Times New Roman" w:hAnsi="Times New Roman" w:cs="Times New Roman"/>
          <w:sz w:val="28"/>
        </w:rPr>
        <w:t> количеством триггеров, образующих этот </w:t>
      </w:r>
      <w:r w:rsidRPr="00D34F4B">
        <w:rPr>
          <w:rFonts w:ascii="Times New Roman" w:hAnsi="Times New Roman" w:cs="Times New Roman"/>
          <w:bCs/>
          <w:sz w:val="28"/>
        </w:rPr>
        <w:t>регистр</w:t>
      </w:r>
      <w:r>
        <w:rPr>
          <w:rFonts w:ascii="Times New Roman" w:hAnsi="Times New Roman" w:cs="Times New Roman"/>
          <w:bCs/>
          <w:sz w:val="28"/>
        </w:rPr>
        <w:t>.</w:t>
      </w:r>
    </w:p>
    <w:p w:rsidR="00D34F4B" w:rsidRDefault="00D34F4B" w:rsidP="00D34F4B">
      <w:pPr>
        <w:rPr>
          <w:rFonts w:ascii="Times New Roman" w:hAnsi="Times New Roman" w:cs="Times New Roman"/>
          <w:bCs/>
          <w:sz w:val="28"/>
        </w:rPr>
      </w:pPr>
      <w:r>
        <w:rPr>
          <w:rFonts w:ascii="Times New Roman" w:hAnsi="Times New Roman" w:cs="Times New Roman"/>
          <w:bCs/>
          <w:sz w:val="28"/>
        </w:rPr>
        <w:t>4)</w:t>
      </w:r>
      <w:r w:rsidRPr="00D34F4B">
        <w:rPr>
          <w:rFonts w:ascii="Times New Roman" w:hAnsi="Times New Roman" w:cs="Times New Roman"/>
          <w:bCs/>
          <w:sz w:val="28"/>
        </w:rPr>
        <w:t>Параллельные регистры осуществляют прием и выдачу информации в параллельном коде, а это значит, что для передачи каждого разряда используется отдельная линия.</w:t>
      </w:r>
    </w:p>
    <w:p w:rsidR="00D34F4B" w:rsidRDefault="00D34F4B" w:rsidP="00D34F4B">
      <w:pPr>
        <w:rPr>
          <w:rFonts w:ascii="Times New Roman" w:hAnsi="Times New Roman" w:cs="Times New Roman"/>
          <w:bCs/>
          <w:sz w:val="28"/>
        </w:rPr>
      </w:pPr>
      <w:r>
        <w:rPr>
          <w:rFonts w:ascii="Times New Roman" w:hAnsi="Times New Roman" w:cs="Times New Roman"/>
          <w:bCs/>
          <w:sz w:val="28"/>
        </w:rPr>
        <w:t>5)</w:t>
      </w:r>
      <w:r w:rsidRPr="00D34F4B">
        <w:rPr>
          <w:rFonts w:ascii="Times New Roman" w:hAnsi="Times New Roman" w:cs="Times New Roman"/>
          <w:bCs/>
          <w:sz w:val="28"/>
        </w:rPr>
        <w:t>Для записи информации в регистр на его входных выводах (</w:t>
      </w:r>
      <w:r w:rsidRPr="00D34F4B">
        <w:rPr>
          <w:rFonts w:ascii="Times New Roman" w:hAnsi="Times New Roman" w:cs="Times New Roman"/>
          <w:b/>
          <w:bCs/>
          <w:sz w:val="28"/>
        </w:rPr>
        <w:t>D0-D3</w:t>
      </w:r>
      <w:r w:rsidRPr="00D34F4B">
        <w:rPr>
          <w:rFonts w:ascii="Times New Roman" w:hAnsi="Times New Roman" w:cs="Times New Roman"/>
          <w:bCs/>
          <w:sz w:val="28"/>
        </w:rPr>
        <w:t>) нужно установить логические уровни, после чего на вход синхронизации (</w:t>
      </w:r>
      <w:r w:rsidRPr="00D34F4B">
        <w:rPr>
          <w:rFonts w:ascii="Times New Roman" w:hAnsi="Times New Roman" w:cs="Times New Roman"/>
          <w:b/>
          <w:bCs/>
          <w:sz w:val="28"/>
        </w:rPr>
        <w:t>C</w:t>
      </w:r>
      <w:r w:rsidRPr="00D34F4B">
        <w:rPr>
          <w:rFonts w:ascii="Times New Roman" w:hAnsi="Times New Roman" w:cs="Times New Roman"/>
          <w:bCs/>
          <w:sz w:val="28"/>
        </w:rPr>
        <w:t>) подать разрешающий импульс — логическую единицу. После этого на выходах </w:t>
      </w:r>
      <w:r w:rsidRPr="00D34F4B">
        <w:rPr>
          <w:rFonts w:ascii="Times New Roman" w:hAnsi="Times New Roman" w:cs="Times New Roman"/>
          <w:b/>
          <w:bCs/>
          <w:sz w:val="28"/>
        </w:rPr>
        <w:t>Q0-Q3</w:t>
      </w:r>
      <w:r w:rsidRPr="00D34F4B">
        <w:rPr>
          <w:rFonts w:ascii="Times New Roman" w:hAnsi="Times New Roman" w:cs="Times New Roman"/>
          <w:bCs/>
          <w:sz w:val="28"/>
        </w:rPr>
        <w:t> появится записанное слово. Регистры запоминают входные сигналы только в момент времени, определяемый сигналом синхронизации.</w:t>
      </w:r>
    </w:p>
    <w:p w:rsidR="008C0CBF" w:rsidRDefault="00D34F4B" w:rsidP="00D34F4B">
      <w:pPr>
        <w:rPr>
          <w:rFonts w:ascii="Tahoma" w:eastAsia="Times New Roman" w:hAnsi="Tahoma" w:cs="Tahoma"/>
          <w:color w:val="333333"/>
          <w:kern w:val="0"/>
          <w:sz w:val="21"/>
          <w:szCs w:val="21"/>
          <w:lang w:eastAsia="ru-RU" w:bidi="ar-SA"/>
        </w:rPr>
      </w:pPr>
      <w:r>
        <w:rPr>
          <w:rFonts w:ascii="Times New Roman" w:hAnsi="Times New Roman" w:cs="Times New Roman"/>
          <w:bCs/>
          <w:sz w:val="28"/>
        </w:rPr>
        <w:t>6)</w:t>
      </w:r>
      <w:r w:rsidRPr="00D34F4B">
        <w:rPr>
          <w:rFonts w:ascii="Times New Roman" w:hAnsi="Times New Roman" w:cs="Times New Roman"/>
          <w:bCs/>
          <w:sz w:val="28"/>
        </w:rPr>
        <w:t>Можно предположить, что в начале все триггеры регистра находятся в состоянии логического нуля, т.е. Q0=0, Q1=0, Q2=0, Q3=0. Если на входе D-триггера Т</w:t>
      </w:r>
      <w:proofErr w:type="gramStart"/>
      <w:r w:rsidRPr="00D34F4B">
        <w:rPr>
          <w:rFonts w:ascii="Times New Roman" w:hAnsi="Times New Roman" w:cs="Times New Roman"/>
          <w:bCs/>
          <w:sz w:val="28"/>
        </w:rPr>
        <w:t>1</w:t>
      </w:r>
      <w:proofErr w:type="gramEnd"/>
      <w:r w:rsidRPr="00D34F4B">
        <w:rPr>
          <w:rFonts w:ascii="Times New Roman" w:hAnsi="Times New Roman" w:cs="Times New Roman"/>
          <w:bCs/>
          <w:sz w:val="28"/>
        </w:rPr>
        <w:t xml:space="preserve"> имеет место логический 0, то поступление синхроимпульсов на входы «С» триггеров не меняет их состояния.</w:t>
      </w:r>
      <w:r w:rsidRPr="00D34F4B">
        <w:rPr>
          <w:rFonts w:ascii="Tahoma" w:eastAsia="Times New Roman" w:hAnsi="Tahoma" w:cs="Tahoma"/>
          <w:color w:val="333333"/>
          <w:kern w:val="0"/>
          <w:sz w:val="21"/>
          <w:szCs w:val="21"/>
          <w:lang w:eastAsia="ru-RU" w:bidi="ar-SA"/>
        </w:rPr>
        <w:t xml:space="preserve"> </w:t>
      </w:r>
    </w:p>
    <w:p w:rsidR="00D34F4B" w:rsidRPr="00D34F4B" w:rsidRDefault="00D34F4B" w:rsidP="00D34F4B">
      <w:pPr>
        <w:rPr>
          <w:rFonts w:cs="Times New Roman"/>
          <w:bCs/>
          <w:sz w:val="28"/>
        </w:rPr>
      </w:pPr>
      <w:r w:rsidRPr="00D34F4B">
        <w:rPr>
          <w:rFonts w:cs="Times New Roman"/>
          <w:bCs/>
          <w:sz w:val="28"/>
        </w:rPr>
        <w:t>Как следует, синхроимпульсы поступают на соответствующие входы всех триггеров регистра одновременно и записывают в них то, что имеет место на их информационных входах. На информационных входах триггеров Т</w:t>
      </w:r>
      <w:proofErr w:type="gramStart"/>
      <w:r w:rsidRPr="00D34F4B">
        <w:rPr>
          <w:rFonts w:cs="Times New Roman"/>
          <w:bCs/>
          <w:sz w:val="28"/>
        </w:rPr>
        <w:t>2</w:t>
      </w:r>
      <w:proofErr w:type="gramEnd"/>
      <w:r w:rsidRPr="00D34F4B">
        <w:rPr>
          <w:rFonts w:cs="Times New Roman"/>
          <w:bCs/>
          <w:sz w:val="28"/>
        </w:rPr>
        <w:t>, Т3, Т4 – уровни логического «0», т.к. информационные входы последующих триггеров соединены с выходами предыдущих триггеров, находящихся в состоянии логического «0», а на вход «D» первого триггера, по условию примера, подается «0» из внешнего источника информации. При подаче на вход «D» первого триггера «1», с приходом первого синхроимпульса, в этот триггер запишется «1», а в остальные триггеры – «0», т.к. к моменту поступления фронта синхроимпульса на выходе триггера Т</w:t>
      </w:r>
      <w:proofErr w:type="gramStart"/>
      <w:r w:rsidRPr="00D34F4B">
        <w:rPr>
          <w:rFonts w:cs="Times New Roman"/>
          <w:bCs/>
          <w:sz w:val="28"/>
        </w:rPr>
        <w:t>1</w:t>
      </w:r>
      <w:proofErr w:type="gramEnd"/>
      <w:r w:rsidRPr="00D34F4B">
        <w:rPr>
          <w:rFonts w:cs="Times New Roman"/>
          <w:bCs/>
          <w:sz w:val="28"/>
        </w:rPr>
        <w:t xml:space="preserve"> ещё присутствовал логический «0». Таким образом, в триггер Т</w:t>
      </w:r>
      <w:proofErr w:type="gramStart"/>
      <w:r w:rsidRPr="00D34F4B">
        <w:rPr>
          <w:rFonts w:cs="Times New Roman"/>
          <w:bCs/>
          <w:sz w:val="28"/>
        </w:rPr>
        <w:t>1</w:t>
      </w:r>
      <w:proofErr w:type="gramEnd"/>
      <w:r w:rsidRPr="00D34F4B">
        <w:rPr>
          <w:rFonts w:cs="Times New Roman"/>
          <w:bCs/>
          <w:sz w:val="28"/>
        </w:rPr>
        <w:t xml:space="preserve"> записывается та информация (тот бит), которая была на его входе «D в момент поступления фронта синхроимпульса и т.д.</w:t>
      </w:r>
    </w:p>
    <w:p w:rsidR="00D34F4B" w:rsidRPr="00D34F4B" w:rsidRDefault="00D34F4B" w:rsidP="00D34F4B">
      <w:pPr>
        <w:rPr>
          <w:rFonts w:ascii="Times New Roman" w:hAnsi="Times New Roman" w:cs="Times New Roman"/>
          <w:bCs/>
          <w:sz w:val="28"/>
        </w:rPr>
      </w:pPr>
      <w:r w:rsidRPr="00D34F4B">
        <w:rPr>
          <w:rFonts w:ascii="Times New Roman" w:hAnsi="Times New Roman" w:cs="Times New Roman"/>
          <w:bCs/>
          <w:sz w:val="28"/>
        </w:rPr>
        <w:t>При поступлении второго синхроимпульса логическая «1» с выхода первого триггера, запишется во второй триггер, и в результате происходит сдвиг первоначально записанной «1» с триггера Т</w:t>
      </w:r>
      <w:proofErr w:type="gramStart"/>
      <w:r w:rsidRPr="00D34F4B">
        <w:rPr>
          <w:rFonts w:ascii="Times New Roman" w:hAnsi="Times New Roman" w:cs="Times New Roman"/>
          <w:bCs/>
          <w:sz w:val="28"/>
        </w:rPr>
        <w:t>1</w:t>
      </w:r>
      <w:proofErr w:type="gramEnd"/>
      <w:r w:rsidRPr="00D34F4B">
        <w:rPr>
          <w:rFonts w:ascii="Times New Roman" w:hAnsi="Times New Roman" w:cs="Times New Roman"/>
          <w:bCs/>
          <w:sz w:val="28"/>
        </w:rPr>
        <w:t xml:space="preserve"> в триггер Т2, из триггера Т2 в триггер Т3 и т.д. Таким образом, производится последовательный сдвиг поступающей на вход регистра информации (в последовательном коде) на один разряд вправо в каждом такте синхроимпульсов.</w:t>
      </w:r>
    </w:p>
    <w:p w:rsidR="00D34F4B" w:rsidRDefault="00D34F4B" w:rsidP="00D34F4B">
      <w:pPr>
        <w:rPr>
          <w:rFonts w:ascii="Times New Roman" w:hAnsi="Times New Roman" w:cs="Times New Roman"/>
          <w:bCs/>
          <w:sz w:val="28"/>
        </w:rPr>
      </w:pPr>
      <w:r w:rsidRPr="00D34F4B">
        <w:rPr>
          <w:rFonts w:ascii="Times New Roman" w:hAnsi="Times New Roman" w:cs="Times New Roman"/>
          <w:bCs/>
          <w:sz w:val="28"/>
        </w:rPr>
        <w:t>После поступления четырёх синхроимпульсов регистр оказывается полностью заполненным разрядами числа, вводимого через последовательный ввод «D». В течение следующих четырёх синхроимпульсов производится последовательный поразрядный вывод из регистра записанного числа, после чего регистр оказывается полностью очищенным (регистр окажется полностью очищенным только при условии подачи на его вход уровня «0» в режиме вывода записанного числа).</w:t>
      </w:r>
    </w:p>
    <w:p w:rsidR="008C0CBF" w:rsidRPr="008C0CBF" w:rsidRDefault="008C0CBF" w:rsidP="00D34F4B">
      <w:pPr>
        <w:rPr>
          <w:rFonts w:ascii="Times New Roman" w:hAnsi="Times New Roman" w:cs="Times New Roman"/>
          <w:bCs/>
          <w:sz w:val="28"/>
        </w:rPr>
      </w:pPr>
      <w:r>
        <w:rPr>
          <w:rFonts w:ascii="Times New Roman" w:hAnsi="Times New Roman" w:cs="Times New Roman"/>
          <w:bCs/>
          <w:sz w:val="28"/>
        </w:rPr>
        <w:t>7)</w:t>
      </w:r>
      <w:r w:rsidRPr="008C0CBF">
        <w:rPr>
          <w:rFonts w:hint="eastAsia"/>
        </w:rPr>
        <w:t xml:space="preserve"> </w:t>
      </w:r>
      <w:r w:rsidRPr="008C0CBF">
        <w:rPr>
          <w:rFonts w:ascii="Times New Roman" w:hAnsi="Times New Roman" w:cs="Times New Roman"/>
          <w:bCs/>
          <w:sz w:val="28"/>
        </w:rPr>
        <w:t xml:space="preserve">Как и в последовательном регистре, ввод информации в последовательном коде осуществляется по входу V. Для тактирования сдвига синхровходы всех триггеров объединены. Для возможности введения кода числа в параллельном виде используются элементы И-НЕ ЛЭ1i и ЛЭ2i в i-х разрядах. Элемент ЛЭ1i осуществляет функцию стробирования и инвертирования </w:t>
      </w:r>
      <w:r w:rsidRPr="008C0CBF">
        <w:rPr>
          <w:rFonts w:ascii="Times New Roman" w:hAnsi="Times New Roman" w:cs="Times New Roman"/>
          <w:bCs/>
          <w:sz w:val="28"/>
        </w:rPr>
        <w:lastRenderedPageBreak/>
        <w:t xml:space="preserve">разряда </w:t>
      </w:r>
      <w:proofErr w:type="spellStart"/>
      <w:r w:rsidRPr="008C0CBF">
        <w:rPr>
          <w:rFonts w:ascii="Times New Roman" w:hAnsi="Times New Roman" w:cs="Times New Roman"/>
          <w:bCs/>
          <w:sz w:val="28"/>
        </w:rPr>
        <w:t>Di</w:t>
      </w:r>
      <w:proofErr w:type="spellEnd"/>
      <w:r w:rsidRPr="008C0CBF">
        <w:rPr>
          <w:rFonts w:ascii="Times New Roman" w:hAnsi="Times New Roman" w:cs="Times New Roman"/>
          <w:bCs/>
          <w:sz w:val="28"/>
        </w:rPr>
        <w:t xml:space="preserve"> при единичном уровне управляющего сигнала «параллельная запись». В результате на вход S установки в единицу триггера Тi проходит инверсное значение разряда  параллельного кода числа только в том случае, если сигнал разрешения на линии «параллельная запись» имеет единичное значение. Элемент ЛЭ2i выполняет функцию инвертирования сигнала с элемента ЛЭ1i и передачи его на вход R сброса триггера Тi также по активному уровню сигнала разрешения параллельной записи. В результате парафазный код всех разрядов параллельного кода проходит на соответствующий триггер только при активном уровне сигнала разрешения параллельной записи. Поскольку элементы ЛЭi имеют инверсные выходы, то триггеры Тi должны иметь инверсные входы R и S.</w:t>
      </w:r>
    </w:p>
    <w:p w:rsidR="00D34F4B" w:rsidRPr="008C0CBF" w:rsidRDefault="008C0CBF" w:rsidP="00D34F4B">
      <w:pPr>
        <w:rPr>
          <w:rFonts w:ascii="Times New Roman" w:hAnsi="Times New Roman" w:cs="Times New Roman"/>
          <w:sz w:val="28"/>
        </w:rPr>
      </w:pPr>
      <w:r>
        <w:rPr>
          <w:rFonts w:ascii="Times New Roman" w:hAnsi="Times New Roman" w:cs="Times New Roman"/>
          <w:sz w:val="28"/>
        </w:rPr>
        <w:t>8)</w:t>
      </w:r>
      <w:r w:rsidRPr="008C0CBF">
        <w:rPr>
          <w:rFonts w:ascii="Verdana" w:hAnsi="Verdana"/>
          <w:color w:val="424242"/>
          <w:sz w:val="23"/>
          <w:szCs w:val="23"/>
          <w:shd w:val="clear" w:color="auto" w:fill="FFFFFF"/>
        </w:rPr>
        <w:t xml:space="preserve"> </w:t>
      </w:r>
      <w:r w:rsidRPr="008C0CBF">
        <w:rPr>
          <w:rFonts w:ascii="Times New Roman" w:hAnsi="Times New Roman" w:cs="Times New Roman"/>
          <w:sz w:val="28"/>
        </w:rPr>
        <w:t>Каждый разряд регистра образован синхронным двухступенчатым RS-триггером. Благодаря инверторам на входах S эти триггеры работают как синхронные D-триггеры, управляемые положительным перепадом по входу С. Регистр имеет четыре входа параллельной загрузки (D</w:t>
      </w:r>
      <w:r w:rsidRPr="008C0CBF">
        <w:rPr>
          <w:rFonts w:ascii="Times New Roman" w:hAnsi="Times New Roman" w:cs="Times New Roman"/>
          <w:sz w:val="28"/>
          <w:vertAlign w:val="subscript"/>
        </w:rPr>
        <w:t>0</w:t>
      </w:r>
      <w:r w:rsidRPr="008C0CBF">
        <w:rPr>
          <w:rFonts w:ascii="Times New Roman" w:hAnsi="Times New Roman" w:cs="Times New Roman"/>
          <w:sz w:val="28"/>
        </w:rPr>
        <w:t>,...,D</w:t>
      </w:r>
      <w:r w:rsidRPr="008C0CBF">
        <w:rPr>
          <w:rFonts w:ascii="Times New Roman" w:hAnsi="Times New Roman" w:cs="Times New Roman"/>
          <w:sz w:val="28"/>
          <w:vertAlign w:val="subscript"/>
        </w:rPr>
        <w:t>3</w:t>
      </w:r>
      <w:r w:rsidRPr="008C0CBF">
        <w:rPr>
          <w:rFonts w:ascii="Times New Roman" w:hAnsi="Times New Roman" w:cs="Times New Roman"/>
          <w:sz w:val="28"/>
        </w:rPr>
        <w:t>) и один последовательный вход данных S</w:t>
      </w:r>
      <w:r w:rsidRPr="008C0CBF">
        <w:rPr>
          <w:rFonts w:ascii="Times New Roman" w:hAnsi="Times New Roman" w:cs="Times New Roman"/>
          <w:sz w:val="28"/>
          <w:vertAlign w:val="subscript"/>
        </w:rPr>
        <w:t>1</w:t>
      </w:r>
      <w:r w:rsidRPr="008C0CBF">
        <w:rPr>
          <w:rFonts w:ascii="Times New Roman" w:hAnsi="Times New Roman" w:cs="Times New Roman"/>
          <w:sz w:val="28"/>
        </w:rPr>
        <w:t>, a также 4 параллельных выхода (Q</w:t>
      </w:r>
      <w:r w:rsidRPr="008C0CBF">
        <w:rPr>
          <w:rFonts w:ascii="Times New Roman" w:hAnsi="Times New Roman" w:cs="Times New Roman"/>
          <w:sz w:val="28"/>
          <w:vertAlign w:val="subscript"/>
        </w:rPr>
        <w:t>0</w:t>
      </w:r>
      <w:r w:rsidRPr="008C0CBF">
        <w:rPr>
          <w:rFonts w:ascii="Times New Roman" w:hAnsi="Times New Roman" w:cs="Times New Roman"/>
          <w:sz w:val="28"/>
        </w:rPr>
        <w:t>,...,Q</w:t>
      </w:r>
      <w:r w:rsidRPr="008C0CBF">
        <w:rPr>
          <w:rFonts w:ascii="Times New Roman" w:hAnsi="Times New Roman" w:cs="Times New Roman"/>
          <w:sz w:val="28"/>
          <w:vertAlign w:val="subscript"/>
        </w:rPr>
        <w:t>3</w:t>
      </w:r>
      <w:r w:rsidRPr="008C0CBF">
        <w:rPr>
          <w:rFonts w:ascii="Times New Roman" w:hAnsi="Times New Roman" w:cs="Times New Roman"/>
          <w:sz w:val="28"/>
        </w:rPr>
        <w:t>) от каждого триггера. Управление режимами работы регистра осуществляется сигналами по входу RE (разрешение параллельной загрузки) и тактовым входам С</w:t>
      </w:r>
      <w:proofErr w:type="gramStart"/>
      <w:r w:rsidRPr="008C0CBF">
        <w:rPr>
          <w:rFonts w:ascii="Times New Roman" w:hAnsi="Times New Roman" w:cs="Times New Roman"/>
          <w:sz w:val="28"/>
          <w:vertAlign w:val="subscript"/>
        </w:rPr>
        <w:t>1</w:t>
      </w:r>
      <w:proofErr w:type="gramEnd"/>
      <w:r w:rsidRPr="008C0CBF">
        <w:rPr>
          <w:rFonts w:ascii="Times New Roman" w:hAnsi="Times New Roman" w:cs="Times New Roman"/>
          <w:sz w:val="28"/>
        </w:rPr>
        <w:t> и С</w:t>
      </w:r>
      <w:r w:rsidRPr="008C0CBF">
        <w:rPr>
          <w:rFonts w:ascii="Times New Roman" w:hAnsi="Times New Roman" w:cs="Times New Roman"/>
          <w:sz w:val="28"/>
          <w:vertAlign w:val="subscript"/>
        </w:rPr>
        <w:t>2</w:t>
      </w:r>
      <w:r w:rsidRPr="008C0CBF">
        <w:rPr>
          <w:rFonts w:ascii="Times New Roman" w:hAnsi="Times New Roman" w:cs="Times New Roman"/>
          <w:sz w:val="28"/>
        </w:rPr>
        <w:t>. При RE = 1 разрешается работа тактовому входу С</w:t>
      </w:r>
      <w:proofErr w:type="gramStart"/>
      <w:r w:rsidRPr="008C0CBF">
        <w:rPr>
          <w:rFonts w:ascii="Times New Roman" w:hAnsi="Times New Roman" w:cs="Times New Roman"/>
          <w:sz w:val="28"/>
          <w:vertAlign w:val="subscript"/>
        </w:rPr>
        <w:t>2</w:t>
      </w:r>
      <w:proofErr w:type="gramEnd"/>
      <w:r w:rsidRPr="008C0CBF">
        <w:rPr>
          <w:rFonts w:ascii="Times New Roman" w:hAnsi="Times New Roman" w:cs="Times New Roman"/>
          <w:sz w:val="28"/>
        </w:rPr>
        <w:t>. В момент прихода на вход С</w:t>
      </w:r>
      <w:r w:rsidRPr="008C0CBF">
        <w:rPr>
          <w:rFonts w:ascii="Times New Roman" w:hAnsi="Times New Roman" w:cs="Times New Roman"/>
          <w:sz w:val="28"/>
          <w:vertAlign w:val="subscript"/>
        </w:rPr>
        <w:t>2</w:t>
      </w:r>
      <w:r w:rsidRPr="008C0CBF">
        <w:rPr>
          <w:rFonts w:ascii="Times New Roman" w:hAnsi="Times New Roman" w:cs="Times New Roman"/>
          <w:sz w:val="28"/>
        </w:rPr>
        <w:t xml:space="preserve"> отрицательного перепада на синхровходах триггеров всех четырех разрядов формируется положительный перепад и в триггеры переписывается информация </w:t>
      </w:r>
      <w:proofErr w:type="gramStart"/>
      <w:r w:rsidRPr="008C0CBF">
        <w:rPr>
          <w:rFonts w:ascii="Times New Roman" w:hAnsi="Times New Roman" w:cs="Times New Roman"/>
          <w:sz w:val="28"/>
        </w:rPr>
        <w:t>со</w:t>
      </w:r>
      <w:proofErr w:type="gramEnd"/>
      <w:r w:rsidRPr="008C0CBF">
        <w:rPr>
          <w:rFonts w:ascii="Times New Roman" w:hAnsi="Times New Roman" w:cs="Times New Roman"/>
          <w:sz w:val="28"/>
        </w:rPr>
        <w:t xml:space="preserve"> входов D</w:t>
      </w:r>
      <w:r w:rsidRPr="008C0CBF">
        <w:rPr>
          <w:rFonts w:ascii="Times New Roman" w:hAnsi="Times New Roman" w:cs="Times New Roman"/>
          <w:sz w:val="28"/>
          <w:vertAlign w:val="subscript"/>
        </w:rPr>
        <w:t>1</w:t>
      </w:r>
      <w:r w:rsidRPr="008C0CBF">
        <w:rPr>
          <w:rFonts w:ascii="Times New Roman" w:hAnsi="Times New Roman" w:cs="Times New Roman"/>
          <w:sz w:val="28"/>
        </w:rPr>
        <w:t>,...,D</w:t>
      </w:r>
      <w:r w:rsidRPr="008C0CBF">
        <w:rPr>
          <w:rFonts w:ascii="Times New Roman" w:hAnsi="Times New Roman" w:cs="Times New Roman"/>
          <w:sz w:val="28"/>
          <w:vertAlign w:val="subscript"/>
        </w:rPr>
        <w:t>4</w:t>
      </w:r>
      <w:r w:rsidRPr="008C0CBF">
        <w:rPr>
          <w:rFonts w:ascii="Times New Roman" w:hAnsi="Times New Roman" w:cs="Times New Roman"/>
          <w:sz w:val="28"/>
        </w:rPr>
        <w:t> независимо от значений сигналов на входах S</w:t>
      </w:r>
      <w:r w:rsidRPr="008C0CBF">
        <w:rPr>
          <w:rFonts w:ascii="Times New Roman" w:hAnsi="Times New Roman" w:cs="Times New Roman"/>
          <w:sz w:val="28"/>
          <w:vertAlign w:val="subscript"/>
        </w:rPr>
        <w:t>1</w:t>
      </w:r>
      <w:r w:rsidRPr="008C0CBF">
        <w:rPr>
          <w:rFonts w:ascii="Times New Roman" w:hAnsi="Times New Roman" w:cs="Times New Roman"/>
          <w:sz w:val="28"/>
        </w:rPr>
        <w:t> и С</w:t>
      </w:r>
      <w:r w:rsidRPr="008C0CBF">
        <w:rPr>
          <w:rFonts w:ascii="Times New Roman" w:hAnsi="Times New Roman" w:cs="Times New Roman"/>
          <w:sz w:val="28"/>
          <w:vertAlign w:val="subscript"/>
        </w:rPr>
        <w:t>1</w:t>
      </w:r>
      <w:r w:rsidRPr="008C0CBF">
        <w:rPr>
          <w:rFonts w:ascii="Times New Roman" w:hAnsi="Times New Roman" w:cs="Times New Roman"/>
          <w:sz w:val="28"/>
        </w:rPr>
        <w:t>. Запись информации последовательным кодом осуществляется через вход S</w:t>
      </w:r>
      <w:r w:rsidRPr="008C0CBF">
        <w:rPr>
          <w:rFonts w:ascii="Times New Roman" w:hAnsi="Times New Roman" w:cs="Times New Roman"/>
          <w:sz w:val="28"/>
          <w:vertAlign w:val="subscript"/>
        </w:rPr>
        <w:t>1</w:t>
      </w:r>
      <w:r w:rsidRPr="008C0CBF">
        <w:rPr>
          <w:rFonts w:ascii="Times New Roman" w:hAnsi="Times New Roman" w:cs="Times New Roman"/>
          <w:sz w:val="28"/>
        </w:rPr>
        <w:t> при сигнале RE = 0. При этом блокируются входы параллельной загрузки. С приходом отрицательных перепадов на вход С</w:t>
      </w:r>
      <w:proofErr w:type="gramStart"/>
      <w:r w:rsidRPr="008C0CBF">
        <w:rPr>
          <w:rFonts w:ascii="Times New Roman" w:hAnsi="Times New Roman" w:cs="Times New Roman"/>
          <w:sz w:val="28"/>
          <w:vertAlign w:val="subscript"/>
        </w:rPr>
        <w:t>1</w:t>
      </w:r>
      <w:proofErr w:type="gramEnd"/>
      <w:r w:rsidRPr="008C0CBF">
        <w:rPr>
          <w:rFonts w:ascii="Times New Roman" w:hAnsi="Times New Roman" w:cs="Times New Roman"/>
          <w:sz w:val="28"/>
        </w:rPr>
        <w:t> данные последовательно сдвигаются от входа S</w:t>
      </w:r>
      <w:r w:rsidRPr="008C0CBF">
        <w:rPr>
          <w:rFonts w:ascii="Times New Roman" w:hAnsi="Times New Roman" w:cs="Times New Roman"/>
          <w:sz w:val="28"/>
          <w:vertAlign w:val="subscript"/>
        </w:rPr>
        <w:t>1</w:t>
      </w:r>
      <w:r w:rsidRPr="008C0CBF">
        <w:rPr>
          <w:rFonts w:ascii="Times New Roman" w:hAnsi="Times New Roman" w:cs="Times New Roman"/>
          <w:sz w:val="28"/>
        </w:rPr>
        <w:t> до выхода Q</w:t>
      </w:r>
      <w:r w:rsidRPr="008C0CBF">
        <w:rPr>
          <w:rFonts w:ascii="Times New Roman" w:hAnsi="Times New Roman" w:cs="Times New Roman"/>
          <w:sz w:val="28"/>
          <w:vertAlign w:val="subscript"/>
        </w:rPr>
        <w:t>3</w:t>
      </w:r>
      <w:r w:rsidRPr="008C0CBF">
        <w:rPr>
          <w:rFonts w:ascii="Times New Roman" w:hAnsi="Times New Roman" w:cs="Times New Roman"/>
          <w:sz w:val="28"/>
        </w:rPr>
        <w:t>, т.е. в сторону старшего разряда. Для сдвига в сторону младшего разряда (от Q</w:t>
      </w:r>
      <w:r w:rsidRPr="008C0CBF">
        <w:rPr>
          <w:rFonts w:ascii="Times New Roman" w:hAnsi="Times New Roman" w:cs="Times New Roman"/>
          <w:sz w:val="28"/>
          <w:vertAlign w:val="subscript"/>
        </w:rPr>
        <w:t>3</w:t>
      </w:r>
      <w:r w:rsidRPr="008C0CBF">
        <w:rPr>
          <w:rFonts w:ascii="Times New Roman" w:hAnsi="Times New Roman" w:cs="Times New Roman"/>
          <w:sz w:val="28"/>
        </w:rPr>
        <w:t> к Q</w:t>
      </w:r>
      <w:r w:rsidRPr="008C0CBF">
        <w:rPr>
          <w:rFonts w:ascii="Times New Roman" w:hAnsi="Times New Roman" w:cs="Times New Roman"/>
          <w:sz w:val="28"/>
          <w:vertAlign w:val="subscript"/>
        </w:rPr>
        <w:t>0</w:t>
      </w:r>
      <w:r w:rsidRPr="008C0CBF">
        <w:rPr>
          <w:rFonts w:ascii="Times New Roman" w:hAnsi="Times New Roman" w:cs="Times New Roman"/>
          <w:sz w:val="28"/>
        </w:rPr>
        <w:t>) необходимо соединить выход Q</w:t>
      </w:r>
      <w:r w:rsidRPr="008C0CBF">
        <w:rPr>
          <w:rFonts w:ascii="Times New Roman" w:hAnsi="Times New Roman" w:cs="Times New Roman"/>
          <w:sz w:val="28"/>
          <w:vertAlign w:val="subscript"/>
        </w:rPr>
        <w:t>3</w:t>
      </w:r>
      <w:r w:rsidRPr="008C0CBF">
        <w:rPr>
          <w:rFonts w:ascii="Times New Roman" w:hAnsi="Times New Roman" w:cs="Times New Roman"/>
          <w:sz w:val="28"/>
        </w:rPr>
        <w:t> с входом D</w:t>
      </w:r>
      <w:r w:rsidRPr="008C0CBF">
        <w:rPr>
          <w:rFonts w:ascii="Times New Roman" w:hAnsi="Times New Roman" w:cs="Times New Roman"/>
          <w:sz w:val="28"/>
          <w:vertAlign w:val="subscript"/>
        </w:rPr>
        <w:t>2</w:t>
      </w:r>
      <w:r w:rsidRPr="008C0CBF">
        <w:rPr>
          <w:rFonts w:ascii="Times New Roman" w:hAnsi="Times New Roman" w:cs="Times New Roman"/>
          <w:sz w:val="28"/>
        </w:rPr>
        <w:t>, выход Q</w:t>
      </w:r>
      <w:r w:rsidRPr="008C0CBF">
        <w:rPr>
          <w:rFonts w:ascii="Times New Roman" w:hAnsi="Times New Roman" w:cs="Times New Roman"/>
          <w:sz w:val="28"/>
          <w:vertAlign w:val="subscript"/>
        </w:rPr>
        <w:t>2</w:t>
      </w:r>
      <w:r w:rsidRPr="008C0CBF">
        <w:rPr>
          <w:rFonts w:ascii="Times New Roman" w:hAnsi="Times New Roman" w:cs="Times New Roman"/>
          <w:sz w:val="28"/>
        </w:rPr>
        <w:t> – с входом D</w:t>
      </w:r>
      <w:r w:rsidRPr="008C0CBF">
        <w:rPr>
          <w:rFonts w:ascii="Times New Roman" w:hAnsi="Times New Roman" w:cs="Times New Roman"/>
          <w:sz w:val="28"/>
          <w:vertAlign w:val="subscript"/>
        </w:rPr>
        <w:t>1</w:t>
      </w:r>
      <w:r w:rsidRPr="008C0CBF">
        <w:rPr>
          <w:rFonts w:ascii="Times New Roman" w:hAnsi="Times New Roman" w:cs="Times New Roman"/>
          <w:sz w:val="28"/>
        </w:rPr>
        <w:t>, выход Q</w:t>
      </w:r>
      <w:r w:rsidRPr="008C0CBF">
        <w:rPr>
          <w:rFonts w:ascii="Times New Roman" w:hAnsi="Times New Roman" w:cs="Times New Roman"/>
          <w:sz w:val="28"/>
          <w:vertAlign w:val="subscript"/>
        </w:rPr>
        <w:t>1</w:t>
      </w:r>
      <w:r w:rsidRPr="008C0CBF">
        <w:rPr>
          <w:rFonts w:ascii="Times New Roman" w:hAnsi="Times New Roman" w:cs="Times New Roman"/>
          <w:sz w:val="28"/>
        </w:rPr>
        <w:t> – с входом D</w:t>
      </w:r>
      <w:r w:rsidRPr="008C0CBF">
        <w:rPr>
          <w:rFonts w:ascii="Times New Roman" w:hAnsi="Times New Roman" w:cs="Times New Roman"/>
          <w:sz w:val="28"/>
          <w:vertAlign w:val="subscript"/>
        </w:rPr>
        <w:t>0</w:t>
      </w:r>
      <w:r w:rsidRPr="008C0CBF">
        <w:rPr>
          <w:rFonts w:ascii="Times New Roman" w:hAnsi="Times New Roman" w:cs="Times New Roman"/>
          <w:sz w:val="28"/>
        </w:rPr>
        <w:t> и установить на входе RE напряжение высокого уровня. Входом последовательного кода в этом случае будет являться вход D</w:t>
      </w:r>
      <w:r w:rsidRPr="008C0CBF">
        <w:rPr>
          <w:rFonts w:ascii="Times New Roman" w:hAnsi="Times New Roman" w:cs="Times New Roman"/>
          <w:sz w:val="28"/>
          <w:vertAlign w:val="subscript"/>
        </w:rPr>
        <w:t>3</w:t>
      </w:r>
      <w:r w:rsidRPr="008C0CBF">
        <w:rPr>
          <w:rFonts w:ascii="Times New Roman" w:hAnsi="Times New Roman" w:cs="Times New Roman"/>
          <w:sz w:val="28"/>
        </w:rPr>
        <w:t>, а сдвиг будет осуществляться отрицательными перепадами по входу С</w:t>
      </w:r>
      <w:proofErr w:type="gramStart"/>
      <w:r w:rsidRPr="008C0CBF">
        <w:rPr>
          <w:rFonts w:ascii="Times New Roman" w:hAnsi="Times New Roman" w:cs="Times New Roman"/>
          <w:sz w:val="28"/>
          <w:vertAlign w:val="subscript"/>
        </w:rPr>
        <w:t>2</w:t>
      </w:r>
      <w:proofErr w:type="gramEnd"/>
      <w:r w:rsidRPr="008C0CBF">
        <w:rPr>
          <w:rFonts w:ascii="Times New Roman" w:hAnsi="Times New Roman" w:cs="Times New Roman"/>
          <w:sz w:val="28"/>
        </w:rPr>
        <w:t>.</w:t>
      </w:r>
    </w:p>
    <w:p w:rsidR="00D34F4B" w:rsidRPr="00D34F4B" w:rsidRDefault="00D34F4B" w:rsidP="00D34F4B">
      <w:pPr>
        <w:rPr>
          <w:rFonts w:ascii="Times New Roman" w:hAnsi="Times New Roman" w:cs="Times New Roman"/>
          <w:sz w:val="28"/>
        </w:rPr>
      </w:pPr>
    </w:p>
    <w:p w:rsidR="00D34F4B" w:rsidRDefault="00D34F4B" w:rsidP="00A26259">
      <w:pPr>
        <w:jc w:val="center"/>
        <w:rPr>
          <w:rFonts w:ascii="Times New Roman" w:hAnsi="Times New Roman" w:cs="Times New Roman"/>
          <w:sz w:val="28"/>
        </w:rPr>
      </w:pPr>
    </w:p>
    <w:p w:rsidR="0008306F" w:rsidRDefault="0008306F" w:rsidP="0008306F">
      <w:pPr>
        <w:jc w:val="center"/>
        <w:rPr>
          <w:rFonts w:ascii="Times New Roman" w:hAnsi="Times New Roman" w:cs="Times New Roman"/>
          <w:b/>
          <w:sz w:val="28"/>
        </w:rPr>
      </w:pPr>
      <w:r w:rsidRPr="009D540C">
        <w:rPr>
          <w:rFonts w:ascii="Times New Roman" w:hAnsi="Times New Roman" w:cs="Times New Roman"/>
          <w:b/>
          <w:sz w:val="28"/>
        </w:rPr>
        <w:t>Защита лабораторной работы</w:t>
      </w:r>
      <w:r>
        <w:rPr>
          <w:rFonts w:ascii="Times New Roman" w:hAnsi="Times New Roman" w:cs="Times New Roman"/>
          <w:b/>
          <w:sz w:val="28"/>
        </w:rPr>
        <w:t xml:space="preserve"> (Билет №6 Зарубин М.)</w:t>
      </w:r>
      <w:r w:rsidRPr="009D540C">
        <w:rPr>
          <w:rFonts w:ascii="Times New Roman" w:hAnsi="Times New Roman" w:cs="Times New Roman"/>
          <w:b/>
          <w:sz w:val="28"/>
        </w:rPr>
        <w:t>.</w:t>
      </w:r>
    </w:p>
    <w:p w:rsidR="00D34F4B" w:rsidRPr="00A26259" w:rsidRDefault="00901327" w:rsidP="00A26259">
      <w:pPr>
        <w:jc w:val="center"/>
        <w:rPr>
          <w:rFonts w:ascii="Times New Roman" w:hAnsi="Times New Roman" w:cs="Times New Roman"/>
          <w:sz w:val="28"/>
        </w:rPr>
      </w:pPr>
      <w:r>
        <w:rPr>
          <w:noProof/>
          <w:lang w:eastAsia="ru-RU" w:bidi="ar-SA"/>
        </w:rPr>
        <w:lastRenderedPageBreak/>
        <w:drawing>
          <wp:inline distT="0" distB="0" distL="0" distR="0">
            <wp:extent cx="5940425" cy="7920567"/>
            <wp:effectExtent l="0" t="0" r="3175" b="4445"/>
            <wp:docPr id="2" name="Рисунок 2" descr="https://sun1-19.userapi.com/1SFfMZwXNs3-hJ1ICmItPgM5JM3y_mfOGBCDEQ/ugPMLQBv8_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un1-19.userapi.com/1SFfMZwXNs3-hJ1ICmItPgM5JM3y_mfOGBCDEQ/ugPMLQBv8_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7920567"/>
                    </a:xfrm>
                    <a:prstGeom prst="rect">
                      <a:avLst/>
                    </a:prstGeom>
                    <a:noFill/>
                    <a:ln>
                      <a:noFill/>
                    </a:ln>
                  </pic:spPr>
                </pic:pic>
              </a:graphicData>
            </a:graphic>
          </wp:inline>
        </w:drawing>
      </w:r>
      <w:r w:rsidRPr="00901327">
        <w:t xml:space="preserve"> </w:t>
      </w:r>
      <w:r>
        <w:rPr>
          <w:noProof/>
          <w:lang w:eastAsia="ru-RU" w:bidi="ar-SA"/>
        </w:rPr>
        <w:lastRenderedPageBreak/>
        <w:drawing>
          <wp:inline distT="0" distB="0" distL="0" distR="0">
            <wp:extent cx="5940425" cy="7920567"/>
            <wp:effectExtent l="0" t="0" r="3175" b="4445"/>
            <wp:docPr id="3" name="Рисунок 3" descr="https://sun9-72.userapi.com/zUenpd0q8Fy4fnCvD0nmprp5dM2h8pXryq6UZg/uDIlMsIlvj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un9-72.userapi.com/zUenpd0q8Fy4fnCvD0nmprp5dM2h8pXryq6UZg/uDIlMsIlvj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7920567"/>
                    </a:xfrm>
                    <a:prstGeom prst="rect">
                      <a:avLst/>
                    </a:prstGeom>
                    <a:noFill/>
                    <a:ln>
                      <a:noFill/>
                    </a:ln>
                  </pic:spPr>
                </pic:pic>
              </a:graphicData>
            </a:graphic>
          </wp:inline>
        </w:drawing>
      </w:r>
      <w:r>
        <w:tab/>
      </w:r>
      <w:bookmarkStart w:id="0" w:name="_GoBack"/>
      <w:bookmarkEnd w:id="0"/>
    </w:p>
    <w:sectPr w:rsidR="00D34F4B" w:rsidRPr="00A262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003" w:usb1="288F0000" w:usb2="00000016" w:usb3="00000000" w:csb0="00040001" w:csb1="00000000"/>
  </w:font>
  <w:font w:name="Lucida Sans">
    <w:altName w:val="Lucida Sans Unicode"/>
    <w:charset w:val="00"/>
    <w:family w:val="swiss"/>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5E39D0"/>
    <w:multiLevelType w:val="multilevel"/>
    <w:tmpl w:val="548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EF3022"/>
    <w:multiLevelType w:val="multilevel"/>
    <w:tmpl w:val="A840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30F5198"/>
    <w:multiLevelType w:val="multilevel"/>
    <w:tmpl w:val="DB20D7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36C3516"/>
    <w:multiLevelType w:val="multilevel"/>
    <w:tmpl w:val="840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FDF"/>
    <w:rsid w:val="0008306F"/>
    <w:rsid w:val="004D1E60"/>
    <w:rsid w:val="006A4FDF"/>
    <w:rsid w:val="008C0CBF"/>
    <w:rsid w:val="00901327"/>
    <w:rsid w:val="00A26259"/>
    <w:rsid w:val="00A536C0"/>
    <w:rsid w:val="00D34F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1E60"/>
    <w:pPr>
      <w:spacing w:after="0" w:line="240" w:lineRule="auto"/>
    </w:pPr>
    <w:rPr>
      <w:rFonts w:ascii="Liberation Serif" w:eastAsia="NSimSun" w:hAnsi="Liberation Serif" w:cs="Lucida Sans"/>
      <w:kern w:val="2"/>
      <w:sz w:val="24"/>
      <w:szCs w:val="24"/>
      <w:lang w:eastAsia="zh-CN" w:bidi="hi-I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4D1E60"/>
    <w:pPr>
      <w:spacing w:after="140" w:line="276" w:lineRule="auto"/>
    </w:pPr>
  </w:style>
  <w:style w:type="character" w:customStyle="1" w:styleId="a4">
    <w:name w:val="Основной текст Знак"/>
    <w:basedOn w:val="a0"/>
    <w:link w:val="a3"/>
    <w:semiHidden/>
    <w:rsid w:val="004D1E60"/>
    <w:rPr>
      <w:rFonts w:ascii="Liberation Serif" w:eastAsia="NSimSun" w:hAnsi="Liberation Serif" w:cs="Lucida Sans"/>
      <w:kern w:val="2"/>
      <w:sz w:val="24"/>
      <w:szCs w:val="24"/>
      <w:lang w:eastAsia="zh-CN" w:bidi="hi-IN"/>
    </w:rPr>
  </w:style>
  <w:style w:type="table" w:styleId="a5">
    <w:name w:val="Table Grid"/>
    <w:basedOn w:val="a1"/>
    <w:uiPriority w:val="59"/>
    <w:rsid w:val="00A262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semiHidden/>
    <w:unhideWhenUsed/>
    <w:rsid w:val="00D34F4B"/>
    <w:rPr>
      <w:rFonts w:ascii="Times New Roman" w:hAnsi="Times New Roman" w:cs="Mangal"/>
      <w:szCs w:val="21"/>
    </w:rPr>
  </w:style>
  <w:style w:type="paragraph" w:styleId="a7">
    <w:name w:val="Balloon Text"/>
    <w:basedOn w:val="a"/>
    <w:link w:val="a8"/>
    <w:uiPriority w:val="99"/>
    <w:semiHidden/>
    <w:unhideWhenUsed/>
    <w:rsid w:val="00901327"/>
    <w:rPr>
      <w:rFonts w:ascii="Tahoma" w:hAnsi="Tahoma" w:cs="Mangal"/>
      <w:sz w:val="16"/>
      <w:szCs w:val="14"/>
    </w:rPr>
  </w:style>
  <w:style w:type="character" w:customStyle="1" w:styleId="a8">
    <w:name w:val="Текст выноски Знак"/>
    <w:basedOn w:val="a0"/>
    <w:link w:val="a7"/>
    <w:uiPriority w:val="99"/>
    <w:semiHidden/>
    <w:rsid w:val="00901327"/>
    <w:rPr>
      <w:rFonts w:ascii="Tahoma" w:eastAsia="NSimSun" w:hAnsi="Tahoma" w:cs="Mangal"/>
      <w:kern w:val="2"/>
      <w:sz w:val="16"/>
      <w:szCs w:val="1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1E60"/>
    <w:pPr>
      <w:spacing w:after="0" w:line="240" w:lineRule="auto"/>
    </w:pPr>
    <w:rPr>
      <w:rFonts w:ascii="Liberation Serif" w:eastAsia="NSimSun" w:hAnsi="Liberation Serif" w:cs="Lucida Sans"/>
      <w:kern w:val="2"/>
      <w:sz w:val="24"/>
      <w:szCs w:val="24"/>
      <w:lang w:eastAsia="zh-CN" w:bidi="hi-I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4D1E60"/>
    <w:pPr>
      <w:spacing w:after="140" w:line="276" w:lineRule="auto"/>
    </w:pPr>
  </w:style>
  <w:style w:type="character" w:customStyle="1" w:styleId="a4">
    <w:name w:val="Основной текст Знак"/>
    <w:basedOn w:val="a0"/>
    <w:link w:val="a3"/>
    <w:semiHidden/>
    <w:rsid w:val="004D1E60"/>
    <w:rPr>
      <w:rFonts w:ascii="Liberation Serif" w:eastAsia="NSimSun" w:hAnsi="Liberation Serif" w:cs="Lucida Sans"/>
      <w:kern w:val="2"/>
      <w:sz w:val="24"/>
      <w:szCs w:val="24"/>
      <w:lang w:eastAsia="zh-CN" w:bidi="hi-IN"/>
    </w:rPr>
  </w:style>
  <w:style w:type="table" w:styleId="a5">
    <w:name w:val="Table Grid"/>
    <w:basedOn w:val="a1"/>
    <w:uiPriority w:val="59"/>
    <w:rsid w:val="00A262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semiHidden/>
    <w:unhideWhenUsed/>
    <w:rsid w:val="00D34F4B"/>
    <w:rPr>
      <w:rFonts w:ascii="Times New Roman" w:hAnsi="Times New Roman" w:cs="Mangal"/>
      <w:szCs w:val="21"/>
    </w:rPr>
  </w:style>
  <w:style w:type="paragraph" w:styleId="a7">
    <w:name w:val="Balloon Text"/>
    <w:basedOn w:val="a"/>
    <w:link w:val="a8"/>
    <w:uiPriority w:val="99"/>
    <w:semiHidden/>
    <w:unhideWhenUsed/>
    <w:rsid w:val="00901327"/>
    <w:rPr>
      <w:rFonts w:ascii="Tahoma" w:hAnsi="Tahoma" w:cs="Mangal"/>
      <w:sz w:val="16"/>
      <w:szCs w:val="14"/>
    </w:rPr>
  </w:style>
  <w:style w:type="character" w:customStyle="1" w:styleId="a8">
    <w:name w:val="Текст выноски Знак"/>
    <w:basedOn w:val="a0"/>
    <w:link w:val="a7"/>
    <w:uiPriority w:val="99"/>
    <w:semiHidden/>
    <w:rsid w:val="00901327"/>
    <w:rPr>
      <w:rFonts w:ascii="Tahoma" w:eastAsia="NSimSun" w:hAnsi="Tahoma" w:cs="Mangal"/>
      <w:kern w:val="2"/>
      <w:sz w:val="16"/>
      <w:szCs w:val="1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426229">
      <w:bodyDiv w:val="1"/>
      <w:marLeft w:val="0"/>
      <w:marRight w:val="0"/>
      <w:marTop w:val="0"/>
      <w:marBottom w:val="0"/>
      <w:divBdr>
        <w:top w:val="none" w:sz="0" w:space="0" w:color="auto"/>
        <w:left w:val="none" w:sz="0" w:space="0" w:color="auto"/>
        <w:bottom w:val="none" w:sz="0" w:space="0" w:color="auto"/>
        <w:right w:val="none" w:sz="0" w:space="0" w:color="auto"/>
      </w:divBdr>
    </w:div>
    <w:div w:id="640690101">
      <w:bodyDiv w:val="1"/>
      <w:marLeft w:val="0"/>
      <w:marRight w:val="0"/>
      <w:marTop w:val="0"/>
      <w:marBottom w:val="0"/>
      <w:divBdr>
        <w:top w:val="none" w:sz="0" w:space="0" w:color="auto"/>
        <w:left w:val="none" w:sz="0" w:space="0" w:color="auto"/>
        <w:bottom w:val="none" w:sz="0" w:space="0" w:color="auto"/>
        <w:right w:val="none" w:sz="0" w:space="0" w:color="auto"/>
      </w:divBdr>
    </w:div>
    <w:div w:id="1415084554">
      <w:bodyDiv w:val="1"/>
      <w:marLeft w:val="0"/>
      <w:marRight w:val="0"/>
      <w:marTop w:val="0"/>
      <w:marBottom w:val="0"/>
      <w:divBdr>
        <w:top w:val="none" w:sz="0" w:space="0" w:color="auto"/>
        <w:left w:val="none" w:sz="0" w:space="0" w:color="auto"/>
        <w:bottom w:val="none" w:sz="0" w:space="0" w:color="auto"/>
        <w:right w:val="none" w:sz="0" w:space="0" w:color="auto"/>
      </w:divBdr>
    </w:div>
    <w:div w:id="202362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6</Pages>
  <Words>1032</Words>
  <Characters>5884</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2020-04-20T03:59:00Z</dcterms:created>
  <dcterms:modified xsi:type="dcterms:W3CDTF">2020-04-20T05:03:00Z</dcterms:modified>
</cp:coreProperties>
</file>