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Bonus Task – Innovation Challenge (Extra 10%)</w:t>
      </w:r>
    </w:p>
    <w:p>
      <w:pPr>
        <w:pStyle w:val="Heading2"/>
      </w:pPr>
      <w:r>
        <w:t>Proposal: AI-Powered Code Review Assistant</w:t>
      </w:r>
    </w:p>
    <w:p>
      <w:pPr>
        <w:pStyle w:val="Heading3"/>
      </w:pPr>
      <w:r>
        <w:t>Purpose</w:t>
      </w:r>
    </w:p>
    <w:p>
      <w:r>
        <w:t>The AI-Powered Code Review Assistant is designed to automate and enhance the software code review process. Manual code reviews are time-consuming, inconsistent, and prone to human bias. This tool uses machine learning models to analyze code quality, detect anti-patterns, suggest improvements, and ensure coding standards are met before integration.</w:t>
      </w:r>
    </w:p>
    <w:p>
      <w:pPr>
        <w:pStyle w:val="Heading3"/>
      </w:pPr>
      <w:r>
        <w:t>Workflow</w:t>
      </w:r>
    </w:p>
    <w:p>
      <w:r>
        <w:t>1. Developer commits code to a version control system (e.g., GitHub).</w:t>
        <w:br/>
        <w:t>2. The AI Code Review Assistant is triggered via a CI/CD pipeline.</w:t>
        <w:br/>
        <w:t>3. It performs static code analysis, scans for common bugs, security issues, and style violations.</w:t>
        <w:br/>
        <w:t>4. The tool generates a human-readable review report with suggestions and confidence levels.</w:t>
        <w:br/>
        <w:t>5. Developer accepts or rejects suggestions and pushes updates.</w:t>
        <w:br/>
        <w:t>6. Approved code is automatically flagged as ready for deployment or further manual review.</w:t>
      </w:r>
    </w:p>
    <w:p>
      <w:pPr>
        <w:pStyle w:val="Heading3"/>
      </w:pPr>
      <w:r>
        <w:t>Impact</w:t>
      </w:r>
    </w:p>
    <w:p>
      <w:r>
        <w:t>This tool will significantly reduce the time and effort needed for routine code reviews, allowing teams to focus on high-level logic and design. It promotes consistent code quality, reduces bugs in production, and accelerates release cycles. By learning from past review decisions, it continuously improves its recommendations, making it a smart long-term investment for software engineering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