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1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118745</wp:posOffset>
                  </wp:positionH>
                  <wp:positionV relativeFrom="paragraph">
                    <wp:posOffset>46990</wp:posOffset>
                  </wp:positionV>
                  <wp:extent cx="627380" cy="656590"/>
                  <wp:effectExtent b="0" l="0" r="0" t="0"/>
                  <wp:wrapSquare wrapText="bothSides" distB="0" distT="0" distL="0" distR="0"/>
                  <wp:docPr id="11"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627380" cy="65659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p>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Mar>
              <w:left w:w="103.0" w:type="dxa"/>
            </w:tcMar>
          </w:tcPr>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jc w:val="center"/>
        <w:rPr/>
      </w:pPr>
      <w:r w:rsidDel="00000000" w:rsidR="00000000" w:rsidRPr="00000000">
        <w:rPr>
          <w:sz w:val="72"/>
          <w:szCs w:val="72"/>
          <w:rtl w:val="0"/>
        </w:rPr>
        <w:t xml:space="preserve">Laboratorios de computación</w:t>
      </w:r>
      <w:r w:rsidDel="00000000" w:rsidR="00000000" w:rsidRPr="00000000">
        <w:rPr>
          <w:rtl w:val="0"/>
        </w:rPr>
      </w:r>
    </w:p>
    <w:p w:rsidR="00000000" w:rsidDel="00000000" w:rsidP="00000000" w:rsidRDefault="00000000" w:rsidRPr="00000000" w14:paraId="00000010">
      <w:pPr>
        <w:contextualSpacing w:val="0"/>
        <w:jc w:val="center"/>
        <w:rPr>
          <w:sz w:val="72"/>
          <w:szCs w:val="72"/>
        </w:rPr>
      </w:pPr>
      <w:r w:rsidDel="00000000" w:rsidR="00000000" w:rsidRPr="00000000">
        <w:rPr>
          <w:sz w:val="72"/>
          <w:szCs w:val="72"/>
          <w:rtl w:val="0"/>
        </w:rPr>
        <w:t xml:space="preserve">salas A y B</w:t>
      </w:r>
    </w:p>
    <w:p w:rsidR="00000000" w:rsidDel="00000000" w:rsidP="00000000" w:rsidRDefault="00000000" w:rsidRPr="00000000" w14:paraId="00000011">
      <w:pPr>
        <w:contextualSpacing w:val="0"/>
        <w:jc w:val="center"/>
        <w:rPr/>
      </w:pPr>
      <w:r w:rsidDel="00000000" w:rsidR="00000000" w:rsidRPr="00000000">
        <w:rPr>
          <w:rtl w:val="0"/>
        </w:rPr>
      </w:r>
    </w:p>
    <w:tbl>
      <w:tblPr>
        <w:tblStyle w:val="Table2"/>
        <w:tblW w:w="10454.0" w:type="dxa"/>
        <w:jc w:val="left"/>
        <w:tblInd w:w="55.0" w:type="pct"/>
        <w:tblLayout w:type="fixed"/>
        <w:tblLook w:val="0000"/>
      </w:tblPr>
      <w:tblGrid>
        <w:gridCol w:w="3600"/>
        <w:gridCol w:w="6854"/>
        <w:tblGridChange w:id="0">
          <w:tblGrid>
            <w:gridCol w:w="3600"/>
            <w:gridCol w:w="6854"/>
          </w:tblGrid>
        </w:tblGridChange>
      </w:tblGrid>
      <w:tr>
        <w:trPr>
          <w:trHeight w:val="720" w:hRule="atLeast"/>
        </w:trPr>
        <w:tc>
          <w:tcPr>
            <w:shd w:fill="auto" w:val="clear"/>
          </w:tcPr>
          <w:p w:rsidR="00000000" w:rsidDel="00000000" w:rsidP="00000000" w:rsidRDefault="00000000" w:rsidRPr="00000000" w14:paraId="00000012">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3">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4">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Saavedra Hernandez Honorato</w:t>
            </w:r>
            <w:r w:rsidDel="00000000" w:rsidR="00000000" w:rsidRPr="00000000">
              <w:rPr>
                <w:rtl w:val="0"/>
              </w:rPr>
            </w:r>
          </w:p>
        </w:tc>
      </w:tr>
      <w:tr>
        <w:trPr>
          <w:trHeight w:val="860" w:hRule="atLeast"/>
        </w:trPr>
        <w:tc>
          <w:tcPr>
            <w:shd w:fill="auto" w:val="clear"/>
          </w:tcPr>
          <w:p w:rsidR="00000000" w:rsidDel="00000000" w:rsidP="00000000" w:rsidRDefault="00000000" w:rsidRPr="00000000" w14:paraId="00000015">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6">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Fundamentos de programación</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8">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9">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B">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C">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1D">
            <w:pPr>
              <w:contextualSpacing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Guía práctica de estudio 08: Estructuras de selección</w:t>
            </w:r>
          </w:p>
          <w:p w:rsidR="00000000" w:rsidDel="00000000" w:rsidP="00000000" w:rsidRDefault="00000000" w:rsidRPr="00000000" w14:paraId="0000001E">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F">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14:paraId="0000002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Rivas Ruiz Blanca Estela</w:t>
            </w:r>
            <w:r w:rsidDel="00000000" w:rsidR="00000000" w:rsidRPr="00000000">
              <w:rPr>
                <w:rtl w:val="0"/>
              </w:rPr>
            </w:r>
          </w:p>
        </w:tc>
      </w:tr>
      <w:tr>
        <w:trPr>
          <w:trHeight w:val="720" w:hRule="atLeast"/>
        </w:trPr>
        <w:tc>
          <w:tcPr>
            <w:shd w:fill="auto" w:val="clear"/>
          </w:tcPr>
          <w:p w:rsidR="00000000" w:rsidDel="00000000" w:rsidP="00000000" w:rsidRDefault="00000000" w:rsidRPr="00000000" w14:paraId="00000022">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3">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Alamo Mendoza Maria Fernanda</w:t>
            </w:r>
            <w:r w:rsidDel="00000000" w:rsidR="00000000" w:rsidRPr="00000000">
              <w:rPr>
                <w:rtl w:val="0"/>
              </w:rPr>
            </w:r>
          </w:p>
        </w:tc>
      </w:tr>
      <w:tr>
        <w:trPr>
          <w:trHeight w:val="720" w:hRule="atLeast"/>
        </w:trPr>
        <w:tc>
          <w:tcPr>
            <w:shd w:fill="auto" w:val="clear"/>
          </w:tcPr>
          <w:p w:rsidR="00000000" w:rsidDel="00000000" w:rsidP="00000000" w:rsidRDefault="00000000" w:rsidRPr="00000000" w14:paraId="00000024">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5">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6">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7">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8">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pPr>
            <w:r w:rsidDel="00000000" w:rsidR="00000000" w:rsidRPr="00000000">
              <w:rPr>
                <w:rtl w:val="0"/>
              </w:rPr>
            </w:r>
          </w:p>
          <w:p w:rsidR="00000000" w:rsidDel="00000000" w:rsidP="00000000" w:rsidRDefault="00000000" w:rsidRPr="00000000" w14:paraId="0000002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pPr>
            <w:r w:rsidDel="00000000" w:rsidR="00000000" w:rsidRPr="00000000">
              <w:rPr>
                <w:rtl w:val="0"/>
              </w:rPr>
              <w:t xml:space="preserve">SEGUNDO SEMESTRE</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A">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B">
            <w:pPr>
              <w:ind w:left="629" w:firstLine="0"/>
              <w:contextualSpacing w:val="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C">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pPr>
            <w:r w:rsidDel="00000000" w:rsidR="00000000" w:rsidRPr="00000000">
              <w:rPr>
                <w:rtl w:val="0"/>
              </w:rPr>
            </w:r>
          </w:p>
          <w:p w:rsidR="00000000" w:rsidDel="00000000" w:rsidP="00000000" w:rsidRDefault="00000000" w:rsidRPr="00000000" w14:paraId="0000002D">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12/04/18</w:t>
            </w:r>
            <w:r w:rsidDel="00000000" w:rsidR="00000000" w:rsidRPr="00000000">
              <w:rPr>
                <w:rtl w:val="0"/>
              </w:rPr>
            </w:r>
          </w:p>
        </w:tc>
      </w:tr>
      <w:tr>
        <w:trPr>
          <w:trHeight w:val="880" w:hRule="atLeast"/>
        </w:trPr>
        <w:tc>
          <w:tcPr>
            <w:shd w:fill="auto" w:val="clear"/>
          </w:tcPr>
          <w:p w:rsidR="00000000" w:rsidDel="00000000" w:rsidP="00000000" w:rsidRDefault="00000000" w:rsidRPr="00000000" w14:paraId="0000002E">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F">
            <w:pPr>
              <w:ind w:left="629" w:firstLine="0"/>
              <w:contextualSpacing w:val="0"/>
              <w:jc w:val="right"/>
              <w:rPr/>
            </w:pPr>
            <w:r w:rsidDel="00000000" w:rsidR="00000000" w:rsidRPr="00000000">
              <w:rPr>
                <w:rFonts w:ascii="Cambria" w:cs="Cambria" w:eastAsia="Cambria" w:hAnsi="Cambria"/>
                <w:i w:val="1"/>
                <w:color w:val="000000"/>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rFonts w:ascii="Calibri" w:cs="Calibri" w:eastAsia="Calibri" w:hAnsi="Calibri"/>
          <w:sz w:val="52"/>
          <w:szCs w:val="52"/>
        </w:rPr>
      </w:pPr>
      <w:r w:rsidDel="00000000" w:rsidR="00000000" w:rsidRPr="00000000">
        <w:rPr>
          <w:rFonts w:ascii="Calibri" w:cs="Calibri" w:eastAsia="Calibri" w:hAnsi="Calibri"/>
          <w:color w:val="000000"/>
          <w:sz w:val="52"/>
          <w:szCs w:val="52"/>
          <w:rtl w:val="0"/>
        </w:rPr>
        <w:tab/>
        <w:tab/>
        <w:tab/>
        <w:tab/>
        <w:tab/>
      </w:r>
      <w:r w:rsidDel="00000000" w:rsidR="00000000" w:rsidRPr="00000000">
        <w:rPr>
          <w:rFonts w:ascii="Calibri" w:cs="Calibri" w:eastAsia="Calibri" w:hAnsi="Calibri"/>
          <w:color w:val="000000"/>
          <w:sz w:val="52"/>
          <w:szCs w:val="52"/>
          <w:rtl w:val="0"/>
        </w:rPr>
        <w:t xml:space="preserve">CALIFICACIÓN: __________ </w:t>
      </w:r>
      <w:r w:rsidDel="00000000" w:rsidR="00000000" w:rsidRPr="00000000">
        <w:rPr>
          <w:rFonts w:ascii="Calibri" w:cs="Calibri" w:eastAsia="Calibri" w:hAnsi="Calibri"/>
          <w:color w:val="000000"/>
          <w:sz w:val="52"/>
          <w:szCs w:val="52"/>
          <w:rtl w:val="0"/>
        </w:rPr>
        <w:t xml:space="preserve">Guía práctica de estudio 08: Estructuras de selección.</w:t>
      </w:r>
      <w:r w:rsidDel="00000000" w:rsidR="00000000" w:rsidRPr="00000000">
        <w:rPr>
          <w:rtl w:val="0"/>
        </w:rPr>
      </w:r>
    </w:p>
    <w:p w:rsidR="00000000" w:rsidDel="00000000" w:rsidP="00000000" w:rsidRDefault="00000000" w:rsidRPr="00000000" w14:paraId="00000034">
      <w:pPr>
        <w:contextualSpacing w:val="0"/>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3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Objetivo:</w:t>
      </w:r>
    </w:p>
    <w:p w:rsidR="00000000" w:rsidDel="00000000" w:rsidP="00000000" w:rsidRDefault="00000000" w:rsidRPr="00000000" w14:paraId="00000036">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La elaboración de programas en lenguaje c en las que se manejan estructuras de selección if, if-else. switch y ternaria (o condicional) para la resolución de problemas básicos.</w:t>
      </w:r>
    </w:p>
    <w:p w:rsidR="00000000" w:rsidDel="00000000" w:rsidP="00000000" w:rsidRDefault="00000000" w:rsidRPr="00000000" w14:paraId="00000037">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8">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Introducción:</w:t>
      </w:r>
      <w:r w:rsidDel="00000000" w:rsidR="00000000" w:rsidRPr="00000000">
        <w:rPr>
          <w:rtl w:val="0"/>
        </w:rPr>
      </w:r>
    </w:p>
    <w:p w:rsidR="00000000" w:rsidDel="00000000" w:rsidP="00000000" w:rsidRDefault="00000000" w:rsidRPr="00000000" w14:paraId="00000039">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Las estructuras de control de flujo en un lenguaje especifican el orden en que se realiza el procesamiento de datos. </w:t>
      </w:r>
    </w:p>
    <w:p w:rsidR="00000000" w:rsidDel="00000000" w:rsidP="00000000" w:rsidRDefault="00000000" w:rsidRPr="00000000" w14:paraId="0000003A">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Las estructuras de selección (o condicionales) permiten realizar una u otra acción con base en una expresión lógica. Las acciones posibles a realizar son mutuamente excluyentes, es decir, solo se puede ejecutar </w:t>
      </w:r>
      <w:r w:rsidDel="00000000" w:rsidR="00000000" w:rsidRPr="00000000">
        <w:rPr>
          <w:rFonts w:ascii="Arial" w:cs="Arial" w:eastAsia="Arial" w:hAnsi="Arial"/>
          <w:b w:val="1"/>
          <w:sz w:val="26"/>
          <w:szCs w:val="26"/>
          <w:rtl w:val="0"/>
        </w:rPr>
        <w:t xml:space="preserve">una a la vez</w:t>
      </w:r>
      <w:r w:rsidDel="00000000" w:rsidR="00000000" w:rsidRPr="00000000">
        <w:rPr>
          <w:rFonts w:ascii="Arial" w:cs="Arial" w:eastAsia="Arial" w:hAnsi="Arial"/>
          <w:sz w:val="26"/>
          <w:szCs w:val="26"/>
          <w:rtl w:val="0"/>
        </w:rPr>
        <w:t xml:space="preserve"> dentro de toda la estructura. </w:t>
      </w:r>
    </w:p>
    <w:p w:rsidR="00000000" w:rsidDel="00000000" w:rsidP="00000000" w:rsidRDefault="00000000" w:rsidRPr="00000000" w14:paraId="0000003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3C">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Lenguaje C posee 3 estructuras de selección:</w:t>
      </w:r>
    </w:p>
    <w:p w:rsidR="00000000" w:rsidDel="00000000" w:rsidP="00000000" w:rsidRDefault="00000000" w:rsidRPr="00000000" w14:paraId="0000003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3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3F">
      <w:pPr>
        <w:keepNext w:val="0"/>
        <w:widowControl w:val="1"/>
        <w:shd w:fill="auto" w:val="clear"/>
        <w:spacing w:line="276" w:lineRule="auto"/>
        <w:contextualSpacing w:val="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La estructura if-else</w:t>
      </w:r>
    </w:p>
    <w:p w:rsidR="00000000" w:rsidDel="00000000" w:rsidP="00000000" w:rsidRDefault="00000000" w:rsidRPr="00000000" w14:paraId="00000040">
      <w:pPr>
        <w:keepNext w:val="0"/>
        <w:widowControl w:val="1"/>
        <w:shd w:fill="auto" w:val="clear"/>
        <w:spacing w:line="276" w:lineRule="auto"/>
        <w:contextualSpacing w:val="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1">
      <w:pPr>
        <w:keepNext w:val="0"/>
        <w:widowControl w:val="1"/>
        <w:shd w:fill="auto" w:val="clear"/>
        <w:spacing w:line="276" w:lineRule="auto"/>
        <w:contextualSpacing w:val="0"/>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2">
      <w:pPr>
        <w:keepNext w:val="0"/>
        <w:widowControl w:val="1"/>
        <w:shd w:fill="auto" w:val="clear"/>
        <w:spacing w:line="276" w:lineRule="auto"/>
        <w:contextualSpacing w:val="0"/>
        <w:jc w:val="both"/>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730567</wp:posOffset>
            </wp:positionH>
            <wp:positionV relativeFrom="paragraph">
              <wp:posOffset>9525</wp:posOffset>
            </wp:positionV>
            <wp:extent cx="4930140" cy="173228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7"/>
                    <a:srcRect b="24465" l="9279" r="9648" t="24905"/>
                    <a:stretch>
                      <a:fillRect/>
                    </a:stretch>
                  </pic:blipFill>
                  <pic:spPr>
                    <a:xfrm>
                      <a:off x="0" y="0"/>
                      <a:ext cx="4930140" cy="1732280"/>
                    </a:xfrm>
                    <a:prstGeom prst="rect"/>
                    <a:ln/>
                  </pic:spPr>
                </pic:pic>
              </a:graphicData>
            </a:graphic>
          </wp:anchor>
        </w:drawing>
      </w:r>
    </w:p>
    <w:p w:rsidR="00000000" w:rsidDel="00000000" w:rsidP="00000000" w:rsidRDefault="00000000" w:rsidRPr="00000000" w14:paraId="0000004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4C">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2">
      <w:pPr>
        <w:keepNext w:val="0"/>
        <w:widowControl w:val="1"/>
        <w:shd w:fill="auto" w:val="clear"/>
        <w:spacing w:line="276" w:lineRule="auto"/>
        <w:contextualSpacing w:val="0"/>
        <w:jc w:val="center"/>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8"/>
          <w:szCs w:val="28"/>
          <w:rtl w:val="0"/>
        </w:rPr>
        <w:t xml:space="preserve">La estructura switch.</w:t>
      </w:r>
      <w:r w:rsidDel="00000000" w:rsidR="00000000" w:rsidRPr="00000000">
        <w:rPr>
          <w:rtl w:val="0"/>
        </w:rPr>
      </w:r>
    </w:p>
    <w:p w:rsidR="00000000" w:rsidDel="00000000" w:rsidP="00000000" w:rsidRDefault="00000000" w:rsidRPr="00000000" w14:paraId="0000005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257175</wp:posOffset>
            </wp:positionH>
            <wp:positionV relativeFrom="paragraph">
              <wp:posOffset>180975</wp:posOffset>
            </wp:positionV>
            <wp:extent cx="2453640" cy="2799080"/>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8"/>
                    <a:srcRect b="3233" l="1271" r="54474" t="1342"/>
                    <a:stretch>
                      <a:fillRect/>
                    </a:stretch>
                  </pic:blipFill>
                  <pic:spPr>
                    <a:xfrm>
                      <a:off x="0" y="0"/>
                      <a:ext cx="2453640" cy="27990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3180400</wp:posOffset>
            </wp:positionH>
            <wp:positionV relativeFrom="paragraph">
              <wp:posOffset>225108</wp:posOffset>
            </wp:positionV>
            <wp:extent cx="3325175" cy="3203893"/>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9"/>
                    <a:srcRect b="0" l="46100" r="0" t="1671"/>
                    <a:stretch>
                      <a:fillRect/>
                    </a:stretch>
                  </pic:blipFill>
                  <pic:spPr>
                    <a:xfrm>
                      <a:off x="0" y="0"/>
                      <a:ext cx="3325175" cy="3203893"/>
                    </a:xfrm>
                    <a:prstGeom prst="rect"/>
                    <a:ln/>
                  </pic:spPr>
                </pic:pic>
              </a:graphicData>
            </a:graphic>
          </wp:anchor>
        </w:drawing>
      </w:r>
    </w:p>
    <w:p w:rsidR="00000000" w:rsidDel="00000000" w:rsidP="00000000" w:rsidRDefault="00000000" w:rsidRPr="00000000" w14:paraId="0000005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C">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2">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63">
      <w:pPr>
        <w:keepNext w:val="0"/>
        <w:widowControl w:val="1"/>
        <w:shd w:fill="auto" w:val="clear"/>
        <w:spacing w:line="276" w:lineRule="auto"/>
        <w:contextualSpacing w:val="0"/>
        <w:jc w:val="both"/>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8"/>
          <w:szCs w:val="28"/>
          <w:rtl w:val="0"/>
        </w:rPr>
        <w:t xml:space="preserve"> Estructura condicional o ternaria.</w:t>
      </w:r>
    </w:p>
    <w:p w:rsidR="00000000" w:rsidDel="00000000" w:rsidP="00000000" w:rsidRDefault="00000000" w:rsidRPr="00000000" w14:paraId="0000006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878205</wp:posOffset>
            </wp:positionH>
            <wp:positionV relativeFrom="paragraph">
              <wp:posOffset>95250</wp:posOffset>
            </wp:positionV>
            <wp:extent cx="4638675" cy="3133725"/>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638675" cy="3133725"/>
                    </a:xfrm>
                    <a:prstGeom prst="rect"/>
                    <a:ln/>
                  </pic:spPr>
                </pic:pic>
              </a:graphicData>
            </a:graphic>
          </wp:anchor>
        </w:drawing>
      </w:r>
    </w:p>
    <w:p w:rsidR="00000000" w:rsidDel="00000000" w:rsidP="00000000" w:rsidRDefault="00000000" w:rsidRPr="00000000" w14:paraId="0000006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C">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6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2">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Licencia GPL de GNU:</w:t>
      </w:r>
    </w:p>
    <w:p w:rsidR="00000000" w:rsidDel="00000000" w:rsidP="00000000" w:rsidRDefault="00000000" w:rsidRPr="00000000" w14:paraId="0000007C">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 software presente en esta práctica es libre bajo la licencia GPL de GNU, es decir, se puede modificar y distribuir mientras se mantenga la licencia GPL.</w:t>
      </w:r>
    </w:p>
    <w:p w:rsidR="00000000" w:rsidDel="00000000" w:rsidP="00000000" w:rsidRDefault="00000000" w:rsidRPr="00000000" w14:paraId="0000007D">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E">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Estructura de control selectiva if</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7F">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La estructura de control de flujo más simple es la estructura condicional if, su sintaxis es la siguiente: </w:t>
      </w:r>
    </w:p>
    <w:p w:rsidR="00000000" w:rsidDel="00000000" w:rsidP="00000000" w:rsidRDefault="00000000" w:rsidRPr="00000000" w14:paraId="00000080">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219075</wp:posOffset>
            </wp:positionH>
            <wp:positionV relativeFrom="paragraph">
              <wp:posOffset>142875</wp:posOffset>
            </wp:positionV>
            <wp:extent cx="6333173" cy="1041909"/>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1"/>
                    <a:srcRect b="42139" l="25956" r="29415" t="44791"/>
                    <a:stretch>
                      <a:fillRect/>
                    </a:stretch>
                  </pic:blipFill>
                  <pic:spPr>
                    <a:xfrm>
                      <a:off x="0" y="0"/>
                      <a:ext cx="6333173" cy="1041909"/>
                    </a:xfrm>
                    <a:prstGeom prst="rect"/>
                    <a:ln/>
                  </pic:spPr>
                </pic:pic>
              </a:graphicData>
            </a:graphic>
          </wp:anchor>
        </w:drawing>
      </w:r>
    </w:p>
    <w:p w:rsidR="00000000" w:rsidDel="00000000" w:rsidP="00000000" w:rsidRDefault="00000000" w:rsidRPr="00000000" w14:paraId="0000008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2">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7">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En esta estructura se evalúa la expresión lógica y, si se cumple (si la condición es verdadera), se ejecutan las instrucciones del bloque que se encuentra entre las llaves de la estructura. Si no se cumple la condición, se continúa con el flujo normal del programa.</w:t>
      </w:r>
    </w:p>
    <w:p w:rsidR="00000000" w:rsidDel="00000000" w:rsidP="00000000" w:rsidRDefault="00000000" w:rsidRPr="00000000" w14:paraId="0000008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Código (estructura de control selectiva if)</w:t>
      </w:r>
    </w:p>
    <w:p w:rsidR="00000000" w:rsidDel="00000000" w:rsidP="00000000" w:rsidRDefault="00000000" w:rsidRPr="00000000" w14:paraId="0000008B">
      <w:pPr>
        <w:keepNext w:val="0"/>
        <w:widowControl w:val="1"/>
        <w:shd w:fill="auto" w:val="clear"/>
        <w:spacing w:line="276" w:lineRule="auto"/>
        <w:contextualSpacing w:val="0"/>
        <w:jc w:val="both"/>
        <w:rPr>
          <w:rFonts w:ascii="Arial" w:cs="Arial" w:eastAsia="Arial" w:hAnsi="Arial"/>
          <w:sz w:val="26"/>
          <w:szCs w:val="26"/>
          <w:highlight w:val="yellow"/>
        </w:rPr>
      </w:pPr>
      <w:r w:rsidDel="00000000" w:rsidR="00000000" w:rsidRPr="00000000">
        <w:rPr>
          <w:rtl w:val="0"/>
        </w:rPr>
      </w:r>
    </w:p>
    <w:p w:rsidR="00000000" w:rsidDel="00000000" w:rsidP="00000000" w:rsidRDefault="00000000" w:rsidRPr="00000000" w14:paraId="0000008C">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582930</wp:posOffset>
            </wp:positionH>
            <wp:positionV relativeFrom="paragraph">
              <wp:posOffset>161925</wp:posOffset>
            </wp:positionV>
            <wp:extent cx="5228273" cy="3066979"/>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12"/>
                    <a:srcRect b="30642" l="26244" r="30278" t="24075"/>
                    <a:stretch>
                      <a:fillRect/>
                    </a:stretch>
                  </pic:blipFill>
                  <pic:spPr>
                    <a:xfrm>
                      <a:off x="0" y="0"/>
                      <a:ext cx="5228273" cy="3066979"/>
                    </a:xfrm>
                    <a:prstGeom prst="rect"/>
                    <a:ln/>
                  </pic:spPr>
                </pic:pic>
              </a:graphicData>
            </a:graphic>
          </wp:anchor>
        </w:drawing>
      </w:r>
    </w:p>
    <w:p w:rsidR="00000000" w:rsidDel="00000000" w:rsidP="00000000" w:rsidRDefault="00000000" w:rsidRPr="00000000" w14:paraId="0000008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2">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C">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Estructura de control selectiva if-else:</w:t>
      </w:r>
    </w:p>
    <w:p w:rsidR="00000000" w:rsidDel="00000000" w:rsidP="00000000" w:rsidRDefault="00000000" w:rsidRPr="00000000" w14:paraId="000000A2">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133350</wp:posOffset>
            </wp:positionV>
            <wp:extent cx="5675948" cy="1800139"/>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3"/>
                    <a:srcRect b="40098" l="26388" r="29128" t="34816"/>
                    <a:stretch>
                      <a:fillRect/>
                    </a:stretch>
                  </pic:blipFill>
                  <pic:spPr>
                    <a:xfrm>
                      <a:off x="0" y="0"/>
                      <a:ext cx="5675948" cy="1800139"/>
                    </a:xfrm>
                    <a:prstGeom prst="rect"/>
                    <a:ln/>
                  </pic:spPr>
                </pic:pic>
              </a:graphicData>
            </a:graphic>
          </wp:anchor>
        </w:drawing>
      </w:r>
    </w:p>
    <w:p w:rsidR="00000000" w:rsidDel="00000000" w:rsidP="00000000" w:rsidRDefault="00000000" w:rsidRPr="00000000" w14:paraId="000000A5">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6">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A">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C">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D">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E">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 posible anidar varias estructuras if-else, es decir, dentro de una estructura if-else tener una o varias estructuras if-else. </w:t>
      </w:r>
      <w:r w:rsidDel="00000000" w:rsidR="00000000" w:rsidRPr="00000000">
        <w:rPr>
          <w:rtl w:val="0"/>
        </w:rPr>
      </w:r>
    </w:p>
    <w:p w:rsidR="00000000" w:rsidDel="00000000" w:rsidP="00000000" w:rsidRDefault="00000000" w:rsidRPr="00000000" w14:paraId="000000A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1">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Estructura de control selectiva switch-case:</w:t>
      </w:r>
    </w:p>
    <w:p w:rsidR="00000000" w:rsidDel="00000000" w:rsidP="00000000" w:rsidRDefault="00000000" w:rsidRPr="00000000" w14:paraId="000000B2">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732472</wp:posOffset>
            </wp:positionH>
            <wp:positionV relativeFrom="paragraph">
              <wp:posOffset>105552</wp:posOffset>
            </wp:positionV>
            <wp:extent cx="5239703" cy="257097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4"/>
                    <a:srcRect b="32942" l="26244" r="28840" t="27911"/>
                    <a:stretch>
                      <a:fillRect/>
                    </a:stretch>
                  </pic:blipFill>
                  <pic:spPr>
                    <a:xfrm>
                      <a:off x="0" y="0"/>
                      <a:ext cx="5239703" cy="2570973"/>
                    </a:xfrm>
                    <a:prstGeom prst="rect"/>
                    <a:ln/>
                  </pic:spPr>
                </pic:pic>
              </a:graphicData>
            </a:graphic>
          </wp:anchor>
        </w:drawing>
      </w:r>
    </w:p>
    <w:p w:rsidR="00000000" w:rsidDel="00000000" w:rsidP="00000000" w:rsidRDefault="00000000" w:rsidRPr="00000000" w14:paraId="000000B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4">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5">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6">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7">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8">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9">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A">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B">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C">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D">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E">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F">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0">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Enumeración:</w:t>
      </w:r>
    </w:p>
    <w:p w:rsidR="00000000" w:rsidDel="00000000" w:rsidP="00000000" w:rsidRDefault="00000000" w:rsidRPr="00000000" w14:paraId="000000C1">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Existe otro tipo de dato constante conocido como enumeración. Una variable enumerador se puede crear de la siguiente manera: </w:t>
      </w:r>
      <w:r w:rsidDel="00000000" w:rsidR="00000000" w:rsidRPr="00000000">
        <w:drawing>
          <wp:anchor allowOverlap="1" behindDoc="0" distB="114300" distT="114300" distL="114300" distR="114300" hidden="0" layoutInCell="1" locked="0" relativeHeight="0" simplePos="0">
            <wp:simplePos x="0" y="0"/>
            <wp:positionH relativeFrom="margin">
              <wp:posOffset>1714500</wp:posOffset>
            </wp:positionH>
            <wp:positionV relativeFrom="paragraph">
              <wp:posOffset>438150</wp:posOffset>
            </wp:positionV>
            <wp:extent cx="3275648" cy="957497"/>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5"/>
                    <a:srcRect b="45717" l="26820" r="54432" t="44535"/>
                    <a:stretch>
                      <a:fillRect/>
                    </a:stretch>
                  </pic:blipFill>
                  <pic:spPr>
                    <a:xfrm>
                      <a:off x="0" y="0"/>
                      <a:ext cx="3275648" cy="957497"/>
                    </a:xfrm>
                    <a:prstGeom prst="rect"/>
                    <a:ln/>
                  </pic:spPr>
                </pic:pic>
              </a:graphicData>
            </a:graphic>
          </wp:anchor>
        </w:drawing>
      </w:r>
    </w:p>
    <w:p w:rsidR="00000000" w:rsidDel="00000000" w:rsidP="00000000" w:rsidRDefault="00000000" w:rsidRPr="00000000" w14:paraId="000000C2">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3">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4">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sz w:val="26"/>
          <w:szCs w:val="26"/>
          <w:rtl w:val="0"/>
        </w:rPr>
        <w:t xml:space="preserve"> </w:t>
      </w:r>
      <w:r w:rsidDel="00000000" w:rsidR="00000000" w:rsidRPr="00000000">
        <w:rPr>
          <w:rtl w:val="0"/>
        </w:rPr>
      </w:r>
    </w:p>
    <w:p w:rsidR="00000000" w:rsidDel="00000000" w:rsidP="00000000" w:rsidRDefault="00000000" w:rsidRPr="00000000" w14:paraId="000000C5">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6">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Código (variables tipo enumeración):</w:t>
      </w:r>
    </w:p>
    <w:p w:rsidR="00000000" w:rsidDel="00000000" w:rsidP="00000000" w:rsidRDefault="00000000" w:rsidRPr="00000000" w14:paraId="000000C8">
      <w:pPr>
        <w:keepNext w:val="0"/>
        <w:widowControl w:val="1"/>
        <w:shd w:fill="auto" w:val="clear"/>
        <w:spacing w:line="276" w:lineRule="auto"/>
        <w:contextualSpacing w:val="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C9">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highlight w:val="white"/>
          <w:rtl w:val="0"/>
        </w:rPr>
        <w:t xml:space="preserve">Un tipo de enumeración (también denominado enumeración) proporciona una manera eficaz de definir un conjunto de constantes enteras con nombre que se pueden asignar a una variable. </w:t>
      </w:r>
      <w:r w:rsidDel="00000000" w:rsidR="00000000" w:rsidRPr="00000000">
        <w:rPr>
          <w:rtl w:val="0"/>
        </w:rPr>
      </w:r>
    </w:p>
    <w:p w:rsidR="00000000" w:rsidDel="00000000" w:rsidP="00000000" w:rsidRDefault="00000000" w:rsidRPr="00000000" w14:paraId="000000CA">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-193356</wp:posOffset>
            </wp:positionH>
            <wp:positionV relativeFrom="paragraph">
              <wp:posOffset>152400</wp:posOffset>
            </wp:positionV>
            <wp:extent cx="6782752" cy="1749806"/>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6"/>
                    <a:srcRect b="19385" l="7395" r="51708" t="61926"/>
                    <a:stretch>
                      <a:fillRect/>
                    </a:stretch>
                  </pic:blipFill>
                  <pic:spPr>
                    <a:xfrm>
                      <a:off x="0" y="0"/>
                      <a:ext cx="6782752" cy="1749806"/>
                    </a:xfrm>
                    <a:prstGeom prst="rect"/>
                    <a:ln/>
                  </pic:spPr>
                </pic:pic>
              </a:graphicData>
            </a:graphic>
          </wp:anchor>
        </w:drawing>
      </w:r>
    </w:p>
    <w:p w:rsidR="00000000" w:rsidDel="00000000" w:rsidP="00000000" w:rsidRDefault="00000000" w:rsidRPr="00000000" w14:paraId="000000CB">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Estructura de control selectiva condicional:</w:t>
      </w:r>
    </w:p>
    <w:p w:rsidR="00000000" w:rsidDel="00000000" w:rsidP="00000000" w:rsidRDefault="00000000" w:rsidRPr="00000000" w14:paraId="000000CC">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D">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La estructura condicional (también llamado operador ternario) permite realizar una comparación rápida.</w:t>
      </w:r>
    </w:p>
    <w:p w:rsidR="00000000" w:rsidDel="00000000" w:rsidP="00000000" w:rsidRDefault="00000000" w:rsidRPr="00000000" w14:paraId="000000CE">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Consta de tres partes, una condición y dos acciones a seguir con base en la expresión condicional. Si la condición se cumple (es verdadera) se ejecuta la instrucción que se encuentra después del símbolo ‘?’; si la condición no se cumple (es falsa) se ejecuta la instrucción que se encuentra después del símbolo ‘:’.</w:t>
      </w:r>
    </w:p>
    <w:p w:rsidR="00000000" w:rsidDel="00000000" w:rsidP="00000000" w:rsidRDefault="00000000" w:rsidRPr="00000000" w14:paraId="000000CF">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954405</wp:posOffset>
            </wp:positionH>
            <wp:positionV relativeFrom="paragraph">
              <wp:posOffset>9525</wp:posOffset>
            </wp:positionV>
            <wp:extent cx="4490085" cy="3696970"/>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7"/>
                    <a:srcRect b="8033" l="22071" r="10150" t="17492"/>
                    <a:stretch>
                      <a:fillRect/>
                    </a:stretch>
                  </pic:blipFill>
                  <pic:spPr>
                    <a:xfrm>
                      <a:off x="0" y="0"/>
                      <a:ext cx="4490085" cy="3696970"/>
                    </a:xfrm>
                    <a:prstGeom prst="rect"/>
                    <a:ln/>
                  </pic:spPr>
                </pic:pic>
              </a:graphicData>
            </a:graphic>
          </wp:anchor>
        </w:drawing>
      </w:r>
    </w:p>
    <w:p w:rsidR="00000000" w:rsidDel="00000000" w:rsidP="00000000" w:rsidRDefault="00000000" w:rsidRPr="00000000" w14:paraId="000000D0">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1">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2">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3">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4">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5">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6">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7">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8">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9">
      <w:pPr>
        <w:keepNext w:val="0"/>
        <w:widowControl w:val="1"/>
        <w:shd w:fill="auto" w:val="clear"/>
        <w:spacing w:line="276" w:lineRule="auto"/>
        <w:contextualSpacing w:val="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A">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B">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C">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D">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E">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F">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0">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1">
      <w:pPr>
        <w:keepNext w:val="0"/>
        <w:widowControl w:val="1"/>
        <w:shd w:fill="auto" w:val="clear"/>
        <w:spacing w:line="276" w:lineRule="auto"/>
        <w:contextualSpacing w:val="0"/>
        <w:jc w:val="both"/>
        <w:rPr>
          <w:rFonts w:ascii="Arial" w:cs="Arial" w:eastAsia="Arial" w:hAnsi="Arial"/>
          <w:sz w:val="26"/>
          <w:szCs w:val="26"/>
        </w:rPr>
      </w:pPr>
      <w:r w:rsidDel="00000000" w:rsidR="00000000" w:rsidRPr="00000000">
        <w:rPr>
          <w:rtl w:val="0"/>
        </w:rPr>
      </w:r>
    </w:p>
    <w:sectPr>
      <w:pgSz w:h="15840" w:w="12240"/>
      <w:pgMar w:bottom="284" w:top="568" w:left="1134" w:right="67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n-US"/>
      </w:rPr>
    </w:rPrDefault>
    <w:pPrDefault>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24.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image" Target="media/image14.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