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1A23" w14:textId="134EE4B8" w:rsidR="007E0A7A" w:rsidRDefault="00507767" w:rsidP="00507767">
      <w:pPr>
        <w:ind w:left="1440" w:firstLine="720"/>
        <w:rPr>
          <w:b/>
          <w:bCs/>
          <w:color w:val="0070C0"/>
          <w:sz w:val="28"/>
          <w:szCs w:val="28"/>
        </w:rPr>
      </w:pPr>
      <w:r w:rsidRPr="00507767">
        <w:rPr>
          <w:b/>
          <w:bCs/>
          <w:color w:val="0070C0"/>
          <w:sz w:val="28"/>
          <w:szCs w:val="28"/>
        </w:rPr>
        <w:t>MODEL PERFROMANCE MEASURES</w:t>
      </w:r>
    </w:p>
    <w:p w14:paraId="3D08D3E3" w14:textId="77777777" w:rsidR="007F2961" w:rsidRDefault="007F2961" w:rsidP="00507767">
      <w:pPr>
        <w:ind w:left="1440" w:firstLine="720"/>
        <w:rPr>
          <w:b/>
          <w:bCs/>
          <w:color w:val="0070C0"/>
          <w:sz w:val="28"/>
          <w:szCs w:val="28"/>
        </w:rPr>
      </w:pPr>
    </w:p>
    <w:p w14:paraId="56952C87" w14:textId="6581664D" w:rsidR="00507767" w:rsidRDefault="00507767" w:rsidP="00507767">
      <w:pPr>
        <w:rPr>
          <w:color w:val="000000" w:themeColor="text1"/>
        </w:rPr>
      </w:pPr>
      <w:r>
        <w:rPr>
          <w:color w:val="000000" w:themeColor="text1"/>
        </w:rPr>
        <w:t>This document contains</w:t>
      </w:r>
      <w:r w:rsidR="007F2961">
        <w:rPr>
          <w:color w:val="000000" w:themeColor="text1"/>
        </w:rPr>
        <w:t xml:space="preserve"> a comprehensive overview of different model performance measures used in Risk modelling</w:t>
      </w:r>
      <w:r w:rsidR="00CD3024">
        <w:rPr>
          <w:color w:val="000000" w:themeColor="text1"/>
        </w:rPr>
        <w:t xml:space="preserve"> along with their codes in R.</w:t>
      </w:r>
    </w:p>
    <w:p w14:paraId="4A666E6D" w14:textId="068024ED" w:rsidR="007F2961" w:rsidRDefault="007F2961" w:rsidP="00507767">
      <w:pPr>
        <w:rPr>
          <w:color w:val="000000" w:themeColor="text1"/>
        </w:rPr>
      </w:pPr>
      <w:r w:rsidRPr="007F2961">
        <w:rPr>
          <w:color w:val="000000" w:themeColor="text1"/>
        </w:rPr>
        <w:t>Model performance measures are essential for evaluating the effectiveness of predictive models. These metrics help in understanding how well a model is performing and guide improvements. Commonly used measures include Rank-order tables, KS statistics, Gini coefficient, Gains table, Lift chart, and AUC-ROC.</w:t>
      </w:r>
    </w:p>
    <w:p w14:paraId="3742DE15" w14:textId="2700AAE0" w:rsidR="007F2961" w:rsidRPr="007F2961" w:rsidRDefault="007F2961" w:rsidP="007F2961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7F2961">
        <w:rPr>
          <w:b/>
          <w:bCs/>
          <w:color w:val="000000" w:themeColor="text1"/>
          <w:sz w:val="26"/>
          <w:szCs w:val="26"/>
        </w:rPr>
        <w:t>Rank-Order Table</w:t>
      </w:r>
    </w:p>
    <w:p w14:paraId="51A7AAFB" w14:textId="7FC0B967" w:rsidR="007F2961" w:rsidRDefault="007F2961" w:rsidP="007F29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It is a key model performance measure used to evaluate how well the model separates the binary classes, i.e. Defaulters from Non-Defaulters.</w:t>
      </w:r>
    </w:p>
    <w:p w14:paraId="4CDBC26F" w14:textId="7463438C" w:rsidR="007F2961" w:rsidRDefault="007F2961" w:rsidP="007F29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Below are the key steps to create the Rank-Order table:</w:t>
      </w:r>
      <w:r>
        <w:rPr>
          <w:color w:val="000000" w:themeColor="text1"/>
        </w:rPr>
        <w:br/>
      </w:r>
    </w:p>
    <w:p w14:paraId="282FCBA6" w14:textId="2437D723" w:rsidR="007F2961" w:rsidRDefault="007F2961" w:rsidP="007F2961">
      <w:pPr>
        <w:pStyle w:val="ListParagraph"/>
        <w:rPr>
          <w:color w:val="000000" w:themeColor="text1"/>
        </w:rPr>
      </w:pPr>
      <w:r w:rsidRPr="007F2961">
        <w:rPr>
          <w:b/>
          <w:bCs/>
          <w:color w:val="000000" w:themeColor="text1"/>
        </w:rPr>
        <w:t>Step1</w:t>
      </w:r>
      <w:r>
        <w:rPr>
          <w:color w:val="000000" w:themeColor="text1"/>
        </w:rPr>
        <w:t xml:space="preserve">: </w:t>
      </w:r>
      <w:r w:rsidR="00CD3024">
        <w:rPr>
          <w:color w:val="000000" w:themeColor="text1"/>
        </w:rPr>
        <w:t xml:space="preserve">After applying the model on the labeled data, we can predict the </w:t>
      </w:r>
      <w:r w:rsidR="001A64F1">
        <w:rPr>
          <w:color w:val="000000" w:themeColor="text1"/>
        </w:rPr>
        <w:t>probability</w:t>
      </w:r>
      <w:r w:rsidR="00CD3024">
        <w:rPr>
          <w:color w:val="000000" w:themeColor="text1"/>
        </w:rPr>
        <w:t xml:space="preserve"> of each record</w:t>
      </w:r>
    </w:p>
    <w:p w14:paraId="0E082BA4" w14:textId="2F3E4BE7" w:rsidR="001A64F1" w:rsidRDefault="001A64F1" w:rsidP="007F2961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Step2: </w:t>
      </w:r>
      <w:r>
        <w:rPr>
          <w:color w:val="000000" w:themeColor="text1"/>
        </w:rPr>
        <w:t>Now, sort the data by probability in ascending order and split it into 10 equal parts and rank them as 1 to 10, with Rank 1 assigned to the group with lowest probability and Rank 10 to the group with the highest probability</w:t>
      </w:r>
    </w:p>
    <w:p w14:paraId="3C28B9BF" w14:textId="105FD07A" w:rsidR="0024302F" w:rsidRDefault="0024302F" w:rsidP="007F2961">
      <w:pPr>
        <w:pStyle w:val="ListParagraph"/>
        <w:rPr>
          <w:color w:val="000000" w:themeColor="text1"/>
        </w:rPr>
      </w:pPr>
      <w:r w:rsidRPr="00FA5D9B">
        <w:rPr>
          <w:b/>
          <w:bCs/>
          <w:color w:val="000000" w:themeColor="text1"/>
        </w:rPr>
        <w:t xml:space="preserve">Step3: </w:t>
      </w:r>
      <w:r w:rsidR="00FA5D9B" w:rsidRPr="00FA5D9B">
        <w:rPr>
          <w:color w:val="000000" w:themeColor="text1"/>
        </w:rPr>
        <w:t xml:space="preserve">Aggregate the data by Rank and get the count of </w:t>
      </w:r>
      <w:r w:rsidR="00FA5D9B">
        <w:rPr>
          <w:color w:val="000000" w:themeColor="text1"/>
        </w:rPr>
        <w:t>population</w:t>
      </w:r>
      <w:r w:rsidR="00FA5D9B" w:rsidRPr="00FA5D9B">
        <w:rPr>
          <w:color w:val="000000" w:themeColor="text1"/>
        </w:rPr>
        <w:t xml:space="preserve">, count </w:t>
      </w:r>
      <w:r w:rsidR="00FA5D9B">
        <w:rPr>
          <w:color w:val="000000" w:themeColor="text1"/>
        </w:rPr>
        <w:t>of Defaulters</w:t>
      </w:r>
      <w:r w:rsidR="00FA5D9B" w:rsidRPr="00FA5D9B">
        <w:rPr>
          <w:color w:val="000000" w:themeColor="text1"/>
        </w:rPr>
        <w:t xml:space="preserve">, and count </w:t>
      </w:r>
      <w:r w:rsidR="00FA5D9B">
        <w:rPr>
          <w:color w:val="000000" w:themeColor="text1"/>
        </w:rPr>
        <w:t>of non-defaulters in each decile.</w:t>
      </w:r>
      <w:r w:rsidR="00FA5D9B">
        <w:rPr>
          <w:color w:val="000000" w:themeColor="text1"/>
        </w:rPr>
        <w:br/>
      </w:r>
      <w:r w:rsidR="00FA5D9B">
        <w:rPr>
          <w:b/>
          <w:bCs/>
          <w:color w:val="000000" w:themeColor="text1"/>
        </w:rPr>
        <w:t xml:space="preserve">Step4: </w:t>
      </w:r>
      <w:r w:rsidR="00FA5D9B">
        <w:rPr>
          <w:color w:val="000000" w:themeColor="text1"/>
        </w:rPr>
        <w:t>Calculate the event-rate of each decile by (count of Defaulters/Total population of that decile)*100. This should follow the trend of the decile Rank i.e. For the highest decile, event-rate should be maximum and for the lowest decile, event-rate should be minimum. Ideally, we should not have a break in this trend throughout the deciles.</w:t>
      </w:r>
    </w:p>
    <w:p w14:paraId="481CB2EB" w14:textId="77777777" w:rsidR="00665882" w:rsidRDefault="00665882" w:rsidP="007F2961">
      <w:pPr>
        <w:pStyle w:val="ListParagraph"/>
        <w:rPr>
          <w:color w:val="000000" w:themeColor="text1"/>
        </w:rPr>
      </w:pPr>
    </w:p>
    <w:p w14:paraId="37E6709A" w14:textId="42514E90" w:rsidR="00665882" w:rsidRDefault="00665882" w:rsidP="007F29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Generally, we keep the rank-order table in descending order of decile rank.</w:t>
      </w:r>
    </w:p>
    <w:p w14:paraId="1EEB264C" w14:textId="5FA04B97" w:rsidR="00FA5D9B" w:rsidRDefault="00FA5D9B" w:rsidP="00FA5D9B">
      <w:pPr>
        <w:rPr>
          <w:color w:val="000000" w:themeColor="text1"/>
        </w:rPr>
      </w:pPr>
    </w:p>
    <w:p w14:paraId="5711D869" w14:textId="1460E003" w:rsidR="00FA5D9B" w:rsidRPr="00FA5D9B" w:rsidRDefault="00FA5D9B" w:rsidP="00FA5D9B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FA5D9B">
        <w:rPr>
          <w:b/>
          <w:bCs/>
          <w:color w:val="000000" w:themeColor="text1"/>
          <w:sz w:val="26"/>
          <w:szCs w:val="26"/>
        </w:rPr>
        <w:t>KS Statistic Calculation</w:t>
      </w:r>
    </w:p>
    <w:p w14:paraId="0AB7BAED" w14:textId="5188EA65" w:rsidR="00FA5D9B" w:rsidRDefault="00665882" w:rsidP="00FA5D9B">
      <w:pPr>
        <w:pStyle w:val="ListParagraph"/>
        <w:rPr>
          <w:color w:val="000000" w:themeColor="text1"/>
        </w:rPr>
      </w:pPr>
      <w:r w:rsidRPr="00665882">
        <w:rPr>
          <w:color w:val="000000" w:themeColor="text1"/>
        </w:rPr>
        <w:t xml:space="preserve">Kolmogorov-Smirnov (KS) statistic measures how well the binary classifier model separates the </w:t>
      </w:r>
      <w:r>
        <w:rPr>
          <w:color w:val="000000" w:themeColor="text1"/>
        </w:rPr>
        <w:t>Defaulter class</w:t>
      </w:r>
      <w:r w:rsidRPr="00665882">
        <w:rPr>
          <w:color w:val="000000" w:themeColor="text1"/>
        </w:rPr>
        <w:t xml:space="preserve"> from non-defaulter class. The range of KS statistic is between 0 and 1. Higher the value better the model in separating the </w:t>
      </w:r>
      <w:r>
        <w:rPr>
          <w:color w:val="000000" w:themeColor="text1"/>
        </w:rPr>
        <w:t>Defaulter</w:t>
      </w:r>
      <w:r w:rsidRPr="00665882">
        <w:rPr>
          <w:color w:val="000000" w:themeColor="text1"/>
        </w:rPr>
        <w:t xml:space="preserve"> class from </w:t>
      </w:r>
      <w:r>
        <w:rPr>
          <w:color w:val="000000" w:themeColor="text1"/>
        </w:rPr>
        <w:t>non-defaulter</w:t>
      </w:r>
      <w:r w:rsidRPr="00665882">
        <w:rPr>
          <w:color w:val="000000" w:themeColor="text1"/>
        </w:rPr>
        <w:t xml:space="preserve"> class.</w:t>
      </w:r>
    </w:p>
    <w:p w14:paraId="12E0C55F" w14:textId="7584110F" w:rsidR="00665882" w:rsidRDefault="00665882" w:rsidP="00FA5D9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Below are the key steps to calculate the KS table:</w:t>
      </w:r>
    </w:p>
    <w:p w14:paraId="02330E5A" w14:textId="77777777" w:rsidR="00665882" w:rsidRDefault="00665882" w:rsidP="00FA5D9B">
      <w:pPr>
        <w:pStyle w:val="ListParagraph"/>
        <w:rPr>
          <w:color w:val="000000" w:themeColor="text1"/>
        </w:rPr>
      </w:pPr>
    </w:p>
    <w:p w14:paraId="23208444" w14:textId="3068A859" w:rsidR="00665882" w:rsidRDefault="00665882" w:rsidP="00FA5D9B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Step1: </w:t>
      </w:r>
      <w:r>
        <w:rPr>
          <w:color w:val="000000" w:themeColor="text1"/>
        </w:rPr>
        <w:t>We already have the count of defaulters, count of non-defaulters and event-rate from the rank-order table. Now calculate the cumulative count of event and non-event to make columns ‘Cumulative event’ and ‘Cumulative non-event’.</w:t>
      </w:r>
    </w:p>
    <w:p w14:paraId="60C2F87C" w14:textId="207E2CF3" w:rsidR="00665882" w:rsidRPr="00E54E15" w:rsidRDefault="00665882" w:rsidP="00E54E15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Step2: </w:t>
      </w:r>
      <w:r>
        <w:rPr>
          <w:color w:val="000000" w:themeColor="text1"/>
        </w:rPr>
        <w:t>Now calculate the %Cumulative event and %Cumulative non-event as:</w:t>
      </w:r>
    </w:p>
    <w:p w14:paraId="6EB6F34D" w14:textId="2DC92035" w:rsidR="00665882" w:rsidRDefault="00665882" w:rsidP="00FA5D9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%Cumulative event = (Cumulative event/Total event in the modeling population)*100</w:t>
      </w:r>
    </w:p>
    <w:p w14:paraId="18CC6700" w14:textId="27400732" w:rsidR="00665882" w:rsidRDefault="00665882" w:rsidP="0066588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%Cumulative non-event = (Cumulative </w:t>
      </w:r>
      <w:r w:rsidR="00E54E15">
        <w:rPr>
          <w:color w:val="000000" w:themeColor="text1"/>
        </w:rPr>
        <w:t>non-</w:t>
      </w:r>
      <w:r>
        <w:rPr>
          <w:color w:val="000000" w:themeColor="text1"/>
        </w:rPr>
        <w:t xml:space="preserve">event/Total </w:t>
      </w:r>
      <w:r w:rsidR="00E54E15">
        <w:rPr>
          <w:color w:val="000000" w:themeColor="text1"/>
        </w:rPr>
        <w:t>non-</w:t>
      </w:r>
      <w:r>
        <w:rPr>
          <w:color w:val="000000" w:themeColor="text1"/>
        </w:rPr>
        <w:t>event in the modeling population)*100</w:t>
      </w:r>
    </w:p>
    <w:p w14:paraId="463D375E" w14:textId="14E29A6F" w:rsidR="00E54E15" w:rsidRDefault="00E54E15" w:rsidP="00665882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Step3: </w:t>
      </w:r>
      <w:r w:rsidRPr="00E54E15">
        <w:rPr>
          <w:color w:val="000000" w:themeColor="text1"/>
        </w:rPr>
        <w:t>The KS column is computed as the difference between % Cum</w:t>
      </w:r>
      <w:r>
        <w:rPr>
          <w:color w:val="000000" w:themeColor="text1"/>
        </w:rPr>
        <w:t>ulative</w:t>
      </w:r>
      <w:r w:rsidRPr="00E54E15">
        <w:rPr>
          <w:color w:val="000000" w:themeColor="text1"/>
        </w:rPr>
        <w:t xml:space="preserve"> </w:t>
      </w:r>
      <w:r>
        <w:rPr>
          <w:color w:val="000000" w:themeColor="text1"/>
        </w:rPr>
        <w:t>event</w:t>
      </w:r>
      <w:r w:rsidRPr="00E54E15">
        <w:rPr>
          <w:color w:val="000000" w:themeColor="text1"/>
        </w:rPr>
        <w:t xml:space="preserve"> and % Cum</w:t>
      </w:r>
      <w:r>
        <w:rPr>
          <w:color w:val="000000" w:themeColor="text1"/>
        </w:rPr>
        <w:t>ulative</w:t>
      </w:r>
      <w:r w:rsidRPr="00E54E15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54E15">
        <w:rPr>
          <w:color w:val="000000" w:themeColor="text1"/>
        </w:rPr>
        <w:t>on-</w:t>
      </w:r>
      <w:r>
        <w:rPr>
          <w:color w:val="000000" w:themeColor="text1"/>
        </w:rPr>
        <w:t>event</w:t>
      </w:r>
      <w:r w:rsidRPr="00E54E15">
        <w:rPr>
          <w:color w:val="000000" w:themeColor="text1"/>
        </w:rPr>
        <w:t>. The point of maximum separation is the KS statistics.</w:t>
      </w:r>
    </w:p>
    <w:p w14:paraId="5783DDCE" w14:textId="0786EDD7" w:rsidR="00665882" w:rsidRDefault="00E54E15" w:rsidP="00E54E15">
      <w:pPr>
        <w:ind w:left="720"/>
        <w:rPr>
          <w:color w:val="000000" w:themeColor="text1"/>
        </w:rPr>
      </w:pPr>
      <w:r w:rsidRPr="00E54E15">
        <w:rPr>
          <w:color w:val="000000" w:themeColor="text1"/>
        </w:rPr>
        <w:t>The range of KS values is from 0 to 1</w:t>
      </w:r>
      <w:r>
        <w:rPr>
          <w:color w:val="000000" w:themeColor="text1"/>
        </w:rPr>
        <w:t xml:space="preserve">. Ideally, the KS of test &amp; OOT should be </w:t>
      </w:r>
      <w:r w:rsidR="00797338">
        <w:rPr>
          <w:color w:val="000000" w:themeColor="text1"/>
        </w:rPr>
        <w:t xml:space="preserve">similar to the KS of </w:t>
      </w:r>
      <w:r>
        <w:rPr>
          <w:color w:val="000000" w:themeColor="text1"/>
        </w:rPr>
        <w:t>train with</w:t>
      </w:r>
      <w:r w:rsidR="00797338">
        <w:rPr>
          <w:color w:val="000000" w:themeColor="text1"/>
        </w:rPr>
        <w:t>in</w:t>
      </w:r>
      <w:r>
        <w:rPr>
          <w:color w:val="000000" w:themeColor="text1"/>
        </w:rPr>
        <w:t xml:space="preserve"> a drop </w:t>
      </w:r>
      <w:r w:rsidR="00797338">
        <w:rPr>
          <w:color w:val="000000" w:themeColor="text1"/>
        </w:rPr>
        <w:t>of</w:t>
      </w:r>
      <w:r>
        <w:rPr>
          <w:color w:val="000000" w:themeColor="text1"/>
        </w:rPr>
        <w:t xml:space="preserve"> </w:t>
      </w:r>
      <w:r w:rsidR="00797338">
        <w:rPr>
          <w:color w:val="000000" w:themeColor="text1"/>
        </w:rPr>
        <w:t>7</w:t>
      </w:r>
      <w:r>
        <w:rPr>
          <w:color w:val="000000" w:themeColor="text1"/>
        </w:rPr>
        <w:t>%.</w:t>
      </w:r>
    </w:p>
    <w:p w14:paraId="7ADDC001" w14:textId="77777777" w:rsidR="00797338" w:rsidRDefault="00797338" w:rsidP="00E54E15">
      <w:pPr>
        <w:ind w:left="720"/>
        <w:rPr>
          <w:color w:val="000000" w:themeColor="text1"/>
        </w:rPr>
      </w:pPr>
    </w:p>
    <w:p w14:paraId="54E43CCD" w14:textId="2A6D0A06" w:rsidR="00797338" w:rsidRPr="00797338" w:rsidRDefault="00797338" w:rsidP="0079733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  <w:sz w:val="26"/>
          <w:szCs w:val="26"/>
        </w:rPr>
        <w:t>Gains Table</w:t>
      </w:r>
    </w:p>
    <w:p w14:paraId="3A470825" w14:textId="6236505B" w:rsidR="00797338" w:rsidRDefault="00797338" w:rsidP="0079733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Cumulative </w:t>
      </w:r>
      <w:r w:rsidR="00AD1BB1">
        <w:rPr>
          <w:color w:val="000000" w:themeColor="text1"/>
        </w:rPr>
        <w:t xml:space="preserve">Gains </w:t>
      </w:r>
      <w:r>
        <w:rPr>
          <w:color w:val="000000" w:themeColor="text1"/>
        </w:rPr>
        <w:t xml:space="preserve">is </w:t>
      </w:r>
      <w:r w:rsidR="00AD1BB1">
        <w:rPr>
          <w:color w:val="000000" w:themeColor="text1"/>
        </w:rPr>
        <w:t>the same</w:t>
      </w:r>
      <w:r>
        <w:rPr>
          <w:color w:val="000000" w:themeColor="text1"/>
        </w:rPr>
        <w:t xml:space="preserve"> as </w:t>
      </w:r>
      <w:r w:rsidR="00AD1BB1">
        <w:rPr>
          <w:color w:val="000000" w:themeColor="text1"/>
        </w:rPr>
        <w:t>%</w:t>
      </w:r>
      <w:r>
        <w:rPr>
          <w:color w:val="000000" w:themeColor="text1"/>
        </w:rPr>
        <w:t xml:space="preserve">Cumulative </w:t>
      </w:r>
      <w:r w:rsidR="00AD1BB1">
        <w:rPr>
          <w:color w:val="000000" w:themeColor="text1"/>
        </w:rPr>
        <w:t>event</w:t>
      </w:r>
      <w:r>
        <w:rPr>
          <w:color w:val="000000" w:themeColor="text1"/>
        </w:rPr>
        <w:t xml:space="preserve">. Lift is defined as </w:t>
      </w:r>
      <w:r w:rsidR="00AD1BB1">
        <w:rPr>
          <w:color w:val="000000" w:themeColor="text1"/>
        </w:rPr>
        <w:t xml:space="preserve">the ratio between </w:t>
      </w:r>
      <w:r w:rsidR="00EB4717">
        <w:rPr>
          <w:color w:val="000000" w:themeColor="text1"/>
        </w:rPr>
        <w:t>Cumulative Gains and population %age up to that decile.</w:t>
      </w:r>
    </w:p>
    <w:p w14:paraId="4B54FDE9" w14:textId="3F2E44CB" w:rsidR="00EB4717" w:rsidRDefault="00EB4717" w:rsidP="0079733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Assume we randomly select a sample of 10% population, we would expect around 10% event rate as it is random, but if we select that 10% population from the topmost decile, we will get the event-rate as %Cumulative event of that decile.</w:t>
      </w:r>
      <w:r>
        <w:rPr>
          <w:color w:val="000000" w:themeColor="text1"/>
        </w:rPr>
        <w:br/>
        <w:t>Below is a table to understand the Gains table and KS table.</w:t>
      </w:r>
    </w:p>
    <w:p w14:paraId="66F3F1E7" w14:textId="77777777" w:rsidR="00EB4717" w:rsidRDefault="00EB4717" w:rsidP="00797338">
      <w:pPr>
        <w:pStyle w:val="ListParagraph"/>
        <w:rPr>
          <w:color w:val="000000" w:themeColor="text1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231320" w:rsidRPr="00231320" w14:paraId="088CB91F" w14:textId="77777777" w:rsidTr="0023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355B9A59" w14:textId="77777777" w:rsidR="00231320" w:rsidRPr="00231320" w:rsidRDefault="00231320" w:rsidP="00231320">
            <w:pP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Decile</w:t>
            </w:r>
          </w:p>
        </w:tc>
        <w:tc>
          <w:tcPr>
            <w:tcW w:w="798" w:type="dxa"/>
            <w:noWrap/>
            <w:hideMark/>
          </w:tcPr>
          <w:p w14:paraId="163D246C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Population</w:t>
            </w:r>
          </w:p>
        </w:tc>
        <w:tc>
          <w:tcPr>
            <w:tcW w:w="798" w:type="dxa"/>
            <w:noWrap/>
            <w:hideMark/>
          </w:tcPr>
          <w:p w14:paraId="42AAFFC7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 of event</w:t>
            </w:r>
          </w:p>
        </w:tc>
        <w:tc>
          <w:tcPr>
            <w:tcW w:w="798" w:type="dxa"/>
            <w:noWrap/>
            <w:hideMark/>
          </w:tcPr>
          <w:p w14:paraId="35234624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event-rate(%)</w:t>
            </w:r>
          </w:p>
        </w:tc>
        <w:tc>
          <w:tcPr>
            <w:tcW w:w="798" w:type="dxa"/>
            <w:noWrap/>
            <w:hideMark/>
          </w:tcPr>
          <w:p w14:paraId="2546AC8B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Count of non-event</w:t>
            </w:r>
          </w:p>
        </w:tc>
        <w:tc>
          <w:tcPr>
            <w:tcW w:w="798" w:type="dxa"/>
            <w:noWrap/>
            <w:hideMark/>
          </w:tcPr>
          <w:p w14:paraId="235625B1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Cumulative event count</w:t>
            </w:r>
          </w:p>
        </w:tc>
        <w:tc>
          <w:tcPr>
            <w:tcW w:w="798" w:type="dxa"/>
            <w:noWrap/>
            <w:hideMark/>
          </w:tcPr>
          <w:p w14:paraId="3AF0BEEF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Cumulative non-event count</w:t>
            </w:r>
          </w:p>
        </w:tc>
        <w:tc>
          <w:tcPr>
            <w:tcW w:w="798" w:type="dxa"/>
            <w:noWrap/>
            <w:hideMark/>
          </w:tcPr>
          <w:p w14:paraId="40D9A32D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%Cumulative event</w:t>
            </w:r>
          </w:p>
        </w:tc>
        <w:tc>
          <w:tcPr>
            <w:tcW w:w="798" w:type="dxa"/>
            <w:noWrap/>
            <w:hideMark/>
          </w:tcPr>
          <w:p w14:paraId="7855D2B5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%Cumulative non-event</w:t>
            </w:r>
          </w:p>
        </w:tc>
        <w:tc>
          <w:tcPr>
            <w:tcW w:w="798" w:type="dxa"/>
            <w:noWrap/>
            <w:hideMark/>
          </w:tcPr>
          <w:p w14:paraId="0F815009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KS(%)</w:t>
            </w:r>
          </w:p>
        </w:tc>
        <w:tc>
          <w:tcPr>
            <w:tcW w:w="798" w:type="dxa"/>
            <w:noWrap/>
            <w:hideMark/>
          </w:tcPr>
          <w:p w14:paraId="6EE81A7F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Cumulative Gains(%)</w:t>
            </w:r>
          </w:p>
        </w:tc>
        <w:tc>
          <w:tcPr>
            <w:tcW w:w="798" w:type="dxa"/>
            <w:noWrap/>
            <w:hideMark/>
          </w:tcPr>
          <w:p w14:paraId="594D60F0" w14:textId="77777777" w:rsidR="00231320" w:rsidRPr="00231320" w:rsidRDefault="00231320" w:rsidP="00231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Lift</w:t>
            </w:r>
          </w:p>
        </w:tc>
      </w:tr>
      <w:tr w:rsidR="00231320" w:rsidRPr="00231320" w14:paraId="1B71E9F2" w14:textId="77777777" w:rsidTr="0023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19A69D40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798" w:type="dxa"/>
            <w:noWrap/>
            <w:hideMark/>
          </w:tcPr>
          <w:p w14:paraId="27EB6290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0C30FEA4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295</w:t>
            </w:r>
          </w:p>
        </w:tc>
        <w:tc>
          <w:tcPr>
            <w:tcW w:w="798" w:type="dxa"/>
            <w:noWrap/>
            <w:hideMark/>
          </w:tcPr>
          <w:p w14:paraId="4EA58243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29.5</w:t>
            </w:r>
          </w:p>
        </w:tc>
        <w:tc>
          <w:tcPr>
            <w:tcW w:w="798" w:type="dxa"/>
            <w:noWrap/>
            <w:hideMark/>
          </w:tcPr>
          <w:p w14:paraId="3E833662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705</w:t>
            </w:r>
          </w:p>
        </w:tc>
        <w:tc>
          <w:tcPr>
            <w:tcW w:w="798" w:type="dxa"/>
            <w:noWrap/>
            <w:hideMark/>
          </w:tcPr>
          <w:p w14:paraId="4ACA129C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295</w:t>
            </w:r>
          </w:p>
        </w:tc>
        <w:tc>
          <w:tcPr>
            <w:tcW w:w="798" w:type="dxa"/>
            <w:noWrap/>
            <w:hideMark/>
          </w:tcPr>
          <w:p w14:paraId="4538CFAD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705</w:t>
            </w:r>
          </w:p>
        </w:tc>
        <w:tc>
          <w:tcPr>
            <w:tcW w:w="798" w:type="dxa"/>
            <w:noWrap/>
            <w:hideMark/>
          </w:tcPr>
          <w:p w14:paraId="2F83F3FE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37.5</w:t>
            </w:r>
          </w:p>
        </w:tc>
        <w:tc>
          <w:tcPr>
            <w:tcW w:w="798" w:type="dxa"/>
            <w:noWrap/>
            <w:hideMark/>
          </w:tcPr>
          <w:p w14:paraId="7434306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7.7</w:t>
            </w:r>
          </w:p>
        </w:tc>
        <w:tc>
          <w:tcPr>
            <w:tcW w:w="798" w:type="dxa"/>
            <w:noWrap/>
            <w:hideMark/>
          </w:tcPr>
          <w:p w14:paraId="11331860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29.8</w:t>
            </w:r>
          </w:p>
        </w:tc>
        <w:tc>
          <w:tcPr>
            <w:tcW w:w="798" w:type="dxa"/>
            <w:noWrap/>
            <w:hideMark/>
          </w:tcPr>
          <w:p w14:paraId="703ACCB3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37.5</w:t>
            </w:r>
          </w:p>
        </w:tc>
        <w:tc>
          <w:tcPr>
            <w:tcW w:w="798" w:type="dxa"/>
            <w:noWrap/>
            <w:hideMark/>
          </w:tcPr>
          <w:p w14:paraId="1ACBE737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3.75</w:t>
            </w:r>
          </w:p>
        </w:tc>
      </w:tr>
      <w:tr w:rsidR="00231320" w:rsidRPr="00231320" w14:paraId="033910BC" w14:textId="77777777" w:rsidTr="002313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7C28AEE5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3FCA7A0F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55B95675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176</w:t>
            </w:r>
          </w:p>
        </w:tc>
        <w:tc>
          <w:tcPr>
            <w:tcW w:w="798" w:type="dxa"/>
            <w:noWrap/>
            <w:hideMark/>
          </w:tcPr>
          <w:p w14:paraId="4236AB82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17.6</w:t>
            </w:r>
          </w:p>
        </w:tc>
        <w:tc>
          <w:tcPr>
            <w:tcW w:w="798" w:type="dxa"/>
            <w:noWrap/>
            <w:hideMark/>
          </w:tcPr>
          <w:p w14:paraId="465E6E5F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824</w:t>
            </w:r>
          </w:p>
        </w:tc>
        <w:tc>
          <w:tcPr>
            <w:tcW w:w="798" w:type="dxa"/>
            <w:noWrap/>
            <w:hideMark/>
          </w:tcPr>
          <w:p w14:paraId="2FBD0BAD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471</w:t>
            </w:r>
          </w:p>
        </w:tc>
        <w:tc>
          <w:tcPr>
            <w:tcW w:w="798" w:type="dxa"/>
            <w:noWrap/>
            <w:hideMark/>
          </w:tcPr>
          <w:p w14:paraId="0275CB8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1529</w:t>
            </w:r>
          </w:p>
        </w:tc>
        <w:tc>
          <w:tcPr>
            <w:tcW w:w="798" w:type="dxa"/>
            <w:noWrap/>
            <w:hideMark/>
          </w:tcPr>
          <w:p w14:paraId="7C0DF885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59.8</w:t>
            </w:r>
          </w:p>
        </w:tc>
        <w:tc>
          <w:tcPr>
            <w:tcW w:w="798" w:type="dxa"/>
            <w:noWrap/>
            <w:hideMark/>
          </w:tcPr>
          <w:p w14:paraId="3F03F78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16.6</w:t>
            </w:r>
          </w:p>
        </w:tc>
        <w:tc>
          <w:tcPr>
            <w:tcW w:w="798" w:type="dxa"/>
            <w:noWrap/>
            <w:hideMark/>
          </w:tcPr>
          <w:p w14:paraId="163C1EDC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43.3</w:t>
            </w:r>
          </w:p>
        </w:tc>
        <w:tc>
          <w:tcPr>
            <w:tcW w:w="798" w:type="dxa"/>
            <w:noWrap/>
            <w:hideMark/>
          </w:tcPr>
          <w:p w14:paraId="1B789A7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59.8</w:t>
            </w:r>
          </w:p>
        </w:tc>
        <w:tc>
          <w:tcPr>
            <w:tcW w:w="798" w:type="dxa"/>
            <w:noWrap/>
            <w:hideMark/>
          </w:tcPr>
          <w:p w14:paraId="7CCA9813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5.98</w:t>
            </w:r>
          </w:p>
        </w:tc>
      </w:tr>
      <w:tr w:rsidR="00231320" w:rsidRPr="00231320" w14:paraId="614FBEA4" w14:textId="77777777" w:rsidTr="0023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3F43AB47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798" w:type="dxa"/>
            <w:noWrap/>
            <w:hideMark/>
          </w:tcPr>
          <w:p w14:paraId="220E985E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24F802E6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115</w:t>
            </w:r>
          </w:p>
        </w:tc>
        <w:tc>
          <w:tcPr>
            <w:tcW w:w="798" w:type="dxa"/>
            <w:noWrap/>
            <w:hideMark/>
          </w:tcPr>
          <w:p w14:paraId="59940699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11.5</w:t>
            </w:r>
          </w:p>
        </w:tc>
        <w:tc>
          <w:tcPr>
            <w:tcW w:w="798" w:type="dxa"/>
            <w:noWrap/>
            <w:hideMark/>
          </w:tcPr>
          <w:p w14:paraId="1ECDFBA4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885</w:t>
            </w:r>
          </w:p>
        </w:tc>
        <w:tc>
          <w:tcPr>
            <w:tcW w:w="798" w:type="dxa"/>
            <w:noWrap/>
            <w:hideMark/>
          </w:tcPr>
          <w:p w14:paraId="5F3B972C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586</w:t>
            </w:r>
          </w:p>
        </w:tc>
        <w:tc>
          <w:tcPr>
            <w:tcW w:w="798" w:type="dxa"/>
            <w:noWrap/>
            <w:hideMark/>
          </w:tcPr>
          <w:p w14:paraId="0C234F99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2414</w:t>
            </w:r>
          </w:p>
        </w:tc>
        <w:tc>
          <w:tcPr>
            <w:tcW w:w="798" w:type="dxa"/>
            <w:noWrap/>
            <w:hideMark/>
          </w:tcPr>
          <w:p w14:paraId="41B1678A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74.5</w:t>
            </w:r>
          </w:p>
        </w:tc>
        <w:tc>
          <w:tcPr>
            <w:tcW w:w="798" w:type="dxa"/>
            <w:noWrap/>
            <w:hideMark/>
          </w:tcPr>
          <w:p w14:paraId="4DDDF37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26.2</w:t>
            </w:r>
          </w:p>
        </w:tc>
        <w:tc>
          <w:tcPr>
            <w:tcW w:w="798" w:type="dxa"/>
            <w:noWrap/>
            <w:hideMark/>
          </w:tcPr>
          <w:p w14:paraId="56D32B39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48.3</w:t>
            </w:r>
          </w:p>
        </w:tc>
        <w:tc>
          <w:tcPr>
            <w:tcW w:w="798" w:type="dxa"/>
            <w:noWrap/>
            <w:hideMark/>
          </w:tcPr>
          <w:p w14:paraId="7E2E0C9C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74.5</w:t>
            </w:r>
          </w:p>
        </w:tc>
        <w:tc>
          <w:tcPr>
            <w:tcW w:w="798" w:type="dxa"/>
            <w:noWrap/>
            <w:hideMark/>
          </w:tcPr>
          <w:p w14:paraId="47A6B3E2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7.45</w:t>
            </w:r>
          </w:p>
        </w:tc>
      </w:tr>
      <w:tr w:rsidR="00231320" w:rsidRPr="00231320" w14:paraId="65493A97" w14:textId="77777777" w:rsidTr="002313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4B5175BD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798" w:type="dxa"/>
            <w:noWrap/>
            <w:hideMark/>
          </w:tcPr>
          <w:p w14:paraId="0F1EBD8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2959FD7F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75</w:t>
            </w:r>
          </w:p>
        </w:tc>
        <w:tc>
          <w:tcPr>
            <w:tcW w:w="798" w:type="dxa"/>
            <w:noWrap/>
            <w:hideMark/>
          </w:tcPr>
          <w:p w14:paraId="7C5ECAF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7.5</w:t>
            </w:r>
          </w:p>
        </w:tc>
        <w:tc>
          <w:tcPr>
            <w:tcW w:w="798" w:type="dxa"/>
            <w:noWrap/>
            <w:hideMark/>
          </w:tcPr>
          <w:p w14:paraId="5B9DAA7E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925</w:t>
            </w:r>
          </w:p>
        </w:tc>
        <w:tc>
          <w:tcPr>
            <w:tcW w:w="798" w:type="dxa"/>
            <w:noWrap/>
            <w:hideMark/>
          </w:tcPr>
          <w:p w14:paraId="4AA27D50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661</w:t>
            </w:r>
          </w:p>
        </w:tc>
        <w:tc>
          <w:tcPr>
            <w:tcW w:w="798" w:type="dxa"/>
            <w:noWrap/>
            <w:hideMark/>
          </w:tcPr>
          <w:p w14:paraId="56AE423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3339</w:t>
            </w:r>
          </w:p>
        </w:tc>
        <w:tc>
          <w:tcPr>
            <w:tcW w:w="798" w:type="dxa"/>
            <w:noWrap/>
            <w:hideMark/>
          </w:tcPr>
          <w:p w14:paraId="762F6E94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84.0</w:t>
            </w:r>
          </w:p>
        </w:tc>
        <w:tc>
          <w:tcPr>
            <w:tcW w:w="798" w:type="dxa"/>
            <w:noWrap/>
            <w:hideMark/>
          </w:tcPr>
          <w:p w14:paraId="14B216DC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36.2</w:t>
            </w:r>
          </w:p>
        </w:tc>
        <w:tc>
          <w:tcPr>
            <w:tcW w:w="798" w:type="dxa"/>
            <w:noWrap/>
            <w:hideMark/>
          </w:tcPr>
          <w:p w14:paraId="0F23A96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47.7</w:t>
            </w:r>
          </w:p>
        </w:tc>
        <w:tc>
          <w:tcPr>
            <w:tcW w:w="798" w:type="dxa"/>
            <w:noWrap/>
            <w:hideMark/>
          </w:tcPr>
          <w:p w14:paraId="66267FB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84.0</w:t>
            </w:r>
          </w:p>
        </w:tc>
        <w:tc>
          <w:tcPr>
            <w:tcW w:w="798" w:type="dxa"/>
            <w:noWrap/>
            <w:hideMark/>
          </w:tcPr>
          <w:p w14:paraId="6DFEDBF5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8.40</w:t>
            </w:r>
          </w:p>
        </w:tc>
      </w:tr>
      <w:tr w:rsidR="00231320" w:rsidRPr="00231320" w14:paraId="374D34A4" w14:textId="77777777" w:rsidTr="0023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4559A4F9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798" w:type="dxa"/>
            <w:noWrap/>
            <w:hideMark/>
          </w:tcPr>
          <w:p w14:paraId="1B1AB070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69EF7334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798" w:type="dxa"/>
            <w:noWrap/>
            <w:hideMark/>
          </w:tcPr>
          <w:p w14:paraId="22238CC6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3.5</w:t>
            </w:r>
          </w:p>
        </w:tc>
        <w:tc>
          <w:tcPr>
            <w:tcW w:w="798" w:type="dxa"/>
            <w:noWrap/>
            <w:hideMark/>
          </w:tcPr>
          <w:p w14:paraId="48DC5D93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965</w:t>
            </w:r>
          </w:p>
        </w:tc>
        <w:tc>
          <w:tcPr>
            <w:tcW w:w="798" w:type="dxa"/>
            <w:noWrap/>
            <w:hideMark/>
          </w:tcPr>
          <w:p w14:paraId="48FE9B7B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696</w:t>
            </w:r>
          </w:p>
        </w:tc>
        <w:tc>
          <w:tcPr>
            <w:tcW w:w="798" w:type="dxa"/>
            <w:noWrap/>
            <w:hideMark/>
          </w:tcPr>
          <w:p w14:paraId="6A9F97AC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4304</w:t>
            </w:r>
          </w:p>
        </w:tc>
        <w:tc>
          <w:tcPr>
            <w:tcW w:w="798" w:type="dxa"/>
            <w:noWrap/>
            <w:hideMark/>
          </w:tcPr>
          <w:p w14:paraId="078A8119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88.4</w:t>
            </w:r>
          </w:p>
        </w:tc>
        <w:tc>
          <w:tcPr>
            <w:tcW w:w="798" w:type="dxa"/>
            <w:noWrap/>
            <w:hideMark/>
          </w:tcPr>
          <w:p w14:paraId="678746DD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46.7</w:t>
            </w:r>
          </w:p>
        </w:tc>
        <w:tc>
          <w:tcPr>
            <w:tcW w:w="798" w:type="dxa"/>
            <w:noWrap/>
            <w:hideMark/>
          </w:tcPr>
          <w:p w14:paraId="4BB6819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41.7</w:t>
            </w:r>
          </w:p>
        </w:tc>
        <w:tc>
          <w:tcPr>
            <w:tcW w:w="798" w:type="dxa"/>
            <w:noWrap/>
            <w:hideMark/>
          </w:tcPr>
          <w:p w14:paraId="33979BD6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88.4</w:t>
            </w:r>
          </w:p>
        </w:tc>
        <w:tc>
          <w:tcPr>
            <w:tcW w:w="798" w:type="dxa"/>
            <w:noWrap/>
            <w:hideMark/>
          </w:tcPr>
          <w:p w14:paraId="5A4229D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8.84</w:t>
            </w:r>
          </w:p>
        </w:tc>
      </w:tr>
      <w:tr w:rsidR="00231320" w:rsidRPr="00231320" w14:paraId="4790A997" w14:textId="77777777" w:rsidTr="002313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27E94F3F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798" w:type="dxa"/>
            <w:noWrap/>
            <w:hideMark/>
          </w:tcPr>
          <w:p w14:paraId="3C91EB4B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44FC7A0E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798" w:type="dxa"/>
            <w:noWrap/>
            <w:hideMark/>
          </w:tcPr>
          <w:p w14:paraId="24E354D0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798" w:type="dxa"/>
            <w:noWrap/>
            <w:hideMark/>
          </w:tcPr>
          <w:p w14:paraId="40396E5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970</w:t>
            </w:r>
          </w:p>
        </w:tc>
        <w:tc>
          <w:tcPr>
            <w:tcW w:w="798" w:type="dxa"/>
            <w:noWrap/>
            <w:hideMark/>
          </w:tcPr>
          <w:p w14:paraId="764B54C6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726</w:t>
            </w:r>
          </w:p>
        </w:tc>
        <w:tc>
          <w:tcPr>
            <w:tcW w:w="798" w:type="dxa"/>
            <w:noWrap/>
            <w:hideMark/>
          </w:tcPr>
          <w:p w14:paraId="4300273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5274</w:t>
            </w:r>
          </w:p>
        </w:tc>
        <w:tc>
          <w:tcPr>
            <w:tcW w:w="798" w:type="dxa"/>
            <w:noWrap/>
            <w:hideMark/>
          </w:tcPr>
          <w:p w14:paraId="77ED4969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92.2</w:t>
            </w:r>
          </w:p>
        </w:tc>
        <w:tc>
          <w:tcPr>
            <w:tcW w:w="798" w:type="dxa"/>
            <w:noWrap/>
            <w:hideMark/>
          </w:tcPr>
          <w:p w14:paraId="65263894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57.2</w:t>
            </w:r>
          </w:p>
        </w:tc>
        <w:tc>
          <w:tcPr>
            <w:tcW w:w="798" w:type="dxa"/>
            <w:noWrap/>
            <w:hideMark/>
          </w:tcPr>
          <w:p w14:paraId="0655744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798" w:type="dxa"/>
            <w:noWrap/>
            <w:hideMark/>
          </w:tcPr>
          <w:p w14:paraId="175AEB4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92.2</w:t>
            </w:r>
          </w:p>
        </w:tc>
        <w:tc>
          <w:tcPr>
            <w:tcW w:w="798" w:type="dxa"/>
            <w:noWrap/>
            <w:hideMark/>
          </w:tcPr>
          <w:p w14:paraId="16013666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9.22</w:t>
            </w:r>
          </w:p>
        </w:tc>
      </w:tr>
      <w:tr w:rsidR="00231320" w:rsidRPr="00231320" w14:paraId="361BCAE6" w14:textId="77777777" w:rsidTr="0023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13C6EB16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798" w:type="dxa"/>
            <w:noWrap/>
            <w:hideMark/>
          </w:tcPr>
          <w:p w14:paraId="51356DAD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09BD7904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798" w:type="dxa"/>
            <w:noWrap/>
            <w:hideMark/>
          </w:tcPr>
          <w:p w14:paraId="44D848E6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2.3</w:t>
            </w:r>
          </w:p>
        </w:tc>
        <w:tc>
          <w:tcPr>
            <w:tcW w:w="798" w:type="dxa"/>
            <w:noWrap/>
            <w:hideMark/>
          </w:tcPr>
          <w:p w14:paraId="38716D1B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977</w:t>
            </w:r>
          </w:p>
        </w:tc>
        <w:tc>
          <w:tcPr>
            <w:tcW w:w="798" w:type="dxa"/>
            <w:noWrap/>
            <w:hideMark/>
          </w:tcPr>
          <w:p w14:paraId="72737E92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749</w:t>
            </w:r>
          </w:p>
        </w:tc>
        <w:tc>
          <w:tcPr>
            <w:tcW w:w="798" w:type="dxa"/>
            <w:noWrap/>
            <w:hideMark/>
          </w:tcPr>
          <w:p w14:paraId="53CB981B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6251</w:t>
            </w:r>
          </w:p>
        </w:tc>
        <w:tc>
          <w:tcPr>
            <w:tcW w:w="798" w:type="dxa"/>
            <w:noWrap/>
            <w:hideMark/>
          </w:tcPr>
          <w:p w14:paraId="44972165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95.2</w:t>
            </w:r>
          </w:p>
        </w:tc>
        <w:tc>
          <w:tcPr>
            <w:tcW w:w="798" w:type="dxa"/>
            <w:noWrap/>
            <w:hideMark/>
          </w:tcPr>
          <w:p w14:paraId="74E8F482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67.8</w:t>
            </w:r>
          </w:p>
        </w:tc>
        <w:tc>
          <w:tcPr>
            <w:tcW w:w="798" w:type="dxa"/>
            <w:noWrap/>
            <w:hideMark/>
          </w:tcPr>
          <w:p w14:paraId="27F910B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27.3</w:t>
            </w:r>
          </w:p>
        </w:tc>
        <w:tc>
          <w:tcPr>
            <w:tcW w:w="798" w:type="dxa"/>
            <w:noWrap/>
            <w:hideMark/>
          </w:tcPr>
          <w:p w14:paraId="19042A0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95.2</w:t>
            </w:r>
          </w:p>
        </w:tc>
        <w:tc>
          <w:tcPr>
            <w:tcW w:w="798" w:type="dxa"/>
            <w:noWrap/>
            <w:hideMark/>
          </w:tcPr>
          <w:p w14:paraId="4FCE3D8B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9.52</w:t>
            </w:r>
          </w:p>
        </w:tc>
      </w:tr>
      <w:tr w:rsidR="00231320" w:rsidRPr="00231320" w14:paraId="7D499F91" w14:textId="77777777" w:rsidTr="002313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6343A561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798" w:type="dxa"/>
            <w:noWrap/>
            <w:hideMark/>
          </w:tcPr>
          <w:p w14:paraId="352C738C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05599EA0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798" w:type="dxa"/>
            <w:noWrap/>
            <w:hideMark/>
          </w:tcPr>
          <w:p w14:paraId="5A270EA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1.8</w:t>
            </w:r>
          </w:p>
        </w:tc>
        <w:tc>
          <w:tcPr>
            <w:tcW w:w="798" w:type="dxa"/>
            <w:noWrap/>
            <w:hideMark/>
          </w:tcPr>
          <w:p w14:paraId="276A1528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982</w:t>
            </w:r>
          </w:p>
        </w:tc>
        <w:tc>
          <w:tcPr>
            <w:tcW w:w="798" w:type="dxa"/>
            <w:noWrap/>
            <w:hideMark/>
          </w:tcPr>
          <w:p w14:paraId="2BBA5601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767</w:t>
            </w:r>
          </w:p>
        </w:tc>
        <w:tc>
          <w:tcPr>
            <w:tcW w:w="798" w:type="dxa"/>
            <w:noWrap/>
            <w:hideMark/>
          </w:tcPr>
          <w:p w14:paraId="2682403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7233</w:t>
            </w:r>
          </w:p>
        </w:tc>
        <w:tc>
          <w:tcPr>
            <w:tcW w:w="798" w:type="dxa"/>
            <w:noWrap/>
            <w:hideMark/>
          </w:tcPr>
          <w:p w14:paraId="6DE6BF11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97.5</w:t>
            </w:r>
          </w:p>
        </w:tc>
        <w:tc>
          <w:tcPr>
            <w:tcW w:w="798" w:type="dxa"/>
            <w:noWrap/>
            <w:hideMark/>
          </w:tcPr>
          <w:p w14:paraId="483CF2C0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78.5</w:t>
            </w:r>
          </w:p>
        </w:tc>
        <w:tc>
          <w:tcPr>
            <w:tcW w:w="798" w:type="dxa"/>
            <w:noWrap/>
            <w:hideMark/>
          </w:tcPr>
          <w:p w14:paraId="6539881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19.0</w:t>
            </w:r>
          </w:p>
        </w:tc>
        <w:tc>
          <w:tcPr>
            <w:tcW w:w="798" w:type="dxa"/>
            <w:noWrap/>
            <w:hideMark/>
          </w:tcPr>
          <w:p w14:paraId="6B26BA1D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97.5</w:t>
            </w:r>
          </w:p>
        </w:tc>
        <w:tc>
          <w:tcPr>
            <w:tcW w:w="798" w:type="dxa"/>
            <w:noWrap/>
            <w:hideMark/>
          </w:tcPr>
          <w:p w14:paraId="47BEC99E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9.75</w:t>
            </w:r>
          </w:p>
        </w:tc>
      </w:tr>
      <w:tr w:rsidR="00231320" w:rsidRPr="00231320" w14:paraId="3DBAD865" w14:textId="77777777" w:rsidTr="0023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0C7B7078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98" w:type="dxa"/>
            <w:noWrap/>
            <w:hideMark/>
          </w:tcPr>
          <w:p w14:paraId="7696698E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035C751C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798" w:type="dxa"/>
            <w:noWrap/>
            <w:hideMark/>
          </w:tcPr>
          <w:p w14:paraId="0D0564DA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1.3</w:t>
            </w:r>
          </w:p>
        </w:tc>
        <w:tc>
          <w:tcPr>
            <w:tcW w:w="798" w:type="dxa"/>
            <w:noWrap/>
            <w:hideMark/>
          </w:tcPr>
          <w:p w14:paraId="22FAC315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987</w:t>
            </w:r>
          </w:p>
        </w:tc>
        <w:tc>
          <w:tcPr>
            <w:tcW w:w="798" w:type="dxa"/>
            <w:noWrap/>
            <w:hideMark/>
          </w:tcPr>
          <w:p w14:paraId="091AC5D6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780</w:t>
            </w:r>
          </w:p>
        </w:tc>
        <w:tc>
          <w:tcPr>
            <w:tcW w:w="798" w:type="dxa"/>
            <w:noWrap/>
            <w:hideMark/>
          </w:tcPr>
          <w:p w14:paraId="632467F9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8220</w:t>
            </w:r>
          </w:p>
        </w:tc>
        <w:tc>
          <w:tcPr>
            <w:tcW w:w="798" w:type="dxa"/>
            <w:noWrap/>
            <w:hideMark/>
          </w:tcPr>
          <w:p w14:paraId="06B5B55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99.1</w:t>
            </w:r>
          </w:p>
        </w:tc>
        <w:tc>
          <w:tcPr>
            <w:tcW w:w="798" w:type="dxa"/>
            <w:noWrap/>
            <w:hideMark/>
          </w:tcPr>
          <w:p w14:paraId="03FB9EE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89.2</w:t>
            </w:r>
          </w:p>
        </w:tc>
        <w:tc>
          <w:tcPr>
            <w:tcW w:w="798" w:type="dxa"/>
            <w:noWrap/>
            <w:hideMark/>
          </w:tcPr>
          <w:p w14:paraId="670CEABF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9.9</w:t>
            </w:r>
          </w:p>
        </w:tc>
        <w:tc>
          <w:tcPr>
            <w:tcW w:w="798" w:type="dxa"/>
            <w:noWrap/>
            <w:hideMark/>
          </w:tcPr>
          <w:p w14:paraId="75969CDE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99.1</w:t>
            </w:r>
          </w:p>
        </w:tc>
        <w:tc>
          <w:tcPr>
            <w:tcW w:w="798" w:type="dxa"/>
            <w:noWrap/>
            <w:hideMark/>
          </w:tcPr>
          <w:p w14:paraId="2E0CD7AD" w14:textId="77777777" w:rsidR="00231320" w:rsidRPr="00231320" w:rsidRDefault="00231320" w:rsidP="002313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9.91</w:t>
            </w:r>
          </w:p>
        </w:tc>
      </w:tr>
      <w:tr w:rsidR="00231320" w:rsidRPr="00231320" w14:paraId="4BB3D563" w14:textId="77777777" w:rsidTr="0023132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  <w:noWrap/>
            <w:hideMark/>
          </w:tcPr>
          <w:p w14:paraId="440C7EA5" w14:textId="77777777" w:rsidR="00231320" w:rsidRPr="00231320" w:rsidRDefault="00231320" w:rsidP="00231320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98" w:type="dxa"/>
            <w:noWrap/>
            <w:hideMark/>
          </w:tcPr>
          <w:p w14:paraId="2E63659F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1000</w:t>
            </w:r>
          </w:p>
        </w:tc>
        <w:tc>
          <w:tcPr>
            <w:tcW w:w="798" w:type="dxa"/>
            <w:noWrap/>
            <w:hideMark/>
          </w:tcPr>
          <w:p w14:paraId="363E4AE5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798" w:type="dxa"/>
            <w:noWrap/>
            <w:hideMark/>
          </w:tcPr>
          <w:p w14:paraId="0ECC0DA2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798" w:type="dxa"/>
            <w:noWrap/>
            <w:hideMark/>
          </w:tcPr>
          <w:p w14:paraId="4533BC8B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993</w:t>
            </w:r>
          </w:p>
        </w:tc>
        <w:tc>
          <w:tcPr>
            <w:tcW w:w="798" w:type="dxa"/>
            <w:noWrap/>
            <w:hideMark/>
          </w:tcPr>
          <w:p w14:paraId="6CD4FF4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787</w:t>
            </w:r>
          </w:p>
        </w:tc>
        <w:tc>
          <w:tcPr>
            <w:tcW w:w="798" w:type="dxa"/>
            <w:noWrap/>
            <w:hideMark/>
          </w:tcPr>
          <w:p w14:paraId="42523E61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9213</w:t>
            </w:r>
          </w:p>
        </w:tc>
        <w:tc>
          <w:tcPr>
            <w:tcW w:w="798" w:type="dxa"/>
            <w:noWrap/>
            <w:hideMark/>
          </w:tcPr>
          <w:p w14:paraId="682FE52E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798" w:type="dxa"/>
            <w:noWrap/>
            <w:hideMark/>
          </w:tcPr>
          <w:p w14:paraId="1077FCAA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798" w:type="dxa"/>
            <w:noWrap/>
            <w:hideMark/>
          </w:tcPr>
          <w:p w14:paraId="6624CF43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798" w:type="dxa"/>
            <w:noWrap/>
            <w:hideMark/>
          </w:tcPr>
          <w:p w14:paraId="2D301E73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798" w:type="dxa"/>
            <w:noWrap/>
            <w:hideMark/>
          </w:tcPr>
          <w:p w14:paraId="2A0CE4D7" w14:textId="77777777" w:rsidR="00231320" w:rsidRPr="00231320" w:rsidRDefault="00231320" w:rsidP="0023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3132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10.00</w:t>
            </w:r>
          </w:p>
        </w:tc>
      </w:tr>
    </w:tbl>
    <w:p w14:paraId="46534375" w14:textId="77777777" w:rsidR="00EB4717" w:rsidRDefault="00EB4717" w:rsidP="00797338">
      <w:pPr>
        <w:pStyle w:val="ListParagraph"/>
        <w:rPr>
          <w:color w:val="000000" w:themeColor="text1"/>
        </w:rPr>
      </w:pPr>
    </w:p>
    <w:p w14:paraId="377D77B0" w14:textId="77777777" w:rsidR="00231320" w:rsidRDefault="00231320" w:rsidP="00797338">
      <w:pPr>
        <w:pStyle w:val="ListParagraph"/>
        <w:rPr>
          <w:color w:val="000000" w:themeColor="text1"/>
        </w:rPr>
      </w:pPr>
    </w:p>
    <w:p w14:paraId="37A5DC0C" w14:textId="77777777" w:rsidR="00231320" w:rsidRDefault="00231320" w:rsidP="00797338">
      <w:pPr>
        <w:pStyle w:val="ListParagraph"/>
        <w:rPr>
          <w:color w:val="000000" w:themeColor="text1"/>
        </w:rPr>
      </w:pPr>
    </w:p>
    <w:p w14:paraId="6534BA40" w14:textId="234CD008" w:rsidR="00231320" w:rsidRPr="0054581D" w:rsidRDefault="009B59C5" w:rsidP="0023132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AUC-ROC curve</w:t>
      </w:r>
    </w:p>
    <w:p w14:paraId="1FD79BC4" w14:textId="7C5689CD" w:rsidR="0054581D" w:rsidRPr="009B59C5" w:rsidRDefault="0054581D" w:rsidP="0054581D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1268FC78" wp14:editId="60AA397F">
            <wp:extent cx="5943600" cy="3498215"/>
            <wp:effectExtent l="0" t="0" r="0" b="6985"/>
            <wp:docPr id="19539178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51EF4B-7F21-09C6-57FF-224D9ACD61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14:paraId="1DDA8BE0" w14:textId="69EAFC7F" w:rsidR="009B59C5" w:rsidRDefault="002A6C45" w:rsidP="009B59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Above is a plot between %Cumulative event</w:t>
      </w:r>
      <w:r w:rsidR="0054581D">
        <w:rPr>
          <w:color w:val="000000" w:themeColor="text1"/>
        </w:rPr>
        <w:t>(y-axis)</w:t>
      </w:r>
      <w:r>
        <w:rPr>
          <w:color w:val="000000" w:themeColor="text1"/>
        </w:rPr>
        <w:t xml:space="preserve"> and %Cumulative non</w:t>
      </w:r>
      <w:r w:rsidR="0054581D">
        <w:rPr>
          <w:color w:val="000000" w:themeColor="text1"/>
        </w:rPr>
        <w:t>-</w:t>
      </w:r>
      <w:r>
        <w:rPr>
          <w:color w:val="000000" w:themeColor="text1"/>
        </w:rPr>
        <w:t>event</w:t>
      </w:r>
      <w:r w:rsidR="0054581D">
        <w:rPr>
          <w:color w:val="000000" w:themeColor="text1"/>
        </w:rPr>
        <w:t xml:space="preserve"> (x-axis). This is known as AUC-ROC </w:t>
      </w:r>
      <w:r w:rsidR="00E166A8">
        <w:rPr>
          <w:color w:val="000000" w:themeColor="text1"/>
        </w:rPr>
        <w:t xml:space="preserve">(Receiver Operating Characteristics) </w:t>
      </w:r>
      <w:r w:rsidR="0054581D">
        <w:rPr>
          <w:color w:val="000000" w:themeColor="text1"/>
        </w:rPr>
        <w:t>curve and the area</w:t>
      </w:r>
      <w:r>
        <w:rPr>
          <w:color w:val="000000" w:themeColor="text1"/>
        </w:rPr>
        <w:t xml:space="preserve"> under this curve is known as AUC</w:t>
      </w:r>
      <w:r w:rsidR="00E166A8">
        <w:rPr>
          <w:color w:val="000000" w:themeColor="text1"/>
        </w:rPr>
        <w:t>-ROC</w:t>
      </w:r>
      <w:r w:rsidR="0054581D">
        <w:rPr>
          <w:color w:val="000000" w:themeColor="text1"/>
        </w:rPr>
        <w:t>.</w:t>
      </w:r>
      <w:r w:rsidR="0054581D">
        <w:rPr>
          <w:color w:val="000000" w:themeColor="text1"/>
        </w:rPr>
        <w:br/>
        <w:t xml:space="preserve">The value of AUC ranges from 0 to 1. It can also be interpreted as the curve </w:t>
      </w:r>
      <w:r w:rsidR="002E10A1">
        <w:rPr>
          <w:color w:val="000000" w:themeColor="text1"/>
        </w:rPr>
        <w:t>between</w:t>
      </w:r>
      <w:r w:rsidR="0054581D">
        <w:rPr>
          <w:color w:val="000000" w:themeColor="text1"/>
        </w:rPr>
        <w:t xml:space="preserve"> sensitivity </w:t>
      </w:r>
      <w:r w:rsidR="002E10A1">
        <w:rPr>
          <w:color w:val="000000" w:themeColor="text1"/>
        </w:rPr>
        <w:t>and</w:t>
      </w:r>
      <w:r w:rsidR="0054581D">
        <w:rPr>
          <w:color w:val="000000" w:themeColor="text1"/>
        </w:rPr>
        <w:t xml:space="preserve"> </w:t>
      </w:r>
      <w:r w:rsidR="002E10A1">
        <w:rPr>
          <w:color w:val="000000" w:themeColor="text1"/>
        </w:rPr>
        <w:t>(</w:t>
      </w:r>
      <w:r w:rsidR="0054581D">
        <w:rPr>
          <w:color w:val="000000" w:themeColor="text1"/>
        </w:rPr>
        <w:t>1-specificity</w:t>
      </w:r>
      <w:r w:rsidR="002E10A1">
        <w:rPr>
          <w:color w:val="000000" w:themeColor="text1"/>
        </w:rPr>
        <w:t>)</w:t>
      </w:r>
      <w:r w:rsidR="0054581D">
        <w:rPr>
          <w:color w:val="000000" w:themeColor="text1"/>
        </w:rPr>
        <w:t xml:space="preserve"> where sensitivity is True positive rate(%Cumulative event in this case) and </w:t>
      </w:r>
      <w:r w:rsidR="002E10A1">
        <w:rPr>
          <w:color w:val="000000" w:themeColor="text1"/>
        </w:rPr>
        <w:t>(</w:t>
      </w:r>
      <w:r w:rsidR="0054581D">
        <w:rPr>
          <w:color w:val="000000" w:themeColor="text1"/>
        </w:rPr>
        <w:t>1-specificity</w:t>
      </w:r>
      <w:r w:rsidR="002E10A1">
        <w:rPr>
          <w:color w:val="000000" w:themeColor="text1"/>
        </w:rPr>
        <w:t>)</w:t>
      </w:r>
      <w:r w:rsidR="0054581D">
        <w:rPr>
          <w:color w:val="000000" w:themeColor="text1"/>
        </w:rPr>
        <w:t xml:space="preserve"> is </w:t>
      </w:r>
      <w:r w:rsidR="002E10A1">
        <w:rPr>
          <w:color w:val="000000" w:themeColor="text1"/>
        </w:rPr>
        <w:t>False positive rate(%Cumulative non-event in this case).</w:t>
      </w:r>
    </w:p>
    <w:p w14:paraId="057D9CE8" w14:textId="77777777" w:rsidR="002E10A1" w:rsidRDefault="002E10A1" w:rsidP="009B59C5">
      <w:pPr>
        <w:pStyle w:val="ListParagraph"/>
        <w:rPr>
          <w:color w:val="000000" w:themeColor="text1"/>
        </w:rPr>
      </w:pPr>
    </w:p>
    <w:p w14:paraId="5BC15598" w14:textId="0C6FC088" w:rsidR="00E166A8" w:rsidRPr="00E166A8" w:rsidRDefault="00E166A8" w:rsidP="00E166A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166A8">
        <w:rPr>
          <w:b/>
          <w:bCs/>
          <w:color w:val="000000" w:themeColor="text1"/>
          <w:sz w:val="26"/>
          <w:szCs w:val="26"/>
        </w:rPr>
        <w:t>Gini</w:t>
      </w:r>
      <w:r>
        <w:rPr>
          <w:b/>
          <w:bCs/>
          <w:color w:val="000000" w:themeColor="text1"/>
          <w:sz w:val="26"/>
          <w:szCs w:val="26"/>
        </w:rPr>
        <w:t xml:space="preserve"> Coefficient</w:t>
      </w:r>
    </w:p>
    <w:p w14:paraId="3AC6796B" w14:textId="7AAF9462" w:rsidR="00E166A8" w:rsidRPr="008E21E2" w:rsidRDefault="00E166A8" w:rsidP="008E21E2">
      <w:pPr>
        <w:pStyle w:val="ListParagraph"/>
        <w:rPr>
          <w:color w:val="000000" w:themeColor="text1"/>
        </w:rPr>
      </w:pPr>
      <w:r w:rsidRPr="00E166A8">
        <w:rPr>
          <w:color w:val="000000" w:themeColor="text1"/>
        </w:rPr>
        <w:t>The Gini Coefficient is an index to measure inequality</w:t>
      </w:r>
      <w:r>
        <w:rPr>
          <w:color w:val="000000" w:themeColor="text1"/>
        </w:rPr>
        <w:t xml:space="preserve">. </w:t>
      </w:r>
      <w:r w:rsidRPr="00E166A8">
        <w:rPr>
          <w:color w:val="000000" w:themeColor="text1"/>
        </w:rPr>
        <w:t>The value of the Gini Coefficient can be between 0 to 1. The higher the Gini coefficient, the better the model is.</w:t>
      </w:r>
    </w:p>
    <w:p w14:paraId="722AEB3A" w14:textId="3EDCDBAE" w:rsidR="0054581D" w:rsidRDefault="00E166A8" w:rsidP="008E21E2">
      <w:pPr>
        <w:pStyle w:val="ListParagraph"/>
        <w:rPr>
          <w:color w:val="000000" w:themeColor="text1"/>
        </w:rPr>
      </w:pPr>
      <w:r w:rsidRPr="00E166A8">
        <w:rPr>
          <w:color w:val="000000" w:themeColor="text1"/>
        </w:rPr>
        <w:t>Mathematically we can easily derive Gini from AUC using the formula: Gini = 2 * AUC – 1</w:t>
      </w:r>
      <w:r>
        <w:rPr>
          <w:color w:val="000000" w:themeColor="text1"/>
        </w:rPr>
        <w:t>.</w:t>
      </w:r>
    </w:p>
    <w:p w14:paraId="72280293" w14:textId="77777777" w:rsidR="008E21E2" w:rsidRPr="008E21E2" w:rsidRDefault="008E21E2" w:rsidP="008E21E2">
      <w:pPr>
        <w:pStyle w:val="ListParagraph"/>
        <w:rPr>
          <w:color w:val="000000" w:themeColor="text1"/>
        </w:rPr>
      </w:pPr>
    </w:p>
    <w:p w14:paraId="079AE5D6" w14:textId="05563544" w:rsidR="0054581D" w:rsidRDefault="008E21E2" w:rsidP="009B59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CODE</w:t>
      </w:r>
    </w:p>
    <w:p w14:paraId="3791B874" w14:textId="77EDAEE9" w:rsidR="008E21E2" w:rsidRPr="009B59C5" w:rsidRDefault="008E21E2" w:rsidP="009B59C5">
      <w:pPr>
        <w:pStyle w:val="ListParagraph"/>
        <w:rPr>
          <w:color w:val="000000" w:themeColor="text1"/>
        </w:rPr>
      </w:pPr>
      <w:r>
        <w:rPr>
          <w:color w:val="000000" w:themeColor="text1"/>
        </w:rPr>
        <w:object w:dxaOrig="1534" w:dyaOrig="997" w14:anchorId="745C1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807091408" r:id="rId7"/>
        </w:object>
      </w:r>
    </w:p>
    <w:sectPr w:rsidR="008E21E2" w:rsidRPr="009B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42243"/>
    <w:multiLevelType w:val="multilevel"/>
    <w:tmpl w:val="1F90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30197"/>
    <w:multiLevelType w:val="hybridMultilevel"/>
    <w:tmpl w:val="8B689E08"/>
    <w:lvl w:ilvl="0" w:tplc="23FCDB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753887">
    <w:abstractNumId w:val="1"/>
  </w:num>
  <w:num w:numId="2" w16cid:durableId="146843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767"/>
    <w:rsid w:val="00123FD7"/>
    <w:rsid w:val="001478AD"/>
    <w:rsid w:val="001A64F1"/>
    <w:rsid w:val="00231320"/>
    <w:rsid w:val="0024302F"/>
    <w:rsid w:val="002A6C45"/>
    <w:rsid w:val="002E10A1"/>
    <w:rsid w:val="00420884"/>
    <w:rsid w:val="00507767"/>
    <w:rsid w:val="00524025"/>
    <w:rsid w:val="0054581D"/>
    <w:rsid w:val="005E3281"/>
    <w:rsid w:val="00621693"/>
    <w:rsid w:val="00665882"/>
    <w:rsid w:val="006E1E93"/>
    <w:rsid w:val="00797338"/>
    <w:rsid w:val="007E0A7A"/>
    <w:rsid w:val="007F2961"/>
    <w:rsid w:val="008E21E2"/>
    <w:rsid w:val="009B203C"/>
    <w:rsid w:val="009B59C5"/>
    <w:rsid w:val="00A63722"/>
    <w:rsid w:val="00A910B1"/>
    <w:rsid w:val="00A9377B"/>
    <w:rsid w:val="00AD1BB1"/>
    <w:rsid w:val="00B96568"/>
    <w:rsid w:val="00C007C5"/>
    <w:rsid w:val="00CD3024"/>
    <w:rsid w:val="00D44F5B"/>
    <w:rsid w:val="00DC2EA5"/>
    <w:rsid w:val="00E166A8"/>
    <w:rsid w:val="00E54E15"/>
    <w:rsid w:val="00EB4717"/>
    <w:rsid w:val="00F63FF8"/>
    <w:rsid w:val="00F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539B"/>
  <w15:chartTrackingRefBased/>
  <w15:docId w15:val="{8569B470-0C0D-48A8-881E-8744CCA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313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Sheet1!$K$21</c:f>
              <c:strCache>
                <c:ptCount val="1"/>
                <c:pt idx="0">
                  <c:v>%Cumulative event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Sheet1!$J$22:$J$31</c:f>
              <c:numCache>
                <c:formatCode>0.0</c:formatCode>
                <c:ptCount val="10"/>
                <c:pt idx="0">
                  <c:v>7.6522305437968088</c:v>
                </c:pt>
                <c:pt idx="1">
                  <c:v>16.596114186475631</c:v>
                </c:pt>
                <c:pt idx="2">
                  <c:v>26.202105720178011</c:v>
                </c:pt>
                <c:pt idx="3">
                  <c:v>36.242266362748289</c:v>
                </c:pt>
                <c:pt idx="4">
                  <c:v>46.716596114186473</c:v>
                </c:pt>
                <c:pt idx="5">
                  <c:v>57.245197004233148</c:v>
                </c:pt>
                <c:pt idx="6">
                  <c:v>67.849777488331711</c:v>
                </c:pt>
                <c:pt idx="7">
                  <c:v>78.508629111038758</c:v>
                </c:pt>
                <c:pt idx="8">
                  <c:v>89.221751872354275</c:v>
                </c:pt>
                <c:pt idx="9">
                  <c:v>100</c:v>
                </c:pt>
              </c:numCache>
            </c:numRef>
          </c:xVal>
          <c:yVal>
            <c:numRef>
              <c:f>Sheet1!$K$22:$K$31</c:f>
              <c:numCache>
                <c:formatCode>0.0</c:formatCode>
                <c:ptCount val="10"/>
                <c:pt idx="0">
                  <c:v>37.484116899618805</c:v>
                </c:pt>
                <c:pt idx="1">
                  <c:v>59.847522236340531</c:v>
                </c:pt>
                <c:pt idx="2">
                  <c:v>74.459974587039397</c:v>
                </c:pt>
                <c:pt idx="3">
                  <c:v>83.989834815756041</c:v>
                </c:pt>
                <c:pt idx="4">
                  <c:v>88.437102922490467</c:v>
                </c:pt>
                <c:pt idx="5">
                  <c:v>92.249047013977119</c:v>
                </c:pt>
                <c:pt idx="6">
                  <c:v>95.171537484116897</c:v>
                </c:pt>
                <c:pt idx="7">
                  <c:v>97.458703939008899</c:v>
                </c:pt>
                <c:pt idx="8">
                  <c:v>99.110546378653112</c:v>
                </c:pt>
                <c:pt idx="9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00-4D43-BE48-EF650E820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697600"/>
        <c:axId val="1443697120"/>
      </c:scatterChart>
      <c:valAx>
        <c:axId val="144369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697120"/>
        <c:crosses val="autoZero"/>
        <c:crossBetween val="midCat"/>
      </c:valAx>
      <c:valAx>
        <c:axId val="144369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69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 LLC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Keshav (Contractor)</dc:creator>
  <cp:keywords/>
  <dc:description/>
  <cp:lastModifiedBy>Ananya Vijay</cp:lastModifiedBy>
  <cp:revision>2</cp:revision>
  <dcterms:created xsi:type="dcterms:W3CDTF">2025-04-24T04:42:00Z</dcterms:created>
  <dcterms:modified xsi:type="dcterms:W3CDTF">2025-04-25T07:34:00Z</dcterms:modified>
</cp:coreProperties>
</file>