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F854" w14:textId="5FA08D61" w:rsidR="00B42ABB" w:rsidRDefault="00EA23F6">
      <w:r w:rsidRPr="00EA23F6">
        <w:t>https://takeuforward.org/interviews/must-do-questions-for-dbms-cn-os-interviews-sde-core-sheet/</w:t>
      </w:r>
    </w:p>
    <w:sectPr w:rsidR="00B4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BB"/>
    <w:rsid w:val="008C4DEC"/>
    <w:rsid w:val="00B42ABB"/>
    <w:rsid w:val="00E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E1FB6-27EF-48AC-BDA8-D827737E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Berdinanth M</dc:creator>
  <cp:keywords/>
  <dc:description/>
  <cp:lastModifiedBy>Micheal Berdinanth M</cp:lastModifiedBy>
  <cp:revision>2</cp:revision>
  <dcterms:created xsi:type="dcterms:W3CDTF">2025-06-04T13:02:00Z</dcterms:created>
  <dcterms:modified xsi:type="dcterms:W3CDTF">2025-06-04T13:02:00Z</dcterms:modified>
</cp:coreProperties>
</file>