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MonoBehavior生存周期
</w:t>
      </w:r>
    </w:p>
    <w:p>
      <w:pPr/>
      <w:bookmarkStart w:name="PJ8z-1692264061274" w:id="2"/>
      <w:bookmarkEnd w:id="2"/>
      <w:r>
        <w:rPr>
          <w:sz w:val="28"/>
        </w:rPr>
        <w:t>Awake→OnEnable→Start [→FixedUpdate→yield WaitForFixedUpdate] →Update→yield null/WaitForSeconds→LateUpdate→yield WaitForEndOfFrame→OnDisable→OnDestroy
</w:t>
      </w:r>
    </w:p>
    <w:p>
      <w:pPr/>
      <w:bookmarkStart w:name="IuUD-1692264061276" w:id="3"/>
      <w:bookmarkEnd w:id="3"/>
      <w:r>
        <w:rPr>
          <w:sz w:val="28"/>
        </w:rPr>
        <w:t>生命周期函数通过反射调用，有一定开销，尽量避免继承MonoBehavior。</w:t>
      </w:r>
    </w:p>
    <w:p>
      <w:pPr>
        <w:pStyle w:val="1"/>
        <w:spacing w:line="240" w:lineRule="auto" w:before="0" w:after="0"/>
      </w:pPr>
      <w:bookmarkStart w:name="jk1z-1692264075928" w:id="4"/>
      <w:bookmarkEnd w:id="4"/>
      <w:r>
        <w:rPr>
          <w:rFonts w:ascii="微软雅黑" w:hAnsi="微软雅黑" w:cs="微软雅黑" w:eastAsia="微软雅黑"/>
          <w:b w:val="true"/>
          <w:sz w:val="42"/>
        </w:rPr>
        <w:t>3C
</w:t>
      </w:r>
    </w:p>
    <w:p>
      <w:pPr/>
      <w:bookmarkStart w:name="YFva-1692264061355" w:id="5"/>
      <w:bookmarkEnd w:id="5"/>
      <w:r>
        <w:rPr>
          <w:sz w:val="28"/>
        </w:rPr>
        <w:t>Camera、Character、Control。
</w:t>
      </w:r>
    </w:p>
    <w:p>
      <w:pPr>
        <w:pStyle w:val="1"/>
        <w:spacing w:line="240" w:lineRule="auto" w:before="0" w:after="0"/>
      </w:pPr>
      <w:bookmarkStart w:name="W5iT-1692264061278" w:id="6"/>
      <w:bookmarkEnd w:id="6"/>
      <w:r>
        <w:rPr>
          <w:rFonts w:ascii="微软雅黑" w:hAnsi="微软雅黑" w:cs="微软雅黑" w:eastAsia="微软雅黑"/>
          <w:b w:val="true"/>
          <w:sz w:val="42"/>
        </w:rPr>
        <w:t>Unity资源管理
</w:t>
      </w:r>
    </w:p>
    <w:p>
      <w:pPr>
        <w:pStyle w:val="2"/>
        <w:spacing w:line="240" w:lineRule="auto" w:before="0" w:after="0"/>
      </w:pPr>
      <w:bookmarkStart w:name="j33Q-1692264061286" w:id="7"/>
      <w:bookmarkEnd w:id="7"/>
      <w:r>
        <w:rPr>
          <w:rFonts w:ascii="微软雅黑" w:hAnsi="微软雅黑" w:cs="微软雅黑" w:eastAsia="微软雅黑"/>
          <w:b w:val="true"/>
          <w:sz w:val="30"/>
        </w:rPr>
        <w:t>Resources
</w:t>
      </w:r>
    </w:p>
    <w:p>
      <w:pPr/>
      <w:bookmarkStart w:name="NQnp-1692264061288" w:id="8"/>
      <w:bookmarkEnd w:id="8"/>
      <w:r>
        <w:rPr>
          <w:sz w:val="28"/>
        </w:rPr>
        <w:t>将Asset资源放在一个或多个名为Resources的文件夹中，并且在运行时利用相关API来加载或卸载。Resources索引信息用二叉平衡树来存储，其时间复杂度为O(nlog(n))，当资源太多时花费的build时间会长很多。
</w:t>
      </w:r>
    </w:p>
    <w:p>
      <w:pPr>
        <w:pStyle w:val="2"/>
        <w:spacing w:line="240" w:lineRule="auto" w:before="0" w:after="0"/>
      </w:pPr>
      <w:bookmarkStart w:name="FyPZ-1692264061290" w:id="9"/>
      <w:bookmarkEnd w:id="9"/>
      <w:r>
        <w:rPr>
          <w:rFonts w:ascii="微软雅黑" w:hAnsi="微软雅黑" w:cs="微软雅黑" w:eastAsia="微软雅黑"/>
          <w:b w:val="true"/>
          <w:sz w:val="30"/>
        </w:rPr>
        <w:t>AssetBundle
</w:t>
      </w:r>
    </w:p>
    <w:p>
      <w:pPr/>
      <w:bookmarkStart w:name="XIOo-1692264061292" w:id="10"/>
      <w:bookmarkEnd w:id="10"/>
      <w:r>
        <w:rPr>
          <w:sz w:val="28"/>
        </w:rPr>
        <w:t>资源打包，在游戏过程中加载，可用来减小包体，做资源更新
</w:t>
      </w:r>
    </w:p>
    <w:p>
      <w:pPr>
        <w:pStyle w:val="2"/>
        <w:spacing w:line="240" w:lineRule="auto" w:before="0" w:after="0"/>
      </w:pPr>
      <w:bookmarkStart w:name="4TKH-1692264061294" w:id="11"/>
      <w:bookmarkEnd w:id="11"/>
      <w:r>
        <w:rPr>
          <w:rFonts w:ascii="微软雅黑" w:hAnsi="微软雅黑" w:cs="微软雅黑" w:eastAsia="微软雅黑"/>
          <w:b w:val="true"/>
          <w:sz w:val="30"/>
        </w:rPr>
        <w:t>Adressable Asset System
</w:t>
      </w:r>
    </w:p>
    <w:p>
      <w:pPr/>
      <w:bookmarkStart w:name="0mcK-1692264061296" w:id="12"/>
      <w:bookmarkEnd w:id="12"/>
      <w:r>
        <w:rPr>
          <w:sz w:val="28"/>
        </w:rPr>
        <w:t>基于AssetBundle，囊括了资源管理（资源依赖，自动计算引用）
</w:t>
      </w:r>
    </w:p>
    <w:p>
      <w:pPr>
        <w:pStyle w:val="1"/>
        <w:spacing w:line="240" w:lineRule="auto" w:before="0" w:after="0"/>
      </w:pPr>
      <w:bookmarkStart w:name="ZLnP-1692264061298" w:id="13"/>
      <w:bookmarkEnd w:id="13"/>
      <w:r>
        <w:rPr>
          <w:rFonts w:ascii="微软雅黑" w:hAnsi="微软雅黑" w:cs="微软雅黑" w:eastAsia="微软雅黑"/>
          <w:b w:val="true"/>
          <w:sz w:val="28"/>
        </w:rPr>
        <w:t>
</w:t>
      </w:r>
    </w:p>
    <w:p>
      <w:pPr>
        <w:pStyle w:val="1"/>
        <w:spacing w:line="240" w:lineRule="auto" w:before="0" w:after="0"/>
      </w:pPr>
      <w:bookmarkStart w:name="ZqHk-1692264061308" w:id="14"/>
      <w:bookmarkEnd w:id="14"/>
      <w:r>
        <w:rPr>
          <w:rFonts w:ascii="微软雅黑" w:hAnsi="微软雅黑" w:cs="微软雅黑" w:eastAsia="微软雅黑"/>
          <w:b w:val="true"/>
          <w:sz w:val="28"/>
        </w:rPr>
        <w:t>
</w:t>
      </w:r>
    </w:p>
    <w:p>
      <w:pPr>
        <w:pStyle w:val="1"/>
        <w:spacing w:line="240" w:lineRule="auto" w:before="0" w:after="0"/>
      </w:pPr>
      <w:bookmarkStart w:name="06uk-1692264061383" w:id="15"/>
      <w:bookmarkEnd w:id="15"/>
      <w:r>
        <w:rPr>
          <w:rFonts w:ascii="微软雅黑" w:hAnsi="微软雅黑" w:cs="微软雅黑" w:eastAsia="微软雅黑"/>
          <w:b w:val="true"/>
          <w:sz w:val="42"/>
        </w:rPr>
        <w:t>Canvas渲染模式</w:t>
      </w:r>
    </w:p>
    <w:p>
      <w:pPr>
        <w:numPr>
          <w:ilvl w:val="0"/>
          <w:numId w:val="1"/>
        </w:numPr>
      </w:pPr>
      <w:bookmarkStart w:name="9Jr1-1694316252526" w:id="16"/>
      <w:bookmarkEnd w:id="16"/>
      <w:r>
        <w:rPr>
          <w:sz w:val="28"/>
        </w:rPr>
        <w:t>Screen Space-overlay : 将UI渲染到屏幕空间，是所有物体的最前面，可设置sortingOrder。</w:t>
      </w:r>
    </w:p>
    <w:p>
      <w:pPr>
        <w:numPr>
          <w:ilvl w:val="0"/>
          <w:numId w:val="1"/>
        </w:numPr>
      </w:pPr>
      <w:bookmarkStart w:name="IMlk-1694316373012" w:id="17"/>
      <w:bookmarkEnd w:id="17"/>
      <w:r>
        <w:rPr>
          <w:sz w:val="28"/>
        </w:rPr>
        <w:t>Screen Space-camera : 将UI渲染到视距空间，可用于渲染3d模型或者粒子特效。</w:t>
      </w:r>
    </w:p>
    <w:p>
      <w:pPr>
        <w:numPr>
          <w:ilvl w:val="0"/>
          <w:numId w:val="1"/>
        </w:numPr>
      </w:pPr>
      <w:bookmarkStart w:name="5hvg-1694316400991" w:id="18"/>
      <w:bookmarkEnd w:id="18"/>
      <w:r>
        <w:rPr>
          <w:sz w:val="28"/>
        </w:rPr>
        <w:t>World Space : 将UI作为3D对象，放在世界坐标里，通常用来作为人物名称或血条等UI。</w:t>
      </w:r>
    </w:p>
    <w:p>
      <w:pPr>
        <w:pStyle w:val="1"/>
        <w:spacing w:line="240" w:lineRule="auto" w:before="0" w:after="0"/>
      </w:pPr>
      <w:bookmarkStart w:name="y951-1694316245965" w:id="19"/>
      <w:bookmarkEnd w:id="19"/>
      <w:r>
        <w:rPr>
          <w:rFonts w:ascii="微软雅黑" w:hAnsi="微软雅黑" w:cs="微软雅黑" w:eastAsia="微软雅黑"/>
          <w:b w:val="true"/>
          <w:sz w:val="42"/>
        </w:rPr>
        <w:t>UGUI屏幕适配
</w:t>
      </w:r>
    </w:p>
    <w:p>
      <w:pPr/>
      <w:bookmarkStart w:name="5EF3-1692264061385" w:id="20"/>
      <w:bookmarkEnd w:id="20"/>
      <w:r>
        <w:rPr>
          <w:sz w:val="28"/>
        </w:rPr>
        <w:t>Canvas Scaler设置UI Scale Mode为Scale With Screen Size。
</w:t>
      </w:r>
    </w:p>
    <w:p>
      <w:pPr/>
      <w:bookmarkStart w:name="B5Zv-1692264061387" w:id="21"/>
      <w:bookmarkEnd w:id="21"/>
      <w:r>
        <w:rPr>
          <w:sz w:val="28"/>
        </w:rPr>
        <w:t>设置Match：
</w:t>
      </w:r>
    </w:p>
    <w:p>
      <w:pPr/>
      <w:bookmarkStart w:name="41YF-1692264061389" w:id="22"/>
      <w:bookmarkEnd w:id="22"/>
      <w:r>
        <w:rPr>
          <w:sz w:val="28"/>
        </w:rPr>
        <w:t>手机端竖屏为0（宽度）：720*1280，一般更高，即宽高比更小。
</w:t>
      </w:r>
    </w:p>
    <w:p>
      <w:pPr/>
      <w:bookmarkStart w:name="zB74-1692264061391" w:id="23"/>
      <w:bookmarkEnd w:id="23"/>
      <w:r>
        <w:rPr>
          <w:sz w:val="28"/>
        </w:rPr>
        <w:t>电脑端/手机端横屏为1（高度）：1920*1080，一般更宽，即宽高比更大。
</w:t>
      </w:r>
    </w:p>
    <w:p>
      <w:pPr>
        <w:pStyle w:val="1"/>
        <w:spacing w:line="240" w:lineRule="auto" w:before="0" w:after="0"/>
      </w:pPr>
      <w:bookmarkStart w:name="arNp-1692264061393" w:id="24"/>
      <w:bookmarkEnd w:id="24"/>
      <w:r>
        <w:rPr>
          <w:rFonts w:ascii="微软雅黑" w:hAnsi="微软雅黑" w:cs="微软雅黑" w:eastAsia="微软雅黑"/>
          <w:b w:val="true"/>
          <w:sz w:val="42"/>
        </w:rPr>
        <w:t>锚点Anchor/轴点Pivot
</w:t>
      </w:r>
    </w:p>
    <w:p>
      <w:pPr/>
      <w:bookmarkStart w:name="jtH9-1692264061395" w:id="25"/>
      <w:bookmarkEnd w:id="25"/>
      <w:r>
        <w:rPr>
          <w:sz w:val="28"/>
        </w:rPr>
        <w:t>锚点（Anchor）用于判断UI相对于父物体的位置，由四个点组成。当四个点重合时，用轴点（Pivot）到锚点的水平距离和垂直距离来定位，用宽度和高度来表示范围；如果某一方向上锚点不重合，则会根据到两锚点的距离来判断位置和范围（left、right、top、bottom）。
</w:t>
      </w:r>
    </w:p>
    <w:p>
      <w:pPr>
        <w:pStyle w:val="1"/>
        <w:spacing w:line="240" w:lineRule="auto" w:before="0" w:after="0"/>
      </w:pPr>
      <w:bookmarkStart w:name="KRsS-1692264061397" w:id="26"/>
      <w:bookmarkEnd w:id="26"/>
      <w:r>
        <w:rPr>
          <w:rFonts w:ascii="微软雅黑" w:hAnsi="微软雅黑" w:cs="微软雅黑" w:eastAsia="微软雅黑"/>
          <w:b w:val="true"/>
          <w:sz w:val="42"/>
        </w:rPr>
        <w:t>Image和Raw Image
</w:t>
      </w:r>
    </w:p>
    <w:p>
      <w:pPr/>
      <w:bookmarkStart w:name="oos5-1692264061403" w:id="27"/>
      <w:bookmarkEnd w:id="27"/>
      <w:r>
        <w:rPr>
          <w:sz w:val="28"/>
        </w:rPr>
        <w:t>Image只支持Sprite类型的图片，Raw Image支持任何一种贴图模式，利用的是其Texture。Image有Image Type，可进行Simple、Sliced、Tiled、Filled四种设置；Raw Image有UV Rect，可以简单地裁剪图片。</w:t>
      </w:r>
    </w:p>
    <w:p>
      <w:pPr>
        <w:pStyle w:val="1"/>
        <w:spacing w:line="240" w:lineRule="auto" w:before="0" w:after="0"/>
      </w:pPr>
      <w:bookmarkStart w:name="9O6k-1694316564390" w:id="28"/>
      <w:bookmarkEnd w:id="28"/>
      <w:r>
        <w:rPr>
          <w:rFonts w:ascii="微软雅黑" w:hAnsi="微软雅黑" w:cs="微软雅黑" w:eastAsia="微软雅黑"/>
          <w:b w:val="true"/>
          <w:sz w:val="42"/>
        </w:rPr>
        <w:t>Unity特殊文件夹</w:t>
      </w:r>
    </w:p>
    <w:p>
      <w:pPr/>
      <w:bookmarkStart w:name="Ro9u-1694316572729" w:id="29"/>
      <w:bookmarkEnd w:id="29"/>
      <w:r>
        <w:rPr>
          <w:sz w:val="28"/>
        </w:rPr>
        <w:t>Editor：脚本只在编辑器环境下使用（可放子目录）</w:t>
      </w:r>
    </w:p>
    <w:p>
      <w:pPr/>
      <w:bookmarkStart w:name="uzz8-1694317001220" w:id="30"/>
      <w:bookmarkEnd w:id="30"/>
      <w:r>
        <w:rPr>
          <w:sz w:val="28"/>
        </w:rPr>
        <w:t>Gizmos：存放在场景中绘制的辅助标记文件。</w:t>
      </w:r>
    </w:p>
    <w:p>
      <w:pPr/>
      <w:bookmarkStart w:name="hMyl-1694316895041" w:id="31"/>
      <w:bookmarkEnd w:id="31"/>
      <w:r>
        <w:rPr>
          <w:sz w:val="28"/>
        </w:rPr>
        <w:t>Plugins：插件文件夹，放第三方的库插件。</w:t>
      </w:r>
    </w:p>
    <w:p>
      <w:pPr/>
      <w:bookmarkStart w:name="SXdL-1694316706669" w:id="32"/>
      <w:bookmarkEnd w:id="32"/>
      <w:r>
        <w:rPr>
          <w:sz w:val="28"/>
        </w:rPr>
        <w:t>Resources：采用Resources加载资源时将资源放在该文件夹下。（可放子目录）</w:t>
      </w:r>
    </w:p>
    <w:p>
      <w:pPr/>
      <w:bookmarkStart w:name="wKix-1694316664526" w:id="33"/>
      <w:bookmarkEnd w:id="33"/>
      <w:r>
        <w:rPr>
          <w:sz w:val="28"/>
        </w:rPr>
        <w:t>StreamingAssets：采用AssetBundle加载资源时资源包位置。</w:t>
      </w:r>
    </w:p>
    <w:p>
      <w:pPr/>
      <w:bookmarkStart w:name="8OYQ-1694316866476" w:id="34"/>
      <w:bookmarkEnd w:id="34"/>
      <w:r>
        <w:rPr>
          <w:sz w:val="28"/>
        </w:rPr>
        <w:t>AA：采用Addressable加载资源时资源包的位置。</w:t>
      </w:r>
    </w:p>
    <w:p>
      <w:pPr>
        <w:pStyle w:val="1"/>
        <w:spacing w:line="240" w:lineRule="auto" w:before="0" w:after="0"/>
      </w:pPr>
      <w:bookmarkStart w:name="jXF4-1694317456526" w:id="35"/>
      <w:bookmarkEnd w:id="35"/>
      <w:r>
        <w:rPr>
          <w:rFonts w:ascii="微软雅黑" w:hAnsi="微软雅黑" w:cs="微软雅黑" w:eastAsia="微软雅黑"/>
          <w:b w:val="true"/>
          <w:sz w:val="42"/>
        </w:rPr>
        <w:t>Unity实现截图</w:t>
      </w:r>
    </w:p>
    <w:p>
      <w:pPr>
        <w:numPr>
          <w:ilvl w:val="0"/>
          <w:numId w:val="2"/>
        </w:numPr>
      </w:pPr>
      <w:bookmarkStart w:name="KOYf-1694317460354" w:id="36"/>
      <w:bookmarkEnd w:id="36"/>
      <w:r>
        <w:rPr>
          <w:sz w:val="28"/>
        </w:rPr>
        <w:t>Unity自带截图API：Application.CaptureScreenshot。</w:t>
      </w:r>
    </w:p>
    <w:p>
      <w:pPr>
        <w:numPr>
          <w:ilvl w:val="0"/>
          <w:numId w:val="2"/>
        </w:numPr>
      </w:pPr>
      <w:bookmarkStart w:name="2GWm-1694317494526" w:id="37"/>
      <w:bookmarkEnd w:id="37"/>
      <w:r>
        <w:rPr>
          <w:sz w:val="28"/>
        </w:rPr>
        <w:t>使用Texture2D的ReadPixels实现。</w:t>
      </w:r>
    </w:p>
    <w:p>
      <w:pPr>
        <w:numPr>
          <w:ilvl w:val="0"/>
          <w:numId w:val="2"/>
        </w:numPr>
      </w:pPr>
      <w:bookmarkStart w:name="6jKL-1694317583609" w:id="38"/>
      <w:bookmarkEnd w:id="38"/>
      <w:r>
        <w:rPr>
          <w:sz w:val="28"/>
        </w:rPr>
        <w:t>对于指定相机可以使用RenderTexture。</w:t>
      </w:r>
    </w:p>
    <w:p>
      <w:pPr>
        <w:pStyle w:val="1"/>
        <w:spacing w:line="240" w:lineRule="auto" w:before="0" w:after="0"/>
      </w:pPr>
      <w:bookmarkStart w:name="wADt-1692264061405" w:id="39"/>
      <w:bookmarkEnd w:id="39"/>
      <w:r>
        <w:rPr>
          <w:rFonts w:ascii="微软雅黑" w:hAnsi="微软雅黑" w:cs="微软雅黑" w:eastAsia="微软雅黑"/>
          <w:b w:val="true"/>
          <w:sz w:val="42"/>
        </w:rPr>
        <w:t>状态机与行为树
</w:t>
      </w:r>
    </w:p>
    <w:p>
      <w:pPr/>
      <w:bookmarkStart w:name="P3tO-1692264061407" w:id="40"/>
      <w:bookmarkEnd w:id="40"/>
      <w:r>
        <w:rPr>
          <w:b w:val="true"/>
          <w:sz w:val="28"/>
        </w:rPr>
        <w:t>状态机</w:t>
      </w:r>
      <w:r>
        <w:rPr>
          <w:sz w:val="28"/>
        </w:rPr>
        <w:t>：包括状态集、事件/条件（实现状态迁移的条件）、动作（条件满足时进行的动作）、转换（进行状态迁移）。简单的可以通过枚举+switch case/事件来实现，复杂的可以通过状态模式（多态和虚函数实现）。
</w:t>
      </w:r>
    </w:p>
    <w:p>
      <w:pPr/>
      <w:bookmarkStart w:name="Mv6D-1692264061409" w:id="41"/>
      <w:bookmarkEnd w:id="41"/>
      <w:r>
        <w:rPr>
          <w:b w:val="true"/>
          <w:sz w:val="28"/>
        </w:rPr>
        <w:t>行为树</w:t>
      </w:r>
      <w:r>
        <w:rPr>
          <w:sz w:val="28"/>
        </w:rPr>
        <w:t>：由行为节点组成的树状结构，叶子节点都是可执行的行为。
</w:t>
      </w:r>
    </w:p>
    <w:p>
      <w:pPr/>
      <w:bookmarkStart w:name="wpRP-1692264061411" w:id="42"/>
      <w:bookmarkEnd w:id="42"/>
      <w:r>
        <w:rPr>
          <w:sz w:val="28"/>
        </w:rPr>
        <w:t>Sequence：序列节点按从左到右的顺序执行其子节点，当其中一个子节点执行失败时序列节点也将停止运行；
</w:t>
      </w:r>
    </w:p>
    <w:p>
      <w:pPr/>
      <w:bookmarkStart w:name="AcBB-1692264061413" w:id="43"/>
      <w:bookmarkEnd w:id="43"/>
      <w:r>
        <w:rPr>
          <w:sz w:val="28"/>
        </w:rPr>
        <w:t>Selector：选择器节点按从左到右的顺序执行其子节点，当其中一个子节点执行成功时选择器节点将停止执行；
</w:t>
      </w:r>
    </w:p>
    <w:p>
      <w:pPr/>
      <w:bookmarkStart w:name="k7I5-1692264061415" w:id="44"/>
      <w:bookmarkEnd w:id="44"/>
      <w:r>
        <w:rPr>
          <w:sz w:val="28"/>
        </w:rPr>
        <w:t>Parallel：并行节点执行所有孩子节点，直到至少M个孩子节点返回成功状态或所有孩子节点返回失败状态；
</w:t>
      </w:r>
    </w:p>
    <w:p>
      <w:pPr/>
      <w:bookmarkStart w:name="SSiv-1692264061417" w:id="45"/>
      <w:bookmarkEnd w:id="45"/>
      <w:r>
        <w:rPr>
          <w:sz w:val="28"/>
        </w:rPr>
        <w:t>Decorator：装饰器节点可以以自定义形式修改孩子节点行为（Invert反转、Repeat重复等）。
</w:t>
      </w:r>
    </w:p>
    <w:p>
      <w:pPr/>
      <w:bookmarkStart w:name="z9Et-1692264061419" w:id="46"/>
      <w:bookmarkEnd w:id="46"/>
      <w:r>
        <w:rPr>
          <w:sz w:val="28"/>
        </w:rPr>
        <w:t>状态机每次只能存在一个状态，行为树可以通过并行实现；状态机对添加状态不太友好，可能需要更改大量状态转换，而行为树容易更改。</w:t>
      </w:r>
    </w:p>
    <w:p>
      <w:pPr>
        <w:pStyle w:val="1"/>
        <w:spacing w:line="240" w:lineRule="auto" w:before="0" w:after="0"/>
      </w:pPr>
      <w:bookmarkStart w:name="Akzp-1694241891281" w:id="47"/>
      <w:bookmarkEnd w:id="47"/>
      <w:r>
        <w:rPr>
          <w:rFonts w:ascii="微软雅黑" w:hAnsi="微软雅黑" w:cs="微软雅黑" w:eastAsia="微软雅黑"/>
          <w:b w:val="true"/>
          <w:sz w:val="42"/>
        </w:rPr>
        <w:t>Unity性能优化</w:t>
      </w:r>
    </w:p>
    <w:p>
      <w:pPr/>
      <w:bookmarkStart w:name="uzVN-1694241914790" w:id="48"/>
      <w:bookmarkEnd w:id="48"/>
      <w:r>
        <w:rPr>
          <w:sz w:val="28"/>
        </w:rPr>
        <w:t>1. 程序/Gameplay部分：</w:t>
      </w:r>
    </w:p>
    <w:p>
      <w:pPr>
        <w:numPr>
          <w:ilvl w:val="0"/>
          <w:numId w:val="3"/>
        </w:numPr>
      </w:pPr>
      <w:bookmarkStart w:name="Yscv-1694241932216" w:id="49"/>
      <w:bookmarkEnd w:id="49"/>
      <w:r>
        <w:rPr>
          <w:sz w:val="28"/>
        </w:rPr>
        <w:t>减少继承MonoBehaviour，一方面设计模式方面解耦引擎，一方面脚本生命周期函数通过反射调用具有性能开销。</w:t>
      </w:r>
    </w:p>
    <w:p>
      <w:pPr>
        <w:numPr>
          <w:ilvl w:val="0"/>
          <w:numId w:val="3"/>
        </w:numPr>
      </w:pPr>
      <w:bookmarkStart w:name="z2ei-1694242493730" w:id="50"/>
      <w:bookmarkEnd w:id="50"/>
      <w:r>
        <w:rPr>
          <w:sz w:val="28"/>
        </w:rPr>
        <w:t>减少update的调用，改用协程或事件驱动。</w:t>
      </w:r>
    </w:p>
    <w:p>
      <w:pPr>
        <w:numPr>
          <w:ilvl w:val="0"/>
          <w:numId w:val="3"/>
        </w:numPr>
      </w:pPr>
      <w:bookmarkStart w:name="Hhqx-1694242552363" w:id="51"/>
      <w:bookmarkEnd w:id="51"/>
      <w:r>
        <w:rPr>
          <w:sz w:val="28"/>
        </w:rPr>
        <w:t>减少对大规模对象的查询，例如FindObjectsOfType等，性能较低，改用其他方式获取。</w:t>
      </w:r>
    </w:p>
    <w:p>
      <w:pPr>
        <w:numPr>
          <w:ilvl w:val="0"/>
          <w:numId w:val="3"/>
        </w:numPr>
      </w:pPr>
      <w:bookmarkStart w:name="3pfh-1694242796633" w:id="52"/>
      <w:bookmarkEnd w:id="52"/>
      <w:r>
        <w:rPr>
          <w:sz w:val="28"/>
        </w:rPr>
        <w:t>避免频繁创建和销毁物体，改用对象池。</w:t>
      </w:r>
    </w:p>
    <w:p>
      <w:pPr>
        <w:numPr>
          <w:ilvl w:val="0"/>
          <w:numId w:val="3"/>
        </w:numPr>
      </w:pPr>
      <w:bookmarkStart w:name="amcJ-1694397587571" w:id="53"/>
      <w:bookmarkEnd w:id="53"/>
      <w:r>
        <w:rPr>
          <w:sz w:val="28"/>
        </w:rPr>
        <w:t>减少GC，利用缓存方式对调用堆的库函数结果进行缓存。避免拆箱装箱。</w:t>
      </w:r>
    </w:p>
    <w:p>
      <w:pPr/>
      <w:bookmarkStart w:name="z0IQ-1694255497127" w:id="54"/>
      <w:bookmarkEnd w:id="54"/>
      <w:r>
        <w:rPr>
          <w:sz w:val="28"/>
        </w:rPr>
        <w:t>2. 美术资源/渲染部分：</w:t>
      </w:r>
    </w:p>
    <w:p>
      <w:pPr>
        <w:numPr>
          <w:ilvl w:val="0"/>
          <w:numId w:val="4"/>
        </w:numPr>
      </w:pPr>
      <w:bookmarkStart w:name="r6QU-1694255564480" w:id="55"/>
      <w:bookmarkEnd w:id="55"/>
      <w:r>
        <w:rPr>
          <w:sz w:val="28"/>
        </w:rPr>
        <w:t>减少模型复杂度，减少顶点数量，使用</w:t>
      </w:r>
      <w:r>
        <w:rPr>
          <w:b w:val="true"/>
          <w:sz w:val="28"/>
        </w:rPr>
        <w:t>LOD</w:t>
      </w:r>
      <w:r>
        <w:rPr>
          <w:sz w:val="28"/>
        </w:rPr>
        <w:t>（层次细节），根据相机距离优化模型顶点数。</w:t>
      </w:r>
    </w:p>
    <w:p>
      <w:pPr>
        <w:numPr>
          <w:ilvl w:val="0"/>
          <w:numId w:val="4"/>
        </w:numPr>
      </w:pPr>
      <w:bookmarkStart w:name="QVzP-1694255589849" w:id="56"/>
      <w:bookmarkEnd w:id="56"/>
      <w:r>
        <w:rPr>
          <w:b w:val="true"/>
          <w:sz w:val="28"/>
        </w:rPr>
        <w:t>静态合批</w:t>
      </w:r>
      <w:r>
        <w:rPr>
          <w:sz w:val="28"/>
        </w:rPr>
        <w:t>：将static的静态物体合并网格，减少batch送往GPU处理，会消耗额外内存。</w:t>
      </w:r>
    </w:p>
    <w:p>
      <w:pPr>
        <w:numPr>
          <w:ilvl w:val="0"/>
          <w:numId w:val="4"/>
        </w:numPr>
      </w:pPr>
      <w:bookmarkStart w:name="RTgf-1694255833675" w:id="57"/>
      <w:bookmarkEnd w:id="57"/>
      <w:r>
        <w:rPr>
          <w:b w:val="true"/>
          <w:sz w:val="28"/>
        </w:rPr>
        <w:t>动态合批</w:t>
      </w:r>
      <w:r>
        <w:rPr>
          <w:sz w:val="28"/>
        </w:rPr>
        <w:t>：如果动态物体共用着相同的材质，那么Unity会自动进行批处理，进行顶点组合，CPU有进行顶点转换的开销。</w:t>
      </w:r>
    </w:p>
    <w:p>
      <w:pPr>
        <w:numPr>
          <w:ilvl w:val="0"/>
          <w:numId w:val="4"/>
        </w:numPr>
      </w:pPr>
      <w:bookmarkStart w:name="UgOD-1694256036601" w:id="58"/>
      <w:bookmarkEnd w:id="58"/>
      <w:r>
        <w:rPr>
          <w:sz w:val="28"/>
        </w:rPr>
        <w:t>使用</w:t>
      </w:r>
      <w:r>
        <w:rPr>
          <w:b w:val="true"/>
          <w:sz w:val="28"/>
        </w:rPr>
        <w:t>遮挡剔除</w:t>
      </w:r>
      <w:r>
        <w:rPr>
          <w:sz w:val="28"/>
        </w:rPr>
        <w:t>，提前剔除看不到的模型，减少绘制模型数量。（增加CPU压力和内存消耗）</w:t>
      </w:r>
    </w:p>
    <w:p>
      <w:pPr>
        <w:numPr>
          <w:ilvl w:val="0"/>
          <w:numId w:val="4"/>
        </w:numPr>
      </w:pPr>
      <w:bookmarkStart w:name="85R0-1694256861266" w:id="59"/>
      <w:bookmarkEnd w:id="59"/>
      <w:r>
        <w:rPr>
          <w:sz w:val="28"/>
        </w:rPr>
        <w:t>对于UI使用</w:t>
      </w:r>
      <w:r>
        <w:rPr>
          <w:b w:val="true"/>
          <w:sz w:val="28"/>
        </w:rPr>
        <w:t>图集</w:t>
      </w:r>
      <w:r>
        <w:rPr>
          <w:sz w:val="28"/>
        </w:rPr>
        <w:t>（Sprite Atlas），从而减少Draw Call。</w:t>
      </w:r>
    </w:p>
    <w:p>
      <w:pPr>
        <w:numPr>
          <w:ilvl w:val="0"/>
          <w:numId w:val="4"/>
        </w:numPr>
      </w:pPr>
      <w:bookmarkStart w:name="WOxK-1694256907033" w:id="60"/>
      <w:bookmarkEnd w:id="60"/>
      <w:r>
        <w:rPr>
          <w:sz w:val="28"/>
        </w:rPr>
        <w:t>利用</w:t>
      </w:r>
      <w:r>
        <w:rPr>
          <w:b w:val="true"/>
          <w:sz w:val="28"/>
        </w:rPr>
        <w:t>烘焙</w:t>
      </w:r>
      <w:r>
        <w:rPr>
          <w:sz w:val="28"/>
        </w:rPr>
        <w:t>技术，用烘焙光代替实时光照。</w:t>
      </w:r>
    </w:p>
    <w:p>
      <w:pPr/>
      <w:bookmarkStart w:name="mUGf-1694255581570" w:id="61"/>
      <w:bookmarkEnd w:id="61"/>
      <w:r>
        <w:rPr>
          <w:sz w:val="28"/>
        </w:rPr>
        <w:t>3. GPU部分：</w:t>
      </w:r>
    </w:p>
    <w:p>
      <w:pPr>
        <w:numPr>
          <w:ilvl w:val="0"/>
          <w:numId w:val="5"/>
        </w:numPr>
      </w:pPr>
      <w:bookmarkStart w:name="dpxw-1694255655613" w:id="62"/>
      <w:bookmarkEnd w:id="62"/>
      <w:r>
        <w:rPr>
          <w:sz w:val="28"/>
        </w:rPr>
        <w:t>Shader进行简化，避免使用if（GPU中会对所有分支进行处理）。</w:t>
      </w:r>
    </w:p>
    <w:p>
      <w:pPr>
        <w:numPr>
          <w:ilvl w:val="0"/>
          <w:numId w:val="5"/>
        </w:numPr>
      </w:pPr>
      <w:bookmarkStart w:name="iGUV-1694257064557" w:id="63"/>
      <w:bookmarkEnd w:id="63"/>
      <w:r>
        <w:rPr>
          <w:sz w:val="28"/>
        </w:rPr>
        <w:t>使用mipmap进行纹理优化。</w:t>
      </w:r>
    </w:p>
    <w:p>
      <w:pPr>
        <w:numPr>
          <w:ilvl w:val="0"/>
          <w:numId w:val="5"/>
        </w:numPr>
      </w:pPr>
      <w:bookmarkStart w:name="XuEG-1694265100093" w:id="64"/>
      <w:bookmarkEnd w:id="64"/>
      <w:r>
        <w:rPr>
          <w:sz w:val="28"/>
        </w:rPr>
        <w:t>光照多时可以考虑使用延迟渲染。</w:t>
      </w:r>
    </w:p>
    <w:p>
      <w:pPr>
        <w:pStyle w:val="1"/>
        <w:spacing w:line="240" w:lineRule="auto" w:before="0" w:after="0"/>
      </w:pPr>
      <w:bookmarkStart w:name="btYl-1694332720360" w:id="65"/>
      <w:bookmarkEnd w:id="65"/>
      <w:r>
        <w:rPr>
          <w:rFonts w:ascii="微软雅黑" w:hAnsi="微软雅黑" w:cs="微软雅黑" w:eastAsia="微软雅黑"/>
          <w:b w:val="true"/>
          <w:sz w:val="42"/>
        </w:rPr>
        <w:t>Draw Call、Batch和SetPass Call</w:t>
      </w:r>
    </w:p>
    <w:p>
      <w:pPr/>
      <w:bookmarkStart w:name="jKoq-1694332790629" w:id="66"/>
      <w:bookmarkEnd w:id="66"/>
      <w:r>
        <w:rPr>
          <w:sz w:val="28"/>
        </w:rPr>
        <w:t>DrawCall：一次图形渲染接口的调用。</w:t>
      </w:r>
    </w:p>
    <w:p>
      <w:pPr/>
      <w:bookmarkStart w:name="BblE-1694333028095" w:id="67"/>
      <w:bookmarkEnd w:id="67"/>
      <w:r>
        <w:rPr>
          <w:sz w:val="28"/>
        </w:rPr>
        <w:t>Batch：一个渲染批次，设置渲染状态，并且调用一次或多次DrawCall。</w:t>
      </w:r>
    </w:p>
    <w:p>
      <w:pPr/>
      <w:bookmarkStart w:name="N1E8-1694333075982" w:id="68"/>
      <w:bookmarkEnd w:id="68"/>
      <w:r>
        <w:rPr>
          <w:sz w:val="28"/>
        </w:rPr>
        <w:t>SetPass Call：Shader中Pass被切换的次数，每个渲染批次都会设置一个Pass，Pass可能不变。</w:t>
      </w:r>
    </w:p>
    <w:p>
      <w:pPr>
        <w:pStyle w:val="1"/>
        <w:spacing w:line="240" w:lineRule="auto" w:before="0" w:after="0"/>
      </w:pPr>
      <w:bookmarkStart w:name="RXqe-1694333886259" w:id="69"/>
      <w:bookmarkEnd w:id="69"/>
      <w:r>
        <w:rPr>
          <w:rFonts w:ascii="微软雅黑" w:hAnsi="微软雅黑" w:cs="微软雅黑" w:eastAsia="微软雅黑"/>
          <w:b w:val="true"/>
          <w:sz w:val="42"/>
        </w:rPr>
        <w:t>正面剔除和背面剔除</w:t>
      </w:r>
    </w:p>
    <w:p>
      <w:pPr/>
      <w:bookmarkStart w:name="39id-1694333896949" w:id="70"/>
      <w:bookmarkEnd w:id="70"/>
      <w:r>
        <w:rPr>
          <w:sz w:val="28"/>
        </w:rPr>
        <w:t>正面剔除：应用程序阶段，距离剔除、视椎体剔除、遮挡剔除（在CPU中为大遮挡体构造低分辨率的Z-buffer，查询其他物体是否被遮挡）。</w:t>
      </w:r>
    </w:p>
    <w:p>
      <w:pPr/>
      <w:bookmarkStart w:name="GduX-1694409341788" w:id="71"/>
      <w:bookmarkEnd w:id="71"/>
      <w:r>
        <w:rPr>
          <w:sz w:val="28"/>
        </w:rPr>
        <w:t>背面剔除：在光栅化阶段，可对一个模型背面的面进行剔除，通过计算法线和视线方向的夹角实现。</w:t>
      </w:r>
    </w:p>
    <w:p>
      <w:pPr>
        <w:pStyle w:val="1"/>
        <w:spacing w:line="240" w:lineRule="auto" w:before="0" w:after="0"/>
      </w:pPr>
      <w:bookmarkStart w:name="6nTg-1694334827480" w:id="72"/>
      <w:bookmarkEnd w:id="72"/>
      <w:r>
        <w:rPr>
          <w:rFonts w:ascii="微软雅黑" w:hAnsi="微软雅黑" w:cs="微软雅黑" w:eastAsia="微软雅黑"/>
          <w:b w:val="true"/>
          <w:sz w:val="42"/>
        </w:rPr>
        <w:t>Shader中的uniform、attribute、varying</w:t>
      </w:r>
    </w:p>
    <w:p>
      <w:pPr/>
      <w:bookmarkStart w:name="8J8G-1694334862654" w:id="73"/>
      <w:bookmarkEnd w:id="73"/>
      <w:r>
        <w:rPr>
          <w:sz w:val="28"/>
        </w:rPr>
        <w:t>uniform：应用程序（CPU）、vertex shader、fragment shader所共享的全局变量， 逻辑语言传递给着色器， CPU可读写，GPU只读。</w:t>
      </w:r>
    </w:p>
    <w:p>
      <w:pPr/>
      <w:bookmarkStart w:name="rq9p-1694335026159" w:id="74"/>
      <w:bookmarkEnd w:id="74"/>
      <w:r>
        <w:rPr>
          <w:sz w:val="28"/>
        </w:rPr>
        <w:t>attribute：只能在（应用程序和）vertex shader中使用的变量。</w:t>
      </w:r>
    </w:p>
    <w:p>
      <w:pPr/>
      <w:bookmarkStart w:name="yP8t-1694335062601" w:id="75"/>
      <w:bookmarkEnd w:id="75"/>
      <w:r>
        <w:rPr>
          <w:sz w:val="28"/>
        </w:rPr>
        <w:t>varying：在vertex shader和fragment shader之间传递的变量。</w:t>
      </w:r>
    </w:p>
    <w:p>
      <w:pPr>
        <w:pStyle w:val="1"/>
        <w:spacing w:line="240" w:lineRule="auto" w:before="0" w:after="0"/>
      </w:pPr>
      <w:bookmarkStart w:name="wK4j-1696411731512" w:id="76"/>
      <w:bookmarkEnd w:id="76"/>
      <w:r>
        <w:rPr>
          <w:rFonts w:ascii="微软雅黑" w:hAnsi="微软雅黑" w:cs="微软雅黑" w:eastAsia="微软雅黑"/>
          <w:b w:val="true"/>
          <w:sz w:val="42"/>
        </w:rPr>
        <w:t>Builtin和URP</w:t>
      </w:r>
    </w:p>
    <w:p>
      <w:pPr/>
      <w:bookmarkStart w:name="9SVg-1696411754326" w:id="77"/>
      <w:bookmarkEnd w:id="77"/>
      <w:r>
        <w:rPr>
          <w:sz w:val="28"/>
        </w:rPr>
        <w:t>Builtin：内置渲染管线。</w:t>
      </w:r>
    </w:p>
    <w:p>
      <w:pPr/>
      <w:bookmarkStart w:name="vh0U-1696411766097" w:id="78"/>
      <w:bookmarkEnd w:id="78"/>
      <w:r>
        <w:rPr>
          <w:sz w:val="28"/>
        </w:rPr>
        <w:t>URP：通用渲染管线，属于可编程渲染管线。相比于Builtin性能更好，易用性高，高度可定制化，持续维护。</w:t>
      </w:r>
    </w:p>
    <w:p>
      <w:pPr>
        <w:pStyle w:val="1"/>
        <w:spacing w:line="240" w:lineRule="auto" w:before="0" w:after="0"/>
      </w:pPr>
      <w:bookmarkStart w:name="wQvN-1694265184519" w:id="79"/>
      <w:bookmarkEnd w:id="79"/>
      <w:r>
        <w:rPr>
          <w:rFonts w:ascii="微软雅黑" w:hAnsi="微软雅黑" w:cs="微软雅黑" w:eastAsia="微软雅黑"/>
          <w:b w:val="true"/>
          <w:sz w:val="42"/>
        </w:rPr>
        <w:t>Unity和UE的区别</w:t>
      </w:r>
    </w:p>
    <w:p>
      <w:pPr/>
      <w:bookmarkStart w:name="5MN8-1694265192849" w:id="80"/>
      <w:bookmarkEnd w:id="80"/>
      <w:r>
        <w:rPr>
          <w:sz w:val="28"/>
        </w:rPr>
        <w:t>Unity提供的工具基于社区，UE提供的功能比较全，不易魔改，难以优化。</w:t>
      </w:r>
    </w:p>
    <w:p>
      <w:pPr/>
      <w:bookmarkStart w:name="HFVX-1694337771712" w:id="81"/>
      <w:bookmarkEnd w:id="81"/>
      <w:r>
        <w:rPr>
          <w:sz w:val="28"/>
        </w:rPr>
        <w:t>UE提供了Gameplay框架：GameInstance、GameMode(PlayerController/GameState等)、UObject/(Actor/Component)/Pawn/Character、SaveGame等。</w:t>
      </w:r>
    </w:p>
    <w:p>
      <w:pPr/>
      <w:bookmarkStart w:name="uILf-1694337515193" w:id="82"/>
      <w:bookmarkEnd w:id="82"/>
      <w:r>
        <w:rPr>
          <w:sz w:val="28"/>
        </w:rPr>
        <w:t>Unity默认前向渲染，UE默认延迟渲染。</w:t>
      </w:r>
    </w:p>
    <w:p>
      <w:pPr>
        <w:pStyle w:val="1"/>
        <w:spacing w:line="240" w:lineRule="auto" w:before="0" w:after="0"/>
      </w:pPr>
      <w:bookmarkStart w:name="8HB5-1694331392513" w:id="83"/>
      <w:bookmarkEnd w:id="83"/>
      <w:r>
        <w:rPr>
          <w:rFonts w:ascii="微软雅黑" w:hAnsi="微软雅黑" w:cs="微软雅黑" w:eastAsia="微软雅黑"/>
          <w:b w:val="true"/>
          <w:sz w:val="42"/>
        </w:rPr>
        <w:t>柏林噪声</w:t>
      </w:r>
    </w:p>
    <w:p>
      <w:pPr/>
      <w:bookmarkStart w:name="ATv0-1694336329974" w:id="84"/>
      <w:bookmarkEnd w:id="84"/>
      <w:r>
        <w:rPr>
          <w:sz w:val="28"/>
        </w:rPr>
        <w:t>随机生成排列表和梯度表，对某一点，找出其参考点（一维为两个，二维为四个），根据参考点的方向和梯度进行插值得到最终的值。</w:t>
      </w:r>
    </w:p>
    <w:p>
      <w:pPr>
        <w:pStyle w:val="1"/>
        <w:spacing w:line="240" w:lineRule="auto" w:before="0" w:after="0"/>
      </w:pPr>
      <w:bookmarkStart w:name="3o41-1694336702815" w:id="85"/>
      <w:bookmarkEnd w:id="85"/>
      <w:r>
        <w:rPr>
          <w:rFonts w:ascii="微软雅黑" w:hAnsi="微软雅黑" w:cs="微软雅黑" w:eastAsia="微软雅黑"/>
          <w:b w:val="true"/>
          <w:sz w:val="42"/>
        </w:rPr>
        <w:t>ECS/DOTS</w:t>
      </w:r>
    </w:p>
    <w:p>
      <w:pPr/>
      <w:bookmarkStart w:name="buh7-1694336735323" w:id="86"/>
      <w:bookmarkEnd w:id="86"/>
      <w:r>
        <w:rPr>
          <w:sz w:val="28"/>
        </w:rPr>
        <w:t>面向数据编程，Entity：实体、Component：组件/数据、System：系统（处理状态切换的逻辑）。</w:t>
      </w:r>
    </w:p>
    <w:p>
      <w:pPr/>
      <w:bookmarkStart w:name="fj5A-1694337048509" w:id="87"/>
      <w:bookmarkEnd w:id="87"/>
      <w:r>
        <w:rPr>
          <w:sz w:val="28"/>
        </w:rPr>
        <w:t>优点：快，基于数据，缓存的cache hit频率比较高；能够摆脱面向对象中的一些耦合的问题。</w:t>
      </w:r>
    </w:p>
    <w:p>
      <w:pPr/>
      <w:bookmarkStart w:name="jXmS-1694337168105" w:id="88"/>
      <w:bookmarkEnd w:id="88"/>
      <w:r>
        <w:rPr>
          <w:sz w:val="28"/>
        </w:rPr>
        <w:t>缺点：要解决内存管理和编码规范的问题。</w:t>
      </w:r>
    </w:p>
    <w:p>
      <w:pPr/>
      <w:bookmarkStart w:name="rIsa-1694331397053" w:id="89"/>
      <w:bookmarkEnd w:id="89"/>
    </w:p>
    <w:p>
      <w:pPr/>
      <w:bookmarkStart w:name="Ci9e-1692264709190" w:id="90"/>
      <w:bookmarkEnd w:id="90"/>
      <w:r>
        <w:rPr>
          <w:sz w:val="28"/>
        </w:rPr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2023-12-26T09:00:13Z</dcterms:created>
  <dc:creator>Apache POI</dc:creator>
</cp:coreProperties>
</file>