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284E0">
      <w:pPr>
        <w:spacing w:line="560" w:lineRule="exact"/>
        <w:jc w:val="center"/>
        <w:rPr>
          <w:b/>
          <w:bCs/>
          <w:sz w:val="28"/>
          <w:szCs w:val="28"/>
        </w:rPr>
      </w:pPr>
      <w:bookmarkStart w:id="0" w:name="_Hlk75382352"/>
      <w:r>
        <w:rPr>
          <w:rFonts w:hint="eastAsia"/>
          <w:b/>
          <w:bCs/>
          <w:sz w:val="28"/>
          <w:szCs w:val="28"/>
        </w:rPr>
        <w:t>群体智能实验</w:t>
      </w:r>
    </w:p>
    <w:p w14:paraId="6BD08773">
      <w:pPr>
        <w:spacing w:line="360" w:lineRule="auto"/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任课教授：蔡宏民、魏凤凤</w:t>
      </w:r>
    </w:p>
    <w:p w14:paraId="39E92D34">
      <w:pPr>
        <w:spacing w:line="360" w:lineRule="auto"/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2024-2025下学期</w:t>
      </w:r>
    </w:p>
    <w:p w14:paraId="4178096B">
      <w:pPr>
        <w:spacing w:line="360" w:lineRule="auto"/>
        <w:ind w:right="241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实验题目：基于UC</w:t>
      </w:r>
      <w:r>
        <w:rPr>
          <w:rFonts w:hint="eastAsia"/>
          <w:b/>
          <w:bCs/>
          <w:sz w:val="24"/>
          <w:szCs w:val="24"/>
          <w:lang w:val="en-US" w:eastAsia="zh-CN"/>
        </w:rPr>
        <w:t>I</w:t>
      </w:r>
      <w:bookmarkStart w:id="1" w:name="_GoBack"/>
      <w:bookmarkEnd w:id="1"/>
      <w:r>
        <w:rPr>
          <w:rFonts w:hint="eastAsia"/>
          <w:b/>
          <w:bCs/>
          <w:sz w:val="24"/>
          <w:szCs w:val="24"/>
        </w:rPr>
        <w:t>大规模数据集的支持向量机（SVM）分类实践</w:t>
      </w:r>
    </w:p>
    <w:p w14:paraId="078FA252">
      <w:pPr>
        <w:spacing w:line="360" w:lineRule="auto"/>
        <w:ind w:right="241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实验目的</w:t>
      </w:r>
      <w:r>
        <w:rPr>
          <w:rFonts w:hint="eastAsia"/>
          <w:sz w:val="24"/>
          <w:szCs w:val="24"/>
        </w:rPr>
        <w:t>：</w:t>
      </w:r>
    </w:p>
    <w:p w14:paraId="73060770">
      <w:pPr>
        <w:numPr>
          <w:ilvl w:val="0"/>
          <w:numId w:val="1"/>
        </w:numPr>
        <w:spacing w:line="360" w:lineRule="auto"/>
        <w:ind w:right="241"/>
        <w:rPr>
          <w:sz w:val="24"/>
          <w:szCs w:val="24"/>
        </w:rPr>
      </w:pPr>
      <w:r>
        <w:rPr>
          <w:sz w:val="24"/>
          <w:szCs w:val="24"/>
        </w:rPr>
        <w:t>深度掌握支持向量机（SVM）的核心原理、算法运行逻辑以及核函数在模型中的应用机制，通过实际操作熟练完成SVM分类器的搭建与参数调整。</w:t>
      </w:r>
    </w:p>
    <w:p w14:paraId="49583C10">
      <w:pPr>
        <w:numPr>
          <w:ilvl w:val="0"/>
          <w:numId w:val="2"/>
        </w:numPr>
        <w:spacing w:line="360" w:lineRule="auto"/>
        <w:ind w:right="241"/>
        <w:rPr>
          <w:sz w:val="24"/>
          <w:szCs w:val="24"/>
        </w:rPr>
      </w:pPr>
      <w:r>
        <w:rPr>
          <w:sz w:val="24"/>
          <w:szCs w:val="24"/>
        </w:rPr>
        <w:t>熟练运用数据预处理、特征工程等技术处理</w:t>
      </w:r>
      <w:r>
        <w:rPr>
          <w:rFonts w:hint="eastAsia"/>
          <w:sz w:val="24"/>
          <w:szCs w:val="24"/>
          <w:lang w:eastAsia="zh-CN"/>
        </w:rPr>
        <w:t>UCI</w:t>
      </w:r>
      <w:r>
        <w:rPr>
          <w:sz w:val="24"/>
          <w:szCs w:val="24"/>
        </w:rPr>
        <w:t>大规模数据集，增强在大规模数据环境下的数据清洗、转换与特征优化能力。</w:t>
      </w:r>
    </w:p>
    <w:p w14:paraId="59050CB3">
      <w:pPr>
        <w:numPr>
          <w:ilvl w:val="0"/>
          <w:numId w:val="3"/>
        </w:numPr>
        <w:spacing w:line="360" w:lineRule="auto"/>
        <w:ind w:right="241"/>
        <w:rPr>
          <w:sz w:val="24"/>
          <w:szCs w:val="24"/>
        </w:rPr>
      </w:pPr>
      <w:r>
        <w:rPr>
          <w:sz w:val="24"/>
          <w:szCs w:val="24"/>
        </w:rPr>
        <w:t>学会运用多种评估指标对SVM分类器进行全面性能评估，能够对实验结果进行深入分析，总结实验过程中的问题与解决策略，提升机器学习问题的综合解决能力。</w:t>
      </w:r>
    </w:p>
    <w:p w14:paraId="77308D2B">
      <w:pPr>
        <w:spacing w:line="360" w:lineRule="auto"/>
        <w:ind w:right="241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</w:t>
      </w:r>
      <w:r>
        <w:rPr>
          <w:rFonts w:hint="eastAsia"/>
          <w:sz w:val="24"/>
          <w:szCs w:val="24"/>
        </w:rPr>
        <w:t>：</w:t>
      </w:r>
    </w:p>
    <w:p w14:paraId="57DBDF5E">
      <w:pPr>
        <w:numPr>
          <w:ilvl w:val="0"/>
          <w:numId w:val="4"/>
        </w:numPr>
        <w:spacing w:line="360" w:lineRule="auto"/>
        <w:ind w:right="24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数据处理与准备</w:t>
      </w:r>
    </w:p>
    <w:p w14:paraId="2914FB45">
      <w:pPr>
        <w:numPr>
          <w:ilvl w:val="0"/>
          <w:numId w:val="5"/>
        </w:numPr>
        <w:spacing w:line="360" w:lineRule="auto"/>
        <w:ind w:right="241"/>
        <w:rPr>
          <w:sz w:val="24"/>
          <w:szCs w:val="24"/>
        </w:rPr>
      </w:pPr>
      <w:r>
        <w:rPr>
          <w:sz w:val="24"/>
          <w:szCs w:val="24"/>
        </w:rPr>
        <w:t>从</w:t>
      </w:r>
      <w:r>
        <w:rPr>
          <w:rFonts w:hint="eastAsia"/>
          <w:sz w:val="24"/>
          <w:szCs w:val="24"/>
          <w:lang w:eastAsia="zh-CN"/>
        </w:rPr>
        <w:t>UCI</w:t>
      </w:r>
      <w:r>
        <w:rPr>
          <w:sz w:val="24"/>
          <w:szCs w:val="24"/>
        </w:rPr>
        <w:t>公开数据集平台</w:t>
      </w:r>
      <w:r>
        <w:rPr>
          <w:rFonts w:hint="eastAsia"/>
          <w:sz w:val="24"/>
          <w:szCs w:val="24"/>
        </w:rPr>
        <w:t>（</w:t>
      </w:r>
      <w:r>
        <w:fldChar w:fldCharType="begin"/>
      </w:r>
      <w:r>
        <w:instrText xml:space="preserve"> HYPERLINK "https://archive.ics.uci.edu/" </w:instrText>
      </w:r>
      <w:r>
        <w:fldChar w:fldCharType="separate"/>
      </w:r>
      <w:r>
        <w:rPr>
          <w:rStyle w:val="13"/>
          <w:sz w:val="24"/>
          <w:szCs w:val="24"/>
        </w:rPr>
        <w:t>Home - UCI Machine Learning Repository</w:t>
      </w:r>
      <w:r>
        <w:rPr>
          <w:rStyle w:val="13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筛选一个具有代表性的大规模数据集，完成数据集的下载、解压，并导入至Python实验环境。</w:t>
      </w:r>
    </w:p>
    <w:p w14:paraId="24F84742">
      <w:pPr>
        <w:numPr>
          <w:ilvl w:val="0"/>
          <w:numId w:val="6"/>
        </w:numPr>
        <w:spacing w:line="360" w:lineRule="auto"/>
        <w:ind w:right="241"/>
        <w:rPr>
          <w:sz w:val="24"/>
          <w:szCs w:val="24"/>
        </w:rPr>
      </w:pPr>
      <w:r>
        <w:rPr>
          <w:sz w:val="24"/>
          <w:szCs w:val="24"/>
        </w:rPr>
        <w:t>对数据集开展系统性预处理：使用统计学方法检测并处理异常值；针对缺失值，依据数据特征选择多重填补法、K近邻填补法等进行填充；利用正则表达式、文本编码转换等手段处理非结构化或半结构化数据。</w:t>
      </w:r>
    </w:p>
    <w:p w14:paraId="63D26380">
      <w:pPr>
        <w:numPr>
          <w:ilvl w:val="0"/>
          <w:numId w:val="7"/>
        </w:numPr>
        <w:spacing w:line="360" w:lineRule="auto"/>
        <w:ind w:right="241"/>
        <w:rPr>
          <w:sz w:val="24"/>
          <w:szCs w:val="24"/>
        </w:rPr>
      </w:pPr>
      <w:r>
        <w:rPr>
          <w:sz w:val="24"/>
          <w:szCs w:val="24"/>
        </w:rPr>
        <w:t>采用归一化（Min-Max Scaling）或标准化（Standard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Scaler）方法对数据特征进行缩放，同时，依据数据集规模和特点，合理运用分层抽样、留一法等策略划分训练集、验证集（可选，用于超参数调优）和测试集。</w:t>
      </w:r>
    </w:p>
    <w:p w14:paraId="19400C01">
      <w:pPr>
        <w:numPr>
          <w:ilvl w:val="0"/>
          <w:numId w:val="8"/>
        </w:numPr>
        <w:spacing w:line="360" w:lineRule="auto"/>
        <w:ind w:right="24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SVM 模型构建与优化</w:t>
      </w:r>
    </w:p>
    <w:p w14:paraId="4919486C">
      <w:pPr>
        <w:numPr>
          <w:ilvl w:val="0"/>
          <w:numId w:val="9"/>
        </w:numPr>
        <w:spacing w:line="360" w:lineRule="auto"/>
        <w:ind w:right="241"/>
        <w:rPr>
          <w:sz w:val="24"/>
          <w:szCs w:val="24"/>
        </w:rPr>
      </w:pPr>
      <w:r>
        <w:rPr>
          <w:sz w:val="24"/>
          <w:szCs w:val="24"/>
        </w:rPr>
        <w:t>基于Scikit-learn库或其他机器学习框架，完成SVM分类器的搭建，依次尝试线性核函数、多项式核函数、径向基核函数（RBF）等，观察不同核函数下模型的训练时长与分类效果。</w:t>
      </w:r>
    </w:p>
    <w:p w14:paraId="69FC2AB4">
      <w:pPr>
        <w:numPr>
          <w:ilvl w:val="0"/>
          <w:numId w:val="10"/>
        </w:numPr>
        <w:spacing w:line="360" w:lineRule="auto"/>
        <w:ind w:right="241"/>
        <w:rPr>
          <w:sz w:val="24"/>
          <w:szCs w:val="24"/>
        </w:rPr>
      </w:pPr>
      <w:r>
        <w:rPr>
          <w:sz w:val="24"/>
          <w:szCs w:val="24"/>
        </w:rPr>
        <w:t>运用网格搜索结合交叉验证、随机搜索、贝叶斯优化等调参技术，对SVM模型的超参数进行优化，记录不同超参数组合下模型在验证集上的性能表现，确定最优模型参数。</w:t>
      </w:r>
    </w:p>
    <w:p w14:paraId="09FF2292">
      <w:pPr>
        <w:numPr>
          <w:ilvl w:val="0"/>
          <w:numId w:val="11"/>
        </w:numPr>
        <w:spacing w:line="360" w:lineRule="auto"/>
        <w:ind w:right="24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模型训练、评估与分析</w:t>
      </w:r>
    </w:p>
    <w:p w14:paraId="1BDDF317">
      <w:pPr>
        <w:numPr>
          <w:ilvl w:val="0"/>
          <w:numId w:val="12"/>
        </w:numPr>
        <w:spacing w:line="360" w:lineRule="auto"/>
        <w:ind w:right="241"/>
        <w:rPr>
          <w:sz w:val="24"/>
          <w:szCs w:val="24"/>
        </w:rPr>
      </w:pPr>
      <w:r>
        <w:rPr>
          <w:sz w:val="24"/>
          <w:szCs w:val="24"/>
        </w:rPr>
        <w:t>使用划分好的训练集对优化后的SVM分类器进行训练，记录训练过程中的关键信息（如损失函数变化曲线、训练耗时），并保存训练好的模型。</w:t>
      </w:r>
    </w:p>
    <w:p w14:paraId="2CC367BD">
      <w:pPr>
        <w:numPr>
          <w:ilvl w:val="0"/>
          <w:numId w:val="13"/>
        </w:numPr>
        <w:spacing w:line="360" w:lineRule="auto"/>
        <w:ind w:right="241"/>
        <w:rPr>
          <w:sz w:val="24"/>
          <w:szCs w:val="24"/>
        </w:rPr>
      </w:pPr>
      <w:r>
        <w:rPr>
          <w:sz w:val="24"/>
          <w:szCs w:val="24"/>
        </w:rPr>
        <w:t>利用测试集对训练好的模型进行预测，计算并输出评估指标，绘制可视化图表，直观展示模型分类效果。</w:t>
      </w:r>
    </w:p>
    <w:p w14:paraId="5F6F81D8">
      <w:pPr>
        <w:numPr>
          <w:ilvl w:val="0"/>
          <w:numId w:val="14"/>
        </w:numPr>
        <w:spacing w:line="360" w:lineRule="auto"/>
        <w:ind w:right="241"/>
        <w:rPr>
          <w:sz w:val="24"/>
          <w:szCs w:val="24"/>
        </w:rPr>
      </w:pPr>
      <w:r>
        <w:rPr>
          <w:sz w:val="24"/>
          <w:szCs w:val="24"/>
        </w:rPr>
        <w:t>对比分析不同核函数、超参数设置下模型性能差异，探究数据集规模、特征维度对SVM分类器性能的影响，撰写详细的实验报告，内容涵盖实验背景、数据处理流程、模型构建与优化过程、实验结果分析及结论等。</w:t>
      </w:r>
    </w:p>
    <w:p w14:paraId="031F171C">
      <w:pPr>
        <w:spacing w:line="360" w:lineRule="auto"/>
        <w:ind w:right="241"/>
        <w:rPr>
          <w:rFonts w:hint="eastAsia"/>
          <w:sz w:val="24"/>
          <w:szCs w:val="24"/>
        </w:rPr>
      </w:pPr>
    </w:p>
    <w:p w14:paraId="2631F488">
      <w:pPr>
        <w:spacing w:line="360" w:lineRule="auto"/>
        <w:ind w:right="241"/>
        <w:rPr>
          <w:sz w:val="24"/>
          <w:szCs w:val="24"/>
        </w:rPr>
      </w:pPr>
    </w:p>
    <w:p w14:paraId="657ED79A">
      <w:pPr>
        <w:spacing w:line="360" w:lineRule="auto"/>
        <w:ind w:right="241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截止时间：2</w:t>
      </w:r>
      <w:r>
        <w:rPr>
          <w:sz w:val="24"/>
          <w:szCs w:val="24"/>
        </w:rPr>
        <w:t>025</w:t>
      </w:r>
      <w:r>
        <w:rPr>
          <w:rFonts w:hint="eastAsia"/>
          <w:sz w:val="24"/>
          <w:szCs w:val="24"/>
        </w:rPr>
        <w:t>年7月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3日2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时前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发送至邮箱fengfengwei@scut.edu.cn</w:t>
      </w:r>
    </w:p>
    <w:p w14:paraId="4E221E40">
      <w:pPr>
        <w:spacing w:line="360" w:lineRule="auto"/>
        <w:ind w:right="241"/>
        <w:rPr>
          <w:b/>
          <w:bCs/>
          <w:sz w:val="24"/>
          <w:szCs w:val="24"/>
        </w:rPr>
      </w:pPr>
    </w:p>
    <w:p w14:paraId="482E663A">
      <w:pPr>
        <w:jc w:val="center"/>
      </w:pPr>
    </w:p>
    <w:p w14:paraId="0AF25017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br w:type="page"/>
      </w:r>
      <w:r>
        <w:rPr>
          <w:rFonts w:hint="eastAsia" w:ascii="宋体" w:hAnsi="宋体" w:cs="Arial"/>
          <w:color w:val="000000"/>
          <w:kern w:val="0"/>
          <w:sz w:val="36"/>
          <w:szCs w:val="36"/>
        </w:rPr>
        <w:t>华南理工大学</w:t>
      </w:r>
    </w:p>
    <w:p w14:paraId="0CF741F9"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宋体" w:hAnsi="宋体" w:cs="Arial"/>
          <w:color w:val="000000"/>
          <w:kern w:val="0"/>
          <w:sz w:val="36"/>
          <w:szCs w:val="36"/>
        </w:rPr>
        <w:t>《机器学习》课程实验报告</w:t>
      </w:r>
    </w:p>
    <w:p w14:paraId="04AAA91B">
      <w:pPr>
        <w:widowControl/>
        <w:wordWrap w:val="0"/>
        <w:rPr>
          <w:rFonts w:hint="eastAsia" w:ascii="宋体" w:hAnsi="宋体" w:cs="Calibri"/>
          <w:color w:val="000000"/>
          <w:kern w:val="0"/>
          <w:sz w:val="24"/>
          <w:szCs w:val="24"/>
          <w:u w:val="single"/>
        </w:rPr>
      </w:pPr>
      <w:r>
        <w:rPr>
          <w:rFonts w:hint="eastAsia" w:ascii="宋体" w:hAnsi="宋体" w:cs="Arial"/>
          <w:color w:val="000000"/>
          <w:kern w:val="0"/>
          <w:sz w:val="28"/>
          <w:szCs w:val="28"/>
        </w:rPr>
        <w:t>实验题目</w:t>
      </w:r>
      <w:r>
        <w:rPr>
          <w:rFonts w:hint="eastAsia" w:ascii="宋体" w:hAnsi="宋体" w:cs="Calibri"/>
          <w:sz w:val="28"/>
          <w:szCs w:val="28"/>
        </w:rPr>
        <w:t>：</w:t>
      </w:r>
      <w:r>
        <w:rPr>
          <w:rFonts w:hint="eastAsia" w:ascii="宋体" w:hAnsi="宋体" w:cs="Calibri"/>
          <w:sz w:val="28"/>
          <w:szCs w:val="28"/>
          <w:u w:val="single"/>
        </w:rPr>
        <w:t xml:space="preserve">  </w:t>
      </w:r>
      <w:r>
        <w:rPr>
          <w:rFonts w:ascii="Calibri" w:hAnsi="Calibri" w:cs="Calibri"/>
          <w:sz w:val="28"/>
          <w:szCs w:val="28"/>
          <w:u w:val="single"/>
        </w:rPr>
        <w:t xml:space="preserve">                                               </w:t>
      </w:r>
    </w:p>
    <w:p w14:paraId="22261467"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宋体" w:hAnsi="宋体" w:cs="Arial"/>
          <w:color w:val="000000"/>
          <w:kern w:val="0"/>
          <w:sz w:val="28"/>
          <w:szCs w:val="28"/>
        </w:rPr>
        <w:t>姓名：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宋体" w:hAnsi="宋体" w:cs="Arial"/>
          <w:color w:val="000000"/>
          <w:kern w:val="0"/>
          <w:sz w:val="28"/>
          <w:szCs w:val="28"/>
        </w:rPr>
        <w:t>学号：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 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14:paraId="29E9719C"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Arial"/>
          <w:color w:val="000000"/>
          <w:kern w:val="0"/>
          <w:sz w:val="28"/>
          <w:szCs w:val="28"/>
        </w:rPr>
        <w:t>班级：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 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 </w:t>
      </w:r>
      <w:r>
        <w:rPr>
          <w:rFonts w:hint="eastAsia" w:ascii="宋体" w:hAnsi="宋体" w:cs="Arial"/>
          <w:color w:val="000000"/>
          <w:kern w:val="0"/>
          <w:sz w:val="28"/>
          <w:szCs w:val="28"/>
        </w:rPr>
        <w:t>指导教师：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 w14:paraId="663D8E0A"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83E5E">
            <w:pPr>
              <w:widowControl/>
              <w:jc w:val="left"/>
              <w:rPr>
                <w:rFonts w:ascii="宋体" w:hAnsi="宋体" w:cs="Calibri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14:paraId="4AB095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F311"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  <w:szCs w:val="24"/>
              </w:rPr>
              <w:t>【实验目的及要求】</w:t>
            </w:r>
          </w:p>
          <w:p w14:paraId="3B3FC06C">
            <w:pPr>
              <w:widowControl/>
              <w:spacing w:line="273" w:lineRule="auto"/>
              <w:jc w:val="left"/>
              <w:rPr>
                <w:rFonts w:hint="eastAsia"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 xml:space="preserve">实验目的： </w:t>
            </w:r>
          </w:p>
          <w:p w14:paraId="17C5C2A2">
            <w:pPr>
              <w:widowControl/>
              <w:spacing w:line="273" w:lineRule="auto"/>
              <w:jc w:val="left"/>
              <w:rPr>
                <w:rFonts w:hint="eastAsia" w:ascii="宋体" w:hAnsi="宋体" w:cs="Calibri"/>
                <w:szCs w:val="21"/>
              </w:rPr>
            </w:pPr>
          </w:p>
          <w:p w14:paraId="18C87AB3">
            <w:pPr>
              <w:widowControl/>
              <w:spacing w:line="273" w:lineRule="auto"/>
              <w:jc w:val="left"/>
              <w:rPr>
                <w:rFonts w:hint="eastAsia" w:ascii="宋体" w:hAnsi="宋体" w:cs="Calibri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Cs w:val="21"/>
              </w:rPr>
              <w:t>实验要求：</w:t>
            </w:r>
          </w:p>
          <w:p w14:paraId="5E17E131"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  <w:sz w:val="24"/>
                <w:szCs w:val="24"/>
              </w:rPr>
            </w:pPr>
          </w:p>
          <w:p w14:paraId="55270F88"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  <w:szCs w:val="24"/>
              </w:rPr>
              <w:t>【实验环境】</w:t>
            </w:r>
          </w:p>
          <w:p w14:paraId="568BC27A">
            <w:pPr>
              <w:widowControl/>
              <w:ind w:firstLine="424" w:firstLineChars="202"/>
              <w:jc w:val="left"/>
              <w:rPr>
                <w:rFonts w:hint="eastAsia" w:ascii="Arial" w:hAnsi="Arial" w:cs="Arial"/>
                <w:color w:val="000000"/>
                <w:kern w:val="0"/>
                <w:szCs w:val="21"/>
              </w:rPr>
            </w:pPr>
          </w:p>
        </w:tc>
      </w:tr>
      <w:tr w14:paraId="337271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8DD1">
            <w:pPr>
              <w:widowControl/>
              <w:jc w:val="left"/>
              <w:rPr>
                <w:rFonts w:hint="eastAsia" w:ascii="宋体" w:hAnsi="宋体" w:cs="Calibri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14:paraId="3F0FCF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C0EE9"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  <w:szCs w:val="24"/>
              </w:rPr>
              <w:t>【实验过程】</w:t>
            </w:r>
          </w:p>
          <w:p w14:paraId="5A54D9CF"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  <w:szCs w:val="24"/>
              </w:rPr>
              <w:t>一、实验步骤：</w:t>
            </w:r>
          </w:p>
          <w:p w14:paraId="0434B9E3"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  <w:szCs w:val="24"/>
              </w:rPr>
              <w:t>二、实验数据：</w:t>
            </w:r>
          </w:p>
          <w:p w14:paraId="75CBEB37">
            <w:pPr>
              <w:widowControl/>
              <w:rPr>
                <w:rFonts w:hint="eastAsia" w:ascii="宋体" w:hAnsi="宋体" w:cs="Calibri"/>
                <w:szCs w:val="21"/>
              </w:rPr>
            </w:pPr>
          </w:p>
          <w:p w14:paraId="2B0B8E33">
            <w:pPr>
              <w:widowControl/>
              <w:rPr>
                <w:rFonts w:hint="eastAsia"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三、实验主要过程：</w:t>
            </w:r>
          </w:p>
          <w:p w14:paraId="755AFFAF"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  <w:szCs w:val="21"/>
              </w:rPr>
            </w:pPr>
          </w:p>
        </w:tc>
      </w:tr>
      <w:tr w14:paraId="6C1759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8C701">
            <w:pPr>
              <w:jc w:val="left"/>
              <w:rPr>
                <w:rFonts w:hint="eastAsia"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 w14:paraId="13DF56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66361">
            <w:pPr>
              <w:widowControl/>
              <w:jc w:val="left"/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14:paraId="64DE5C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FC967">
            <w:pPr>
              <w:widowControl/>
              <w:jc w:val="left"/>
              <w:rPr>
                <w:rFonts w:hint="eastAsia" w:ascii="宋体" w:hAnsi="宋体" w:cs="Calibri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14:paraId="039FCE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F3ED"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  <w:szCs w:val="24"/>
              </w:rPr>
              <w:t>评语：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803B473"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  <w:sz w:val="24"/>
                <w:szCs w:val="24"/>
              </w:rPr>
            </w:pPr>
          </w:p>
          <w:p w14:paraId="612E6216">
            <w:pPr>
              <w:widowControl/>
              <w:ind w:firstLine="3600"/>
              <w:jc w:val="left"/>
              <w:rPr>
                <w:rFonts w:hint="eastAsia"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4"/>
                <w:szCs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           </w:t>
            </w:r>
            <w:r>
              <w:rPr>
                <w:rFonts w:hint="eastAsia" w:ascii="宋体" w:hAnsi="宋体" w:cs="Arial"/>
                <w:color w:val="000000"/>
                <w:kern w:val="0"/>
                <w:sz w:val="24"/>
                <w:szCs w:val="24"/>
              </w:rPr>
              <w:t>指导教师签名：</w:t>
            </w:r>
          </w:p>
          <w:p w14:paraId="4B75DCAE"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                                               </w:t>
            </w:r>
            <w:r>
              <w:rPr>
                <w:rFonts w:hint="eastAsia" w:ascii="宋体" w:hAnsi="宋体" w:cs="Arial"/>
                <w:color w:val="000000"/>
                <w:kern w:val="0"/>
                <w:sz w:val="24"/>
                <w:szCs w:val="24"/>
              </w:rPr>
              <w:t>批阅日期：</w:t>
            </w:r>
          </w:p>
        </w:tc>
      </w:tr>
      <w:bookmarkEnd w:id="0"/>
    </w:tbl>
    <w:p w14:paraId="2CA26FAA">
      <w:pPr>
        <w:widowControl/>
        <w:jc w:val="left"/>
      </w:pPr>
    </w:p>
    <w:sectPr>
      <w:pgSz w:w="11906" w:h="16838"/>
      <w:pgMar w:top="1418" w:right="1418" w:bottom="1418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408B3"/>
    <w:multiLevelType w:val="multilevel"/>
    <w:tmpl w:val="078408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D1703B"/>
    <w:multiLevelType w:val="multilevel"/>
    <w:tmpl w:val="0FD170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93C4CAB"/>
    <w:multiLevelType w:val="multilevel"/>
    <w:tmpl w:val="193C4C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25D06CF"/>
    <w:multiLevelType w:val="multilevel"/>
    <w:tmpl w:val="225D06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54E4C30"/>
    <w:multiLevelType w:val="multilevel"/>
    <w:tmpl w:val="254E4C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449230E"/>
    <w:multiLevelType w:val="multilevel"/>
    <w:tmpl w:val="344923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B283C57"/>
    <w:multiLevelType w:val="multilevel"/>
    <w:tmpl w:val="3B283C57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6AE4AD1"/>
    <w:multiLevelType w:val="multilevel"/>
    <w:tmpl w:val="46AE4A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7474392"/>
    <w:multiLevelType w:val="multilevel"/>
    <w:tmpl w:val="474743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CA2365E"/>
    <w:multiLevelType w:val="multilevel"/>
    <w:tmpl w:val="4CA236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1FE4D01"/>
    <w:multiLevelType w:val="multilevel"/>
    <w:tmpl w:val="51FE4D01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A87277B"/>
    <w:multiLevelType w:val="multilevel"/>
    <w:tmpl w:val="5A87277B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E2173CA"/>
    <w:multiLevelType w:val="multilevel"/>
    <w:tmpl w:val="5E2173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72E6104"/>
    <w:multiLevelType w:val="multilevel"/>
    <w:tmpl w:val="772E6104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13"/>
  </w:num>
  <w:num w:numId="12">
    <w:abstractNumId w:val="12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3NzNiY2RmZTA0MGYwMGNmNzRhOTlmNDkxYTUxNjcifQ=="/>
    <w:docVar w:name="KSO_WPS_MARK_KEY" w:val="8092a260-1552-4fa9-ba3f-ef77dd790974"/>
  </w:docVars>
  <w:rsids>
    <w:rsidRoot w:val="004D3C74"/>
    <w:rsid w:val="0001419D"/>
    <w:rsid w:val="00053975"/>
    <w:rsid w:val="000615ED"/>
    <w:rsid w:val="001234B3"/>
    <w:rsid w:val="0015270A"/>
    <w:rsid w:val="001660E5"/>
    <w:rsid w:val="0021523E"/>
    <w:rsid w:val="002913AD"/>
    <w:rsid w:val="002B5371"/>
    <w:rsid w:val="003E4DBA"/>
    <w:rsid w:val="003F1F3B"/>
    <w:rsid w:val="00446A9C"/>
    <w:rsid w:val="00494743"/>
    <w:rsid w:val="004D3C74"/>
    <w:rsid w:val="0058589B"/>
    <w:rsid w:val="006317E6"/>
    <w:rsid w:val="0075138E"/>
    <w:rsid w:val="0079143C"/>
    <w:rsid w:val="007B1B6A"/>
    <w:rsid w:val="007D4913"/>
    <w:rsid w:val="007F1831"/>
    <w:rsid w:val="007F5691"/>
    <w:rsid w:val="00882B26"/>
    <w:rsid w:val="00885944"/>
    <w:rsid w:val="008D6141"/>
    <w:rsid w:val="00900E47"/>
    <w:rsid w:val="00954863"/>
    <w:rsid w:val="00A37544"/>
    <w:rsid w:val="00AD1D68"/>
    <w:rsid w:val="00B179D6"/>
    <w:rsid w:val="00CB01D0"/>
    <w:rsid w:val="00D9215E"/>
    <w:rsid w:val="00E10228"/>
    <w:rsid w:val="00E44F79"/>
    <w:rsid w:val="00E81685"/>
    <w:rsid w:val="00EF722F"/>
    <w:rsid w:val="00F177BC"/>
    <w:rsid w:val="00F244CD"/>
    <w:rsid w:val="00FC6C44"/>
    <w:rsid w:val="06CC3632"/>
    <w:rsid w:val="25C7571F"/>
    <w:rsid w:val="2DCB01CA"/>
    <w:rsid w:val="7CD0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50" w:beforeLines="50" w:after="50" w:afterLines="5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10" w:after="50" w:afterLines="50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qFormat/>
    <w:uiPriority w:val="9"/>
    <w:pPr>
      <w:keepNext/>
      <w:keepLines/>
      <w:spacing w:before="280" w:beforeAutospacing="1" w:after="290" w:line="376" w:lineRule="auto"/>
      <w:outlineLvl w:val="3"/>
    </w:pPr>
    <w:rPr>
      <w:rFonts w:ascii="Calibri Light" w:hAnsi="Calibri Light" w:cs="宋体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 2"/>
    <w:basedOn w:val="1"/>
    <w:qFormat/>
    <w:uiPriority w:val="99"/>
    <w:pPr>
      <w:ind w:firstLine="435"/>
    </w:pPr>
  </w:style>
  <w:style w:type="paragraph" w:styleId="7">
    <w:name w:val="Balloon Text"/>
    <w:basedOn w:val="1"/>
    <w:link w:val="24"/>
    <w:qFormat/>
    <w:uiPriority w:val="99"/>
    <w:pPr>
      <w:spacing w:beforeAutospacing="1"/>
    </w:pPr>
    <w:rPr>
      <w:rFonts w:ascii="Calibri" w:hAnsi="Calibri" w:cs="宋体"/>
      <w:sz w:val="18"/>
      <w:szCs w:val="18"/>
    </w:rPr>
  </w:style>
  <w:style w:type="paragraph" w:styleId="8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3">
    <w:name w:val="Hyperlink"/>
    <w:basedOn w:val="12"/>
    <w:qFormat/>
    <w:uiPriority w:val="99"/>
    <w:rPr>
      <w:color w:val="0563C1"/>
      <w:u w:val="single"/>
    </w:rPr>
  </w:style>
  <w:style w:type="character" w:customStyle="1" w:styleId="14">
    <w:name w:val="页眉 字符"/>
    <w:basedOn w:val="12"/>
    <w:link w:val="9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8"/>
    <w:qFormat/>
    <w:uiPriority w:val="99"/>
    <w:rPr>
      <w:sz w:val="18"/>
      <w:szCs w:val="18"/>
    </w:rPr>
  </w:style>
  <w:style w:type="character" w:customStyle="1" w:styleId="16">
    <w:name w:val="标题 1 字符"/>
    <w:basedOn w:val="12"/>
    <w:link w:val="2"/>
    <w:qFormat/>
    <w:uiPriority w:val="9"/>
    <w:rPr>
      <w:rFonts w:ascii="Times New Roman" w:hAnsi="Times New Roman" w:eastAsia="宋体" w:cs="Times New Roman"/>
      <w:b/>
      <w:kern w:val="44"/>
      <w:sz w:val="28"/>
      <w:szCs w:val="20"/>
    </w:rPr>
  </w:style>
  <w:style w:type="character" w:customStyle="1" w:styleId="17">
    <w:name w:val="标题 2 字符"/>
    <w:basedOn w:val="12"/>
    <w:link w:val="3"/>
    <w:qFormat/>
    <w:uiPriority w:val="9"/>
    <w:rPr>
      <w:rFonts w:ascii="Arial" w:hAnsi="Arial" w:eastAsia="宋体" w:cs="Times New Roman"/>
      <w:b/>
      <w:sz w:val="28"/>
      <w:szCs w:val="20"/>
    </w:rPr>
  </w:style>
  <w:style w:type="character" w:customStyle="1" w:styleId="18">
    <w:name w:val="标题 3 字符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19">
    <w:name w:val="Default"/>
    <w:qFormat/>
    <w:uiPriority w:val="99"/>
    <w:pPr>
      <w:widowControl w:val="0"/>
      <w:autoSpaceDE w:val="0"/>
      <w:autoSpaceDN w:val="0"/>
      <w:adjustRightInd w:val="0"/>
    </w:pPr>
    <w:rPr>
      <w:rFonts w:hint="eastAsia" w:ascii="Times New Roman" w:hAnsi="Times New Roman" w:eastAsia="Times New Roman" w:cs="Times New Roman"/>
      <w:color w:val="000000"/>
      <w:sz w:val="24"/>
      <w:lang w:val="en-US" w:eastAsia="zh-CN" w:bidi="ar-SA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标题 4 字符"/>
    <w:basedOn w:val="12"/>
    <w:link w:val="5"/>
    <w:qFormat/>
    <w:uiPriority w:val="9"/>
    <w:rPr>
      <w:rFonts w:ascii="Calibri Light" w:hAnsi="Calibri Light" w:eastAsia="宋体" w:cs="宋体"/>
      <w:b/>
      <w:bCs/>
      <w:kern w:val="2"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="Calibri" w:hAnsi="Calibri" w:cs="宋体"/>
      <w:szCs w:val="24"/>
    </w:rPr>
  </w:style>
  <w:style w:type="character" w:customStyle="1" w:styleId="23">
    <w:name w:val="未处理的提及1"/>
    <w:basedOn w:val="12"/>
    <w:qFormat/>
    <w:uiPriority w:val="99"/>
    <w:rPr>
      <w:color w:val="605E5C"/>
      <w:shd w:val="clear" w:color="auto" w:fill="E1DFDD"/>
    </w:rPr>
  </w:style>
  <w:style w:type="character" w:customStyle="1" w:styleId="24">
    <w:name w:val="批注框文本 字符"/>
    <w:basedOn w:val="12"/>
    <w:link w:val="7"/>
    <w:qFormat/>
    <w:uiPriority w:val="99"/>
    <w:rPr>
      <w:kern w:val="2"/>
      <w:sz w:val="18"/>
      <w:szCs w:val="18"/>
    </w:rPr>
  </w:style>
  <w:style w:type="character" w:customStyle="1" w:styleId="25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999</Words>
  <Characters>1127</Characters>
  <Lines>51</Lines>
  <Paragraphs>55</Paragraphs>
  <TotalTime>21</TotalTime>
  <ScaleCrop>false</ScaleCrop>
  <LinksUpToDate>false</LinksUpToDate>
  <CharactersWithSpaces>1308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2024-11-05T02:47:00Z</dcterms:created>
  <dc:creator>谢晓佳</dc:creator>
  <cp:lastModifiedBy>WPS_1615186116</cp:lastModifiedBy>
  <dcterms:modified xsi:type="dcterms:W3CDTF">2025-06-12T08:45:14Z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BAC5EC274AC84D19A54EBF332971BDD9_13</vt:lpwstr>
  </property>
  <property fmtid="{D5CDD505-2E9C-101B-9397-08002B2CF9AE}" pid="4" name="KSOTemplateDocerSaveRecord">
    <vt:lpwstr>eyJoZGlkIjoiYjAzMDJjMGQ0ODU2ZGNkYzBmNGY5MGIwZWYzMDMzYTciLCJ1c2VySWQiOiIxMTcyMjkxMTA3In0=</vt:lpwstr>
  </property>
</Properties>
</file>