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40" w:lineRule="auto"/>
        <w:ind w:left="210" w:leftChars="100"/>
        <w:jc w:val="center"/>
        <w:rPr>
          <w:rFonts w:hint="eastAsia" w:ascii="宋体" w:hAnsi="宋体" w:eastAsia="宋体" w:cs="宋体"/>
          <w:b/>
          <w:bCs/>
          <w:kern w:val="0"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kern w:val="0"/>
          <w:sz w:val="20"/>
          <w:szCs w:val="20"/>
        </w:rPr>
        <w:t>大学物理实验报告</w:t>
      </w:r>
    </w:p>
    <w:p>
      <w:pPr>
        <w:widowControl/>
        <w:spacing w:line="240" w:lineRule="auto"/>
        <w:ind w:left="210" w:leftChars="100"/>
        <w:jc w:val="center"/>
        <w:rPr>
          <w:rFonts w:hint="default" w:ascii="宋体" w:hAnsi="宋体" w:eastAsia="宋体" w:cs="宋体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  <w:t>4.22 新能源的综合利用及探索</w:t>
      </w:r>
    </w:p>
    <w:p>
      <w:pPr>
        <w:widowControl/>
        <w:spacing w:line="240" w:lineRule="auto"/>
        <w:ind w:left="210" w:leftChars="100"/>
        <w:jc w:val="center"/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22级计算机类3班 黄鸿展 202230441138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b/>
          <w:bCs/>
          <w:sz w:val="18"/>
          <w:szCs w:val="18"/>
          <w:shd w:val="clear" w:color="auto" w:fill="auto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一、</w:t>
      </w:r>
      <w:r>
        <w:rPr>
          <w:rFonts w:hint="eastAsia" w:ascii="宋体" w:hAnsi="宋体" w:eastAsia="宋体" w:cs="宋体"/>
          <w:b/>
          <w:bCs/>
          <w:sz w:val="18"/>
          <w:szCs w:val="18"/>
        </w:rPr>
        <w:t>引言</w:t>
      </w:r>
    </w:p>
    <w:p>
      <w:pPr>
        <w:pStyle w:val="13"/>
        <w:numPr>
          <w:ilvl w:val="0"/>
          <w:numId w:val="0"/>
        </w:numPr>
        <w:spacing w:line="240" w:lineRule="auto"/>
        <w:ind w:firstLine="200" w:firstLineChars="100"/>
        <w:rPr>
          <w:rFonts w:hint="default" w:ascii="宋体" w:hAnsi="宋体" w:eastAsia="宋体" w:cs="宋体"/>
          <w:b w:val="0"/>
          <w:bCs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shd w:val="clear" w:color="auto" w:fill="auto"/>
        </w:rPr>
        <w:t xml:space="preserve"> </w:t>
      </w:r>
      <w:r>
        <w:rPr>
          <w:rFonts w:hint="eastAsia" w:cs="宋体"/>
          <w:b w:val="0"/>
          <w:bCs w:val="0"/>
          <w:sz w:val="20"/>
          <w:szCs w:val="20"/>
          <w:shd w:val="clear" w:color="auto" w:fill="auto"/>
          <w:lang w:val="en-US" w:eastAsia="zh-CN"/>
        </w:rPr>
        <w:t>以氢</w:t>
      </w:r>
      <w:r>
        <w:rPr>
          <w:rFonts w:hint="eastAsia" w:cs="宋体"/>
          <w:b w:val="0"/>
          <w:bCs w:val="0"/>
          <w:sz w:val="18"/>
          <w:szCs w:val="18"/>
          <w:shd w:val="clear" w:color="auto" w:fill="auto"/>
          <w:lang w:val="en-US" w:eastAsia="zh-CN"/>
        </w:rPr>
        <w:t>和氧为燃料，通过电化学反应直接产生电力，这种成为燃料电池，其能量转换效率高于燃烧燃料的热机，对环境无污染，单位体积氢的储能密度远高于现有的其他电池。在未来的能源系统中，燃料电池将成为取代汽油、柴油和化学电池的清洁能源，而太阳能将作为一种主要的能源替代目前的煤、石油、天然气。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二、</w:t>
      </w:r>
      <w:r>
        <w:rPr>
          <w:rFonts w:hint="eastAsia" w:ascii="宋体" w:hAnsi="宋体" w:eastAsia="宋体" w:cs="宋体"/>
          <w:b/>
          <w:bCs/>
          <w:sz w:val="18"/>
          <w:szCs w:val="18"/>
        </w:rPr>
        <w:t>实验目的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(1)了解燃料电池的工作原理。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(2)观察实验过程中的能量转换过程。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(3)测量质子交换膜电解池的特性，验证法拉第电解定律。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(4)测量燃料电池的输出特性。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(5)测量太阳能电池的输出特性。</w:t>
      </w:r>
      <w:bookmarkStart w:id="0" w:name="_GoBack"/>
      <w:bookmarkEnd w:id="0"/>
    </w:p>
    <w:p>
      <w:pPr>
        <w:pStyle w:val="10"/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三、</w:t>
      </w:r>
      <w:r>
        <w:rPr>
          <w:rFonts w:hint="eastAsia" w:ascii="宋体" w:hAnsi="宋体" w:eastAsia="宋体" w:cs="宋体"/>
          <w:b/>
          <w:bCs/>
          <w:sz w:val="18"/>
          <w:szCs w:val="18"/>
        </w:rPr>
        <w:t>实验仪器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>碘钨灯、太阳能电板、电阻箱。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四、</w:t>
      </w:r>
      <w:r>
        <w:rPr>
          <w:rFonts w:hint="eastAsia" w:ascii="宋体" w:hAnsi="宋体" w:eastAsia="宋体" w:cs="宋体"/>
          <w:b/>
          <w:bCs/>
          <w:sz w:val="18"/>
          <w:szCs w:val="18"/>
        </w:rPr>
        <w:t>实验原理</w:t>
      </w:r>
    </w:p>
    <w:p>
      <w:pPr>
        <w:spacing w:line="276" w:lineRule="auto"/>
        <w:rPr>
          <w:rFonts w:ascii="等线" w:hAnsi="等线" w:eastAsia="等线"/>
          <w:b w:val="0"/>
          <w:bCs w:val="0"/>
          <w:sz w:val="18"/>
          <w:szCs w:val="18"/>
        </w:rPr>
      </w:pPr>
      <w:r>
        <w:rPr>
          <w:rFonts w:ascii="等线" w:hAnsi="等线" w:eastAsia="等线"/>
          <w:b w:val="0"/>
          <w:bCs w:val="0"/>
          <w:sz w:val="18"/>
          <w:szCs w:val="18"/>
        </w:rPr>
        <w:t>1.太阳能电池的结构：太阳能电池利用半导体PN结受光照射时的光伏效应发电。太阳能电池的基本结构就是一个大面积平面PN结。P型半导体中有相当数量的空穴，几乎没有自由电子；N型半导体中有相当数量的自由电子，儿乎没有空穴。当这两种半导体结合在一起形成PN结时，N区的电子（带负电）向P区扩散，P区的空穴（带正电）向N区扩散，在PN结附近形成空间电荷与势垒电场。势垒电场会使载流子向扩散的反方向做漂移运动，最终扩散与漂移达到平衡使流过PN结的净电流为零。在空间电荷区内，P区的空穴被来自N区的电子复合，N区的电子被来自P区的空穴复合，使该区内几乎没有能导电的载流子，又称为结区或耗尽区。</w:t>
      </w:r>
    </w:p>
    <w:p>
      <w:pPr>
        <w:spacing w:line="276" w:lineRule="auto"/>
        <w:rPr>
          <w:rFonts w:ascii="等线" w:hAnsi="等线" w:eastAsia="等线"/>
          <w:b w:val="0"/>
          <w:bCs w:val="0"/>
          <w:sz w:val="18"/>
          <w:szCs w:val="18"/>
        </w:rPr>
      </w:pPr>
      <w:r>
        <w:rPr>
          <w:rFonts w:ascii="等线" w:hAnsi="等线" w:eastAsia="等线"/>
          <w:b w:val="0"/>
          <w:bCs w:val="0"/>
          <w:sz w:val="18"/>
          <w:szCs w:val="18"/>
        </w:rPr>
        <w:t>当电池受光照射时，部分电子被激发而产生电子－空穴对，在PN结区激发的电子和空穴分别被势垒电场推向N区和P区，使N区有过量的电子而带负电，P区有过量的空穴而带正电，PN结两端形成电压，这就是光伏效应，若将PN结两端接入外电路，就可向负载输出电能。</w:t>
      </w:r>
      <w:r>
        <w:rPr>
          <w:rFonts w:ascii="等线" w:hAnsi="等线" w:eastAsia="等线"/>
          <w:b w:val="0"/>
          <w:bCs w:val="0"/>
          <w:sz w:val="18"/>
          <w:szCs w:val="18"/>
        </w:rPr>
        <w:br w:type="textWrapping"/>
      </w:r>
      <w:r>
        <w:rPr>
          <w:rFonts w:ascii="等线" w:hAnsi="等线" w:eastAsia="等线"/>
          <w:b w:val="0"/>
          <w:bCs w:val="0"/>
          <w:sz w:val="18"/>
          <w:szCs w:val="18"/>
        </w:rPr>
        <w:t>2.太阳能电池的特性：在一定的光照条件下，改变太阳能电池负载电阻的大小，测量出输出电压与输出电流之间的关系，如图4. 22-5所示。</w:t>
      </w:r>
      <m:oMath>
        <m:sSub>
          <m:sSubPr>
            <m:ctrlPr>
              <w:rPr>
                <w:rFonts w:ascii="Cambria Math" w:hAnsi="Cambria Math" w:eastAsia="等线"/>
                <w:b w:val="0"/>
                <w:bCs w:val="0"/>
                <w:i/>
                <w:sz w:val="18"/>
                <w:szCs w:val="18"/>
              </w:rPr>
            </m:ctrlPr>
          </m:sSubPr>
          <m:e>
            <m:r>
              <m:rPr/>
              <w:rPr>
                <w:rFonts w:hint="default" w:ascii="Cambria Math" w:hAnsi="Cambria Math" w:eastAsia="等线"/>
                <w:sz w:val="18"/>
                <w:szCs w:val="18"/>
              </w:rPr>
              <m:t>U</m:t>
            </m:r>
            <m:ctrlPr>
              <w:rPr>
                <w:rFonts w:ascii="Cambria Math" w:hAnsi="Cambria Math" w:eastAsia="等线"/>
                <w:b w:val="0"/>
                <w:bCs w:val="0"/>
                <w:i/>
                <w:sz w:val="18"/>
                <w:szCs w:val="18"/>
              </w:rPr>
            </m:ctrlPr>
          </m:e>
          <m:sub>
            <m:r>
              <m:rPr/>
              <w:rPr>
                <w:rFonts w:hint="default" w:ascii="Cambria Math" w:hAnsi="Cambria Math" w:eastAsia="等线"/>
                <w:sz w:val="18"/>
                <w:szCs w:val="18"/>
              </w:rPr>
              <m:t>oc</m:t>
            </m:r>
            <m:ctrlPr>
              <w:rPr>
                <w:rFonts w:ascii="Cambria Math" w:hAnsi="Cambria Math" w:eastAsia="等线"/>
                <w:b w:val="0"/>
                <w:bCs w:val="0"/>
                <w:i/>
                <w:sz w:val="18"/>
                <w:szCs w:val="18"/>
              </w:rPr>
            </m:ctrlPr>
          </m:sub>
        </m:sSub>
      </m:oMath>
      <w:r>
        <w:rPr>
          <w:rFonts w:ascii="等线" w:hAnsi="等线" w:eastAsia="等线"/>
          <w:b w:val="0"/>
          <w:bCs w:val="0"/>
          <w:sz w:val="18"/>
          <w:szCs w:val="18"/>
        </w:rPr>
        <w:t>代表开路电压，</w:t>
      </w:r>
      <m:oMath>
        <m:sSub>
          <m:sSubPr>
            <m:ctrlPr>
              <w:rPr>
                <w:rFonts w:ascii="Cambria Math" w:hAnsi="Cambria Math" w:eastAsia="等线"/>
                <w:b w:val="0"/>
                <w:bCs w:val="0"/>
                <w:i/>
                <w:sz w:val="18"/>
                <w:szCs w:val="18"/>
              </w:rPr>
            </m:ctrlPr>
          </m:sSubPr>
          <m:e>
            <m:r>
              <m:rPr/>
              <w:rPr>
                <w:rFonts w:hint="default" w:ascii="Cambria Math" w:hAnsi="Cambria Math" w:eastAsia="等线"/>
                <w:sz w:val="18"/>
                <w:szCs w:val="18"/>
              </w:rPr>
              <m:t>I</m:t>
            </m:r>
            <m:ctrlPr>
              <w:rPr>
                <w:rFonts w:ascii="Cambria Math" w:hAnsi="Cambria Math" w:eastAsia="等线"/>
                <w:b w:val="0"/>
                <w:bCs w:val="0"/>
                <w:i/>
                <w:sz w:val="18"/>
                <w:szCs w:val="18"/>
              </w:rPr>
            </m:ctrlPr>
          </m:e>
          <m:sub>
            <m:r>
              <m:rPr/>
              <w:rPr>
                <w:rFonts w:hint="default" w:ascii="Cambria Math" w:hAnsi="Cambria Math" w:eastAsia="等线"/>
                <w:sz w:val="18"/>
                <w:szCs w:val="18"/>
              </w:rPr>
              <m:t>SC</m:t>
            </m:r>
            <m:ctrlPr>
              <w:rPr>
                <w:rFonts w:ascii="Cambria Math" w:hAnsi="Cambria Math" w:eastAsia="等线"/>
                <w:b w:val="0"/>
                <w:bCs w:val="0"/>
                <w:i/>
                <w:sz w:val="18"/>
                <w:szCs w:val="18"/>
              </w:rPr>
            </m:ctrlPr>
          </m:sub>
        </m:sSub>
      </m:oMath>
      <w:r>
        <w:rPr>
          <w:rFonts w:ascii="等线" w:hAnsi="等线" w:eastAsia="等线"/>
          <w:b w:val="0"/>
          <w:bCs w:val="0"/>
          <w:sz w:val="18"/>
          <w:szCs w:val="18"/>
        </w:rPr>
        <w:t>代表短路电流，虚线围出的面积为太阳能电池的输出功率，与最大功率对应的电压称为最大工作电压</w:t>
      </w:r>
      <m:oMath>
        <m:sSub>
          <m:sSubPr>
            <m:ctrlPr>
              <w:rPr>
                <w:rFonts w:ascii="Cambria Math" w:hAnsi="Cambria Math" w:eastAsia="等线"/>
                <w:b w:val="0"/>
                <w:bCs w:val="0"/>
                <w:i/>
                <w:sz w:val="18"/>
                <w:szCs w:val="18"/>
              </w:rPr>
            </m:ctrlPr>
          </m:sSubPr>
          <m:e>
            <m:r>
              <m:rPr/>
              <w:rPr>
                <w:rFonts w:hint="default" w:ascii="Cambria Math" w:hAnsi="Cambria Math" w:eastAsia="等线"/>
                <w:sz w:val="18"/>
                <w:szCs w:val="18"/>
              </w:rPr>
              <m:t>U</m:t>
            </m:r>
            <m:ctrlPr>
              <w:rPr>
                <w:rFonts w:ascii="Cambria Math" w:hAnsi="Cambria Math" w:eastAsia="等线"/>
                <w:b w:val="0"/>
                <w:bCs w:val="0"/>
                <w:i/>
                <w:sz w:val="18"/>
                <w:szCs w:val="18"/>
              </w:rPr>
            </m:ctrlPr>
          </m:e>
          <m:sub>
            <m:r>
              <m:rPr/>
              <w:rPr>
                <w:rFonts w:hint="default" w:ascii="Cambria Math" w:hAnsi="Cambria Math" w:eastAsia="等线"/>
                <w:sz w:val="18"/>
                <w:szCs w:val="18"/>
              </w:rPr>
              <m:t>m</m:t>
            </m:r>
            <m:ctrlPr>
              <w:rPr>
                <w:rFonts w:ascii="Cambria Math" w:hAnsi="Cambria Math" w:eastAsia="等线"/>
                <w:b w:val="0"/>
                <w:bCs w:val="0"/>
                <w:i/>
                <w:sz w:val="18"/>
                <w:szCs w:val="18"/>
              </w:rPr>
            </m:ctrlPr>
          </m:sub>
        </m:sSub>
      </m:oMath>
      <w:r>
        <w:rPr>
          <w:rFonts w:ascii="等线" w:hAnsi="等线" w:eastAsia="等线"/>
          <w:b w:val="0"/>
          <w:bCs w:val="0"/>
          <w:sz w:val="18"/>
          <w:szCs w:val="18"/>
        </w:rPr>
        <w:t>,对应的电流称为最大工作电流</w:t>
      </w:r>
      <m:oMath>
        <m:sSub>
          <m:sSubPr>
            <m:ctrlPr>
              <w:rPr>
                <w:rFonts w:ascii="Cambria Math" w:hAnsi="Cambria Math" w:eastAsia="等线"/>
                <w:b w:val="0"/>
                <w:bCs w:val="0"/>
                <w:i/>
                <w:sz w:val="18"/>
                <w:szCs w:val="18"/>
              </w:rPr>
            </m:ctrlPr>
          </m:sSubPr>
          <m:e>
            <m:r>
              <m:rPr/>
              <w:rPr>
                <w:rFonts w:hint="default" w:ascii="Cambria Math" w:hAnsi="Cambria Math" w:eastAsia="等线"/>
                <w:sz w:val="18"/>
                <w:szCs w:val="18"/>
              </w:rPr>
              <m:t>I</m:t>
            </m:r>
            <m:ctrlPr>
              <w:rPr>
                <w:rFonts w:ascii="Cambria Math" w:hAnsi="Cambria Math" w:eastAsia="等线"/>
                <w:b w:val="0"/>
                <w:bCs w:val="0"/>
                <w:i/>
                <w:sz w:val="18"/>
                <w:szCs w:val="18"/>
              </w:rPr>
            </m:ctrlPr>
          </m:e>
          <m:sub>
            <m:r>
              <m:rPr/>
              <w:rPr>
                <w:rFonts w:hint="default" w:ascii="Cambria Math" w:hAnsi="Cambria Math" w:eastAsia="等线"/>
                <w:sz w:val="18"/>
                <w:szCs w:val="18"/>
              </w:rPr>
              <m:t>m</m:t>
            </m:r>
            <m:ctrlPr>
              <w:rPr>
                <w:rFonts w:ascii="Cambria Math" w:hAnsi="Cambria Math" w:eastAsia="等线"/>
                <w:b w:val="0"/>
                <w:bCs w:val="0"/>
                <w:i/>
                <w:sz w:val="18"/>
                <w:szCs w:val="18"/>
              </w:rPr>
            </m:ctrlPr>
          </m:sub>
        </m:sSub>
      </m:oMath>
      <w:r>
        <w:rPr>
          <w:rFonts w:ascii="等线" w:hAnsi="等线" w:eastAsia="等线"/>
          <w:b w:val="0"/>
          <w:bCs w:val="0"/>
          <w:sz w:val="18"/>
          <w:szCs w:val="18"/>
        </w:rPr>
        <w:t>.表征太阳能电池特性的基本参数一般有光谱响应特性、光电转换效率、填充因子等。填充因子FF定义为：</w:t>
      </w:r>
    </w:p>
    <w:p>
      <w:pPr>
        <w:spacing w:line="276" w:lineRule="auto"/>
        <w:rPr>
          <w:rFonts w:hint="eastAsia" w:ascii="宋体" w:hAnsi="宋体" w:eastAsia="宋体" w:cs="宋体"/>
          <w:b/>
          <w:bCs/>
          <w:sz w:val="18"/>
          <w:szCs w:val="18"/>
        </w:rPr>
      </w:pPr>
      <m:oMathPara>
        <m:oMath>
          <m:r>
            <m:rPr/>
            <w:rPr>
              <w:rFonts w:hint="default" w:ascii="Cambria Math" w:hAnsi="Cambria Math" w:eastAsia="等线"/>
              <w:sz w:val="18"/>
              <w:szCs w:val="18"/>
            </w:rPr>
            <m:t>FF=</m:t>
          </m:r>
          <m:f>
            <m:fPr>
              <m:ctrlPr>
                <w:rPr>
                  <w:rFonts w:ascii="Cambria Math" w:hAnsi="Cambria Math" w:eastAsia="等线"/>
                  <w:b w:val="0"/>
                  <w:bCs w:val="0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等线"/>
                      <w:b w:val="0"/>
                      <w:bCs w:val="0"/>
                      <w:i/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等线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 w:eastAsia="等线"/>
                      <w:b w:val="0"/>
                      <w:bCs w:val="0"/>
                      <w:i/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等线"/>
                      <w:sz w:val="18"/>
                      <w:szCs w:val="18"/>
                    </w:rPr>
                    <m:t>m</m:t>
                  </m:r>
                  <m:ctrlPr>
                    <w:rPr>
                      <w:rFonts w:ascii="Cambria Math" w:hAnsi="Cambria Math" w:eastAsia="等线"/>
                      <w:b w:val="0"/>
                      <w:bCs w:val="0"/>
                      <w:i/>
                      <w:sz w:val="18"/>
                      <w:szCs w:val="1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等线"/>
                      <w:b w:val="0"/>
                      <w:bCs w:val="0"/>
                      <w:i/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等线"/>
                      <w:sz w:val="18"/>
                      <w:szCs w:val="18"/>
                    </w:rPr>
                    <m:t>I</m:t>
                  </m:r>
                  <m:ctrlPr>
                    <w:rPr>
                      <w:rFonts w:ascii="Cambria Math" w:hAnsi="Cambria Math" w:eastAsia="等线"/>
                      <w:b w:val="0"/>
                      <w:bCs w:val="0"/>
                      <w:i/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等线"/>
                      <w:sz w:val="18"/>
                      <w:szCs w:val="18"/>
                    </w:rPr>
                    <m:t>m</m:t>
                  </m:r>
                  <m:ctrlPr>
                    <w:rPr>
                      <w:rFonts w:ascii="Cambria Math" w:hAnsi="Cambria Math" w:eastAsia="等线"/>
                      <w:b w:val="0"/>
                      <w:bCs w:val="0"/>
                      <w:i/>
                      <w:sz w:val="18"/>
                      <w:szCs w:val="18"/>
                    </w:rPr>
                  </m:ctrlPr>
                </m:sub>
              </m:sSub>
              <m:ctrlPr>
                <w:rPr>
                  <w:rFonts w:ascii="Cambria Math" w:hAnsi="Cambria Math" w:eastAsia="等线"/>
                  <w:b w:val="0"/>
                  <w:bCs w:val="0"/>
                  <w:i/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等线"/>
                      <w:b w:val="0"/>
                      <w:bCs w:val="0"/>
                      <w:i/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等线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 w:eastAsia="等线"/>
                      <w:b w:val="0"/>
                      <w:bCs w:val="0"/>
                      <w:i/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等线"/>
                      <w:sz w:val="18"/>
                      <w:szCs w:val="18"/>
                    </w:rPr>
                    <m:t>oc</m:t>
                  </m:r>
                  <m:ctrlPr>
                    <w:rPr>
                      <w:rFonts w:ascii="Cambria Math" w:hAnsi="Cambria Math" w:eastAsia="等线"/>
                      <w:b w:val="0"/>
                      <w:bCs w:val="0"/>
                      <w:i/>
                      <w:sz w:val="18"/>
                      <w:szCs w:val="1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等线"/>
                      <w:b w:val="0"/>
                      <w:bCs w:val="0"/>
                      <w:i/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等线"/>
                      <w:sz w:val="18"/>
                      <w:szCs w:val="18"/>
                    </w:rPr>
                    <m:t>I</m:t>
                  </m:r>
                  <m:ctrlPr>
                    <w:rPr>
                      <w:rFonts w:ascii="Cambria Math" w:hAnsi="Cambria Math" w:eastAsia="等线"/>
                      <w:b w:val="0"/>
                      <w:bCs w:val="0"/>
                      <w:i/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等线"/>
                      <w:sz w:val="18"/>
                      <w:szCs w:val="18"/>
                    </w:rPr>
                    <m:t>SC</m:t>
                  </m:r>
                  <m:ctrlPr>
                    <w:rPr>
                      <w:rFonts w:ascii="Cambria Math" w:hAnsi="Cambria Math" w:eastAsia="等线"/>
                      <w:b w:val="0"/>
                      <w:bCs w:val="0"/>
                      <w:i/>
                      <w:sz w:val="18"/>
                      <w:szCs w:val="18"/>
                    </w:rPr>
                  </m:ctrlPr>
                </m:sub>
              </m:sSub>
              <m:ctrlPr>
                <w:rPr>
                  <w:rFonts w:ascii="Cambria Math" w:hAnsi="Cambria Math" w:eastAsia="等线"/>
                  <w:b w:val="0"/>
                  <w:bCs w:val="0"/>
                  <w:i/>
                  <w:sz w:val="18"/>
                  <w:szCs w:val="18"/>
                </w:rPr>
              </m:ctrlPr>
            </m:den>
          </m:f>
          <m:r>
            <w:rPr>
              <w:rFonts w:ascii="Cambria Math" w:hAnsi="Cambria Math" w:eastAsia="等线"/>
              <w:sz w:val="18"/>
              <w:szCs w:val="18"/>
            </w:rPr>
            <w:br w:type="textWrapping"/>
          </m:r>
        </m:oMath>
      </m:oMathPara>
      <w:r>
        <w:rPr>
          <w:rFonts w:ascii="等线" w:hAnsi="等线" w:eastAsia="等线"/>
          <w:b w:val="0"/>
          <w:bCs w:val="0"/>
          <w:sz w:val="18"/>
          <w:szCs w:val="18"/>
        </w:rPr>
        <w:t>它是评价太阳能电池输出特性好坏的一个重要参数，它的值越高，表明太阳能电池输出特性越趋近于矩形，电池的光电转换效率越高。</w:t>
      </w:r>
      <w:r>
        <w:rPr>
          <w:rFonts w:ascii="等线" w:hAnsi="等线" w:eastAsia="等线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五、</w:t>
      </w:r>
      <w:r>
        <w:rPr>
          <w:rFonts w:hint="eastAsia" w:ascii="宋体" w:hAnsi="宋体" w:eastAsia="宋体" w:cs="宋体"/>
          <w:b/>
          <w:bCs/>
          <w:sz w:val="18"/>
          <w:szCs w:val="18"/>
        </w:rPr>
        <w:t>实验过程与步骤</w:t>
      </w:r>
    </w:p>
    <w:p>
      <w:pPr>
        <w:spacing w:line="276" w:lineRule="auto"/>
        <w:rPr>
          <w:rFonts w:ascii="等线" w:hAnsi="等线" w:eastAsia="等线"/>
          <w:sz w:val="18"/>
          <w:szCs w:val="18"/>
        </w:rPr>
      </w:pPr>
      <w:r>
        <w:rPr>
          <w:rFonts w:ascii="等线" w:hAnsi="等线" w:eastAsia="等线"/>
          <w:sz w:val="18"/>
          <w:szCs w:val="18"/>
        </w:rPr>
        <w:t>1.熟悉整套装置的结构和使用方法</w:t>
      </w:r>
    </w:p>
    <w:p>
      <w:pPr>
        <w:spacing w:line="276" w:lineRule="auto"/>
        <w:rPr>
          <w:rFonts w:ascii="等线" w:hAnsi="等线" w:eastAsia="等线"/>
          <w:sz w:val="18"/>
          <w:szCs w:val="18"/>
        </w:rPr>
      </w:pPr>
      <w:r>
        <w:rPr>
          <w:rFonts w:ascii="等线" w:hAnsi="等线" w:eastAsia="等线"/>
          <w:sz w:val="18"/>
          <w:szCs w:val="18"/>
        </w:rPr>
        <w:t>2.太阳能电池的特性测量</w:t>
      </w:r>
    </w:p>
    <w:p>
      <w:pPr>
        <w:spacing w:line="276" w:lineRule="auto"/>
        <w:rPr>
          <w:rFonts w:ascii="等线" w:hAnsi="等线" w:eastAsia="等线"/>
          <w:sz w:val="18"/>
          <w:szCs w:val="18"/>
        </w:rPr>
      </w:pPr>
      <w:r>
        <w:rPr>
          <w:rFonts w:ascii="等线" w:hAnsi="等线" w:eastAsia="等线"/>
          <w:sz w:val="18"/>
          <w:szCs w:val="18"/>
        </w:rPr>
        <w:t>①按实验要求连接好装置，将电流测量端口与可变负载串联后接入太阳能电池的输出端。</w:t>
      </w:r>
    </w:p>
    <w:p>
      <w:pPr>
        <w:spacing w:line="276" w:lineRule="auto"/>
        <w:rPr>
          <w:rFonts w:ascii="等线" w:hAnsi="等线" w:eastAsia="等线"/>
          <w:sz w:val="18"/>
          <w:szCs w:val="18"/>
        </w:rPr>
      </w:pPr>
      <w:r>
        <w:rPr>
          <w:rFonts w:ascii="等线" w:hAnsi="等线" w:eastAsia="等线"/>
          <w:sz w:val="18"/>
          <w:szCs w:val="18"/>
        </w:rPr>
        <w:t>②将电压表并联到太阳能电池两端。</w:t>
      </w:r>
    </w:p>
    <w:p>
      <w:pPr>
        <w:spacing w:line="276" w:lineRule="auto"/>
        <w:rPr>
          <w:rFonts w:ascii="等线" w:hAnsi="等线" w:eastAsia="等线"/>
          <w:sz w:val="18"/>
          <w:szCs w:val="18"/>
        </w:rPr>
      </w:pPr>
      <w:r>
        <w:rPr>
          <w:rFonts w:ascii="等线" w:hAnsi="等线" w:eastAsia="等线"/>
          <w:sz w:val="18"/>
          <w:szCs w:val="18"/>
        </w:rPr>
        <w:t>③保持光照条件不变，改变电池负载电阻大小，测量输出电压电流值，并计算输出功率，记录于表中。</w:t>
      </w:r>
    </w:p>
    <w:p>
      <w:pPr>
        <w:spacing w:line="276" w:lineRule="auto"/>
        <w:rPr>
          <w:rFonts w:ascii="等线" w:hAnsi="等线" w:eastAsia="等线"/>
          <w:sz w:val="18"/>
          <w:szCs w:val="18"/>
        </w:rPr>
      </w:pPr>
    </w:p>
    <w:p>
      <w:pPr>
        <w:spacing w:line="276" w:lineRule="auto"/>
        <w:rPr>
          <w:rFonts w:ascii="等线" w:hAnsi="等线" w:eastAsia="等线"/>
          <w:sz w:val="18"/>
          <w:szCs w:val="18"/>
        </w:rPr>
      </w:pPr>
    </w:p>
    <w:p>
      <w:pPr>
        <w:spacing w:line="276" w:lineRule="auto"/>
        <w:rPr>
          <w:rFonts w:ascii="等线" w:hAnsi="等线" w:eastAsia="等线"/>
          <w:sz w:val="18"/>
          <w:szCs w:val="18"/>
        </w:rPr>
      </w:pPr>
    </w:p>
    <w:p>
      <w:pPr>
        <w:pStyle w:val="11"/>
        <w:numPr>
          <w:ilvl w:val="0"/>
          <w:numId w:val="2"/>
        </w:numPr>
        <w:spacing w:line="240" w:lineRule="auto"/>
        <w:ind w:leftChars="0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数据记录及数据处理</w:t>
      </w:r>
    </w:p>
    <w:tbl>
      <w:tblPr>
        <w:tblStyle w:val="6"/>
        <w:tblW w:w="8749" w:type="dxa"/>
        <w:tblInd w:w="2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"/>
        <w:gridCol w:w="647"/>
        <w:gridCol w:w="786"/>
        <w:gridCol w:w="786"/>
        <w:gridCol w:w="786"/>
        <w:gridCol w:w="787"/>
        <w:gridCol w:w="787"/>
        <w:gridCol w:w="787"/>
        <w:gridCol w:w="787"/>
        <w:gridCol w:w="787"/>
        <w:gridCol w:w="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823" w:type="dxa"/>
          </w:tcPr>
          <w:p>
            <w:pPr>
              <w:spacing w:line="276" w:lineRule="auto"/>
              <w:jc w:val="center"/>
              <w:rPr>
                <w:rFonts w:ascii="等线" w:hAnsi="等线" w:eastAsia="等线"/>
                <w:sz w:val="18"/>
                <w:szCs w:val="18"/>
              </w:rPr>
            </w:pPr>
            <w:r>
              <w:rPr>
                <w:rFonts w:ascii="等线" w:hAnsi="等线" w:eastAsia="等线"/>
                <w:sz w:val="18"/>
                <w:szCs w:val="18"/>
              </w:rPr>
              <w:t>输出电压U(V)</w:t>
            </w:r>
          </w:p>
        </w:tc>
        <w:tc>
          <w:tcPr>
            <w:tcW w:w="663" w:type="dxa"/>
          </w:tcPr>
          <w:p>
            <w:pPr>
              <w:spacing w:line="276" w:lineRule="auto"/>
              <w:jc w:val="center"/>
              <w:rPr>
                <w:rFonts w:ascii="等线" w:hAnsi="等线" w:eastAsia="等线"/>
                <w:sz w:val="18"/>
                <w:szCs w:val="18"/>
              </w:rPr>
            </w:pPr>
          </w:p>
        </w:tc>
        <w:tc>
          <w:tcPr>
            <w:tcW w:w="807" w:type="dxa"/>
          </w:tcPr>
          <w:p>
            <w:pPr>
              <w:spacing w:line="276" w:lineRule="auto"/>
              <w:jc w:val="center"/>
              <w:rPr>
                <w:rFonts w:ascii="等线" w:hAnsi="等线" w:eastAsia="等线"/>
                <w:sz w:val="18"/>
                <w:szCs w:val="18"/>
              </w:rPr>
            </w:pPr>
          </w:p>
        </w:tc>
        <w:tc>
          <w:tcPr>
            <w:tcW w:w="807" w:type="dxa"/>
          </w:tcPr>
          <w:p>
            <w:pPr>
              <w:spacing w:line="276" w:lineRule="auto"/>
              <w:jc w:val="center"/>
              <w:rPr>
                <w:rFonts w:ascii="等线" w:hAnsi="等线" w:eastAsia="等线"/>
                <w:sz w:val="18"/>
                <w:szCs w:val="18"/>
              </w:rPr>
            </w:pPr>
          </w:p>
        </w:tc>
        <w:tc>
          <w:tcPr>
            <w:tcW w:w="807" w:type="dxa"/>
          </w:tcPr>
          <w:p>
            <w:pPr>
              <w:spacing w:line="276" w:lineRule="auto"/>
              <w:jc w:val="center"/>
              <w:rPr>
                <w:rFonts w:ascii="等线" w:hAnsi="等线" w:eastAsia="等线"/>
                <w:sz w:val="18"/>
                <w:szCs w:val="18"/>
              </w:rPr>
            </w:pPr>
          </w:p>
        </w:tc>
        <w:tc>
          <w:tcPr>
            <w:tcW w:w="807" w:type="dxa"/>
          </w:tcPr>
          <w:p>
            <w:pPr>
              <w:spacing w:line="276" w:lineRule="auto"/>
              <w:jc w:val="center"/>
              <w:rPr>
                <w:rFonts w:ascii="等线" w:hAnsi="等线" w:eastAsia="等线"/>
                <w:sz w:val="18"/>
                <w:szCs w:val="18"/>
              </w:rPr>
            </w:pPr>
          </w:p>
        </w:tc>
        <w:tc>
          <w:tcPr>
            <w:tcW w:w="807" w:type="dxa"/>
          </w:tcPr>
          <w:p>
            <w:pPr>
              <w:spacing w:line="276" w:lineRule="auto"/>
              <w:jc w:val="center"/>
              <w:rPr>
                <w:rFonts w:ascii="等线" w:hAnsi="等线" w:eastAsia="等线"/>
                <w:sz w:val="18"/>
                <w:szCs w:val="18"/>
              </w:rPr>
            </w:pPr>
          </w:p>
        </w:tc>
        <w:tc>
          <w:tcPr>
            <w:tcW w:w="807" w:type="dxa"/>
          </w:tcPr>
          <w:p>
            <w:pPr>
              <w:spacing w:line="276" w:lineRule="auto"/>
              <w:jc w:val="center"/>
              <w:rPr>
                <w:rFonts w:ascii="等线" w:hAnsi="等线" w:eastAsia="等线"/>
                <w:sz w:val="18"/>
                <w:szCs w:val="18"/>
              </w:rPr>
            </w:pPr>
          </w:p>
        </w:tc>
        <w:tc>
          <w:tcPr>
            <w:tcW w:w="807" w:type="dxa"/>
          </w:tcPr>
          <w:p>
            <w:pPr>
              <w:spacing w:line="276" w:lineRule="auto"/>
              <w:jc w:val="center"/>
              <w:rPr>
                <w:rFonts w:ascii="等线" w:hAnsi="等线" w:eastAsia="等线"/>
                <w:sz w:val="18"/>
                <w:szCs w:val="18"/>
              </w:rPr>
            </w:pPr>
          </w:p>
        </w:tc>
        <w:tc>
          <w:tcPr>
            <w:tcW w:w="807" w:type="dxa"/>
          </w:tcPr>
          <w:p>
            <w:pPr>
              <w:spacing w:line="276" w:lineRule="auto"/>
              <w:jc w:val="center"/>
              <w:rPr>
                <w:rFonts w:ascii="等线" w:hAnsi="等线" w:eastAsia="等线"/>
                <w:sz w:val="18"/>
                <w:szCs w:val="18"/>
              </w:rPr>
            </w:pPr>
          </w:p>
        </w:tc>
        <w:tc>
          <w:tcPr>
            <w:tcW w:w="807" w:type="dxa"/>
          </w:tcPr>
          <w:p>
            <w:pPr>
              <w:spacing w:line="276" w:lineRule="auto"/>
              <w:jc w:val="center"/>
              <w:rPr>
                <w:rFonts w:ascii="等线" w:hAnsi="等线" w:eastAsia="等线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823" w:type="dxa"/>
          </w:tcPr>
          <w:p>
            <w:pPr>
              <w:spacing w:line="276" w:lineRule="auto"/>
              <w:jc w:val="center"/>
              <w:rPr>
                <w:rFonts w:ascii="等线" w:hAnsi="等线" w:eastAsia="等线"/>
                <w:sz w:val="18"/>
                <w:szCs w:val="18"/>
              </w:rPr>
            </w:pPr>
            <w:r>
              <w:rPr>
                <w:rFonts w:ascii="等线" w:hAnsi="等线" w:eastAsia="等线"/>
                <w:sz w:val="18"/>
                <w:szCs w:val="18"/>
              </w:rPr>
              <w:t>输出电流I(mA)</w:t>
            </w:r>
          </w:p>
        </w:tc>
        <w:tc>
          <w:tcPr>
            <w:tcW w:w="663" w:type="dxa"/>
          </w:tcPr>
          <w:p>
            <w:pPr>
              <w:spacing w:line="276" w:lineRule="auto"/>
              <w:jc w:val="center"/>
              <w:rPr>
                <w:rFonts w:ascii="等线" w:hAnsi="等线" w:eastAsia="等线"/>
                <w:sz w:val="18"/>
                <w:szCs w:val="18"/>
              </w:rPr>
            </w:pPr>
          </w:p>
        </w:tc>
        <w:tc>
          <w:tcPr>
            <w:tcW w:w="807" w:type="dxa"/>
          </w:tcPr>
          <w:p>
            <w:pPr>
              <w:spacing w:line="276" w:lineRule="auto"/>
              <w:jc w:val="center"/>
              <w:rPr>
                <w:rFonts w:ascii="等线" w:hAnsi="等线" w:eastAsia="等线"/>
                <w:sz w:val="18"/>
                <w:szCs w:val="18"/>
              </w:rPr>
            </w:pPr>
          </w:p>
        </w:tc>
        <w:tc>
          <w:tcPr>
            <w:tcW w:w="807" w:type="dxa"/>
          </w:tcPr>
          <w:p>
            <w:pPr>
              <w:spacing w:line="276" w:lineRule="auto"/>
              <w:jc w:val="center"/>
              <w:rPr>
                <w:rFonts w:ascii="等线" w:hAnsi="等线" w:eastAsia="等线"/>
                <w:sz w:val="18"/>
                <w:szCs w:val="18"/>
              </w:rPr>
            </w:pPr>
          </w:p>
        </w:tc>
        <w:tc>
          <w:tcPr>
            <w:tcW w:w="807" w:type="dxa"/>
          </w:tcPr>
          <w:p>
            <w:pPr>
              <w:spacing w:line="276" w:lineRule="auto"/>
              <w:jc w:val="center"/>
              <w:rPr>
                <w:rFonts w:ascii="等线" w:hAnsi="等线" w:eastAsia="等线"/>
                <w:sz w:val="18"/>
                <w:szCs w:val="18"/>
              </w:rPr>
            </w:pPr>
          </w:p>
        </w:tc>
        <w:tc>
          <w:tcPr>
            <w:tcW w:w="807" w:type="dxa"/>
          </w:tcPr>
          <w:p>
            <w:pPr>
              <w:spacing w:line="276" w:lineRule="auto"/>
              <w:jc w:val="center"/>
              <w:rPr>
                <w:rFonts w:ascii="等线" w:hAnsi="等线" w:eastAsia="等线"/>
                <w:sz w:val="18"/>
                <w:szCs w:val="18"/>
              </w:rPr>
            </w:pPr>
          </w:p>
        </w:tc>
        <w:tc>
          <w:tcPr>
            <w:tcW w:w="807" w:type="dxa"/>
          </w:tcPr>
          <w:p>
            <w:pPr>
              <w:spacing w:line="276" w:lineRule="auto"/>
              <w:jc w:val="center"/>
              <w:rPr>
                <w:rFonts w:ascii="等线" w:hAnsi="等线" w:eastAsia="等线"/>
                <w:sz w:val="18"/>
                <w:szCs w:val="18"/>
              </w:rPr>
            </w:pPr>
          </w:p>
        </w:tc>
        <w:tc>
          <w:tcPr>
            <w:tcW w:w="807" w:type="dxa"/>
          </w:tcPr>
          <w:p>
            <w:pPr>
              <w:spacing w:line="276" w:lineRule="auto"/>
              <w:jc w:val="center"/>
              <w:rPr>
                <w:rFonts w:ascii="等线" w:hAnsi="等线" w:eastAsia="等线"/>
                <w:sz w:val="18"/>
                <w:szCs w:val="18"/>
              </w:rPr>
            </w:pPr>
          </w:p>
        </w:tc>
        <w:tc>
          <w:tcPr>
            <w:tcW w:w="807" w:type="dxa"/>
          </w:tcPr>
          <w:p>
            <w:pPr>
              <w:spacing w:line="276" w:lineRule="auto"/>
              <w:jc w:val="center"/>
              <w:rPr>
                <w:rFonts w:ascii="等线" w:hAnsi="等线" w:eastAsia="等线"/>
                <w:sz w:val="18"/>
                <w:szCs w:val="18"/>
              </w:rPr>
            </w:pPr>
          </w:p>
        </w:tc>
        <w:tc>
          <w:tcPr>
            <w:tcW w:w="807" w:type="dxa"/>
          </w:tcPr>
          <w:p>
            <w:pPr>
              <w:spacing w:line="276" w:lineRule="auto"/>
              <w:jc w:val="center"/>
              <w:rPr>
                <w:rFonts w:ascii="等线" w:hAnsi="等线" w:eastAsia="等线"/>
                <w:sz w:val="18"/>
                <w:szCs w:val="18"/>
              </w:rPr>
            </w:pPr>
          </w:p>
        </w:tc>
        <w:tc>
          <w:tcPr>
            <w:tcW w:w="807" w:type="dxa"/>
          </w:tcPr>
          <w:p>
            <w:pPr>
              <w:spacing w:line="276" w:lineRule="auto"/>
              <w:jc w:val="center"/>
              <w:rPr>
                <w:rFonts w:ascii="等线" w:hAnsi="等线" w:eastAsia="等线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823" w:type="dxa"/>
          </w:tcPr>
          <w:p>
            <w:pPr>
              <w:spacing w:line="276" w:lineRule="auto"/>
              <w:ind w:firstLine="180" w:firstLineChars="100"/>
              <w:jc w:val="center"/>
              <w:rPr>
                <w:rFonts w:ascii="等线" w:hAnsi="等线" w:eastAsia="等线"/>
                <w:sz w:val="18"/>
                <w:szCs w:val="18"/>
              </w:rPr>
            </w:pPr>
            <w:r>
              <w:rPr>
                <w:rFonts w:hint="eastAsia" w:ascii="等线" w:hAnsi="等线" w:eastAsia="等线"/>
                <w:sz w:val="18"/>
                <w:szCs w:val="18"/>
              </w:rPr>
              <w:t>功率</w:t>
            </w:r>
            <w:r>
              <w:rPr>
                <w:rFonts w:ascii="等线" w:hAnsi="等线" w:eastAsia="等线"/>
                <w:sz w:val="18"/>
                <w:szCs w:val="18"/>
              </w:rPr>
              <w:t xml:space="preserve"> P=UI(mW)</w:t>
            </w:r>
          </w:p>
        </w:tc>
        <w:tc>
          <w:tcPr>
            <w:tcW w:w="663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/>
                <w:sz w:val="18"/>
                <w:szCs w:val="18"/>
              </w:rPr>
            </w:pPr>
          </w:p>
        </w:tc>
        <w:tc>
          <w:tcPr>
            <w:tcW w:w="807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/>
                <w:sz w:val="18"/>
                <w:szCs w:val="18"/>
              </w:rPr>
            </w:pPr>
          </w:p>
        </w:tc>
        <w:tc>
          <w:tcPr>
            <w:tcW w:w="807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/>
                <w:sz w:val="18"/>
                <w:szCs w:val="18"/>
              </w:rPr>
            </w:pPr>
          </w:p>
        </w:tc>
        <w:tc>
          <w:tcPr>
            <w:tcW w:w="807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/>
                <w:sz w:val="18"/>
                <w:szCs w:val="18"/>
              </w:rPr>
            </w:pPr>
          </w:p>
        </w:tc>
        <w:tc>
          <w:tcPr>
            <w:tcW w:w="807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/>
                <w:sz w:val="18"/>
                <w:szCs w:val="18"/>
              </w:rPr>
            </w:pPr>
          </w:p>
        </w:tc>
        <w:tc>
          <w:tcPr>
            <w:tcW w:w="807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/>
                <w:sz w:val="18"/>
                <w:szCs w:val="18"/>
              </w:rPr>
            </w:pPr>
          </w:p>
        </w:tc>
        <w:tc>
          <w:tcPr>
            <w:tcW w:w="807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/>
                <w:sz w:val="18"/>
                <w:szCs w:val="18"/>
              </w:rPr>
            </w:pPr>
          </w:p>
        </w:tc>
        <w:tc>
          <w:tcPr>
            <w:tcW w:w="807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/>
                <w:sz w:val="18"/>
                <w:szCs w:val="18"/>
              </w:rPr>
            </w:pPr>
          </w:p>
        </w:tc>
        <w:tc>
          <w:tcPr>
            <w:tcW w:w="807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/>
                <w:sz w:val="18"/>
                <w:szCs w:val="18"/>
              </w:rPr>
            </w:pPr>
          </w:p>
        </w:tc>
        <w:tc>
          <w:tcPr>
            <w:tcW w:w="807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823" w:type="dxa"/>
          </w:tcPr>
          <w:p>
            <w:pPr>
              <w:spacing w:line="276" w:lineRule="auto"/>
              <w:ind w:firstLine="180" w:firstLineChars="100"/>
              <w:jc w:val="center"/>
              <w:rPr>
                <w:rFonts w:hint="eastAsia" w:ascii="等线" w:hAnsi="等线" w:eastAsia="等线"/>
                <w:sz w:val="18"/>
                <w:szCs w:val="18"/>
              </w:rPr>
            </w:pPr>
            <w:r>
              <w:rPr>
                <w:rFonts w:ascii="等线" w:hAnsi="等线" w:eastAsia="等线"/>
                <w:sz w:val="18"/>
                <w:szCs w:val="18"/>
              </w:rPr>
              <w:t>填充因子</w:t>
            </w:r>
          </w:p>
        </w:tc>
        <w:tc>
          <w:tcPr>
            <w:tcW w:w="7926" w:type="dxa"/>
            <w:gridSpan w:val="10"/>
          </w:tcPr>
          <w:p>
            <w:pPr>
              <w:spacing w:line="276" w:lineRule="auto"/>
              <w:jc w:val="center"/>
              <w:rPr>
                <w:rFonts w:ascii="等线" w:hAnsi="等线" w:eastAsia="等线"/>
                <w:sz w:val="18"/>
                <w:szCs w:val="18"/>
              </w:rPr>
            </w:pPr>
          </w:p>
        </w:tc>
      </w:tr>
    </w:tbl>
    <w:p>
      <w:pPr>
        <w:spacing w:line="276" w:lineRule="auto"/>
        <w:rPr>
          <w:rFonts w:hint="default" w:ascii="宋体" w:hAnsi="宋体" w:eastAsia="宋体" w:cs="宋体"/>
          <w:b w:val="0"/>
          <w:bCs/>
          <w:i w:val="0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i w:val="0"/>
          <w:sz w:val="18"/>
          <w:szCs w:val="18"/>
          <w:lang w:val="en-US" w:eastAsia="zh-CN"/>
        </w:rPr>
        <w:t>作出该电池输出功率随输出电压的变化曲线</w:t>
      </w:r>
    </w:p>
    <w:p>
      <w:pPr>
        <w:spacing w:line="276" w:lineRule="auto"/>
        <w:rPr>
          <w:rFonts w:hint="eastAsia" w:ascii="宋体" w:hAnsi="宋体" w:eastAsia="宋体" w:cs="宋体"/>
          <w:b w:val="0"/>
          <w:bCs/>
          <w:sz w:val="18"/>
          <w:szCs w:val="18"/>
        </w:rPr>
      </w:pPr>
      <w:r>
        <w:rPr>
          <w:rFonts w:hint="eastAsia" w:ascii="宋体" w:hAnsi="宋体" w:eastAsia="宋体" w:cs="宋体"/>
          <w:b w:val="0"/>
          <w:bCs/>
          <w:sz w:val="18"/>
          <w:szCs w:val="18"/>
        </w:rPr>
        <w:t>求出太阳能电池的开路电压</w:t>
      </w:r>
      <m:oMath>
        <m:sSub>
          <m:sSubPr>
            <m:ctrlPr>
              <w:rPr>
                <w:rFonts w:hint="eastAsia" w:ascii="Cambria Math" w:hAnsi="Cambria Math" w:eastAsia="宋体" w:cs="宋体"/>
                <w:b w:val="0"/>
                <w:bCs/>
                <w:i/>
                <w:sz w:val="18"/>
                <w:szCs w:val="1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18"/>
                <w:szCs w:val="18"/>
              </w:rPr>
              <m:t>U</m:t>
            </m:r>
            <m:ctrlPr>
              <w:rPr>
                <w:rFonts w:hint="eastAsia" w:ascii="Cambria Math" w:hAnsi="Cambria Math" w:eastAsia="宋体" w:cs="宋体"/>
                <w:b w:val="0"/>
                <w:bCs/>
                <w:i/>
                <w:sz w:val="18"/>
                <w:szCs w:val="18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18"/>
                <w:szCs w:val="18"/>
              </w:rPr>
              <m:t>oc</m:t>
            </m:r>
            <m:ctrlPr>
              <w:rPr>
                <w:rFonts w:hint="eastAsia" w:ascii="Cambria Math" w:hAnsi="Cambria Math" w:eastAsia="宋体" w:cs="宋体"/>
                <w:b w:val="0"/>
                <w:bCs/>
                <w:i/>
                <w:sz w:val="18"/>
                <w:szCs w:val="18"/>
              </w:rPr>
            </m:ctrlPr>
          </m:sub>
        </m:sSub>
        <m:r>
          <m:rPr/>
          <w:rPr>
            <w:rFonts w:hint="eastAsia" w:ascii="Cambria Math" w:hAnsi="Cambria Math" w:eastAsia="宋体" w:cs="宋体"/>
            <w:sz w:val="18"/>
            <w:szCs w:val="18"/>
          </w:rPr>
          <m:t>=</m:t>
        </m:r>
        <m:r>
          <m:rPr/>
          <w:rPr>
            <w:rFonts w:hint="eastAsia" w:ascii="Cambria Math" w:hAnsi="Cambria Math" w:eastAsia="宋体" w:cs="宋体"/>
            <w:sz w:val="18"/>
            <w:szCs w:val="18"/>
            <w:lang w:val="en-US" w:eastAsia="zh-CN"/>
          </w:rPr>
          <m:t xml:space="preserve">           </m:t>
        </m:r>
        <m:r>
          <m:rPr/>
          <w:rPr>
            <w:rFonts w:hint="eastAsia" w:ascii="Cambria Math" w:hAnsi="Cambria Math" w:eastAsia="宋体" w:cs="宋体"/>
            <w:sz w:val="18"/>
            <w:szCs w:val="18"/>
          </w:rPr>
          <m:t>V</m:t>
        </m:r>
      </m:oMath>
      <w:r>
        <w:rPr>
          <w:rFonts w:hint="eastAsia" w:ascii="宋体" w:hAnsi="宋体" w:eastAsia="宋体" w:cs="宋体"/>
          <w:b w:val="0"/>
          <w:bCs/>
          <w:sz w:val="18"/>
          <w:szCs w:val="18"/>
        </w:rPr>
        <w:t>、短路电流</w:t>
      </w:r>
      <m:oMath>
        <m:sSub>
          <m:sSubPr>
            <m:ctrlPr>
              <w:rPr>
                <w:rFonts w:hint="eastAsia" w:ascii="Cambria Math" w:hAnsi="Cambria Math" w:eastAsia="宋体" w:cs="宋体"/>
                <w:b w:val="0"/>
                <w:bCs/>
                <w:i/>
                <w:sz w:val="18"/>
                <w:szCs w:val="1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18"/>
                <w:szCs w:val="18"/>
              </w:rPr>
              <m:t>I</m:t>
            </m:r>
            <m:ctrlPr>
              <w:rPr>
                <w:rFonts w:hint="eastAsia" w:ascii="Cambria Math" w:hAnsi="Cambria Math" w:eastAsia="宋体" w:cs="宋体"/>
                <w:b w:val="0"/>
                <w:bCs/>
                <w:i/>
                <w:sz w:val="18"/>
                <w:szCs w:val="18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18"/>
                <w:szCs w:val="18"/>
              </w:rPr>
              <m:t>SC</m:t>
            </m:r>
            <m:ctrlPr>
              <w:rPr>
                <w:rFonts w:hint="eastAsia" w:ascii="Cambria Math" w:hAnsi="Cambria Math" w:eastAsia="宋体" w:cs="宋体"/>
                <w:b w:val="0"/>
                <w:bCs/>
                <w:i/>
                <w:sz w:val="18"/>
                <w:szCs w:val="18"/>
              </w:rPr>
            </m:ctrlPr>
          </m:sub>
        </m:sSub>
        <m:r>
          <m:rPr/>
          <w:rPr>
            <w:rFonts w:hint="eastAsia" w:ascii="Cambria Math" w:hAnsi="Cambria Math" w:eastAsia="宋体" w:cs="宋体"/>
            <w:sz w:val="18"/>
            <w:szCs w:val="18"/>
          </w:rPr>
          <m:t>=</m:t>
        </m:r>
        <m:r>
          <m:rPr/>
          <w:rPr>
            <w:rFonts w:hint="eastAsia" w:ascii="Cambria Math" w:hAnsi="Cambria Math" w:eastAsia="宋体" w:cs="宋体"/>
            <w:sz w:val="18"/>
            <w:szCs w:val="18"/>
            <w:lang w:val="en-US" w:eastAsia="zh-CN"/>
          </w:rPr>
          <m:t xml:space="preserve">            </m:t>
        </m:r>
        <m:r>
          <m:rPr/>
          <w:rPr>
            <w:rFonts w:hint="eastAsia" w:ascii="Cambria Math" w:hAnsi="Cambria Math" w:eastAsia="宋体" w:cs="宋体"/>
            <w:sz w:val="18"/>
            <w:szCs w:val="18"/>
          </w:rPr>
          <m:t>A</m:t>
        </m:r>
      </m:oMath>
      <w:r>
        <w:rPr>
          <w:rFonts w:hint="eastAsia" w:ascii="宋体" w:hAnsi="宋体" w:eastAsia="宋体" w:cs="宋体"/>
          <w:b w:val="0"/>
          <w:bCs/>
          <w:sz w:val="18"/>
          <w:szCs w:val="18"/>
        </w:rPr>
        <w:t>、最大输出功率</w:t>
      </w:r>
      <m:oMath>
        <m:sSub>
          <m:sSubPr>
            <m:ctrlPr>
              <w:rPr>
                <w:rFonts w:hint="eastAsia" w:ascii="Cambria Math" w:hAnsi="Cambria Math" w:eastAsia="宋体" w:cs="宋体"/>
                <w:b w:val="0"/>
                <w:bCs/>
                <w:i/>
                <w:sz w:val="18"/>
                <w:szCs w:val="1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18"/>
                <w:szCs w:val="18"/>
              </w:rPr>
              <m:t>P</m:t>
            </m:r>
            <m:ctrlPr>
              <w:rPr>
                <w:rFonts w:hint="eastAsia" w:ascii="Cambria Math" w:hAnsi="Cambria Math" w:eastAsia="宋体" w:cs="宋体"/>
                <w:b w:val="0"/>
                <w:bCs/>
                <w:i/>
                <w:sz w:val="18"/>
                <w:szCs w:val="18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18"/>
                <w:szCs w:val="18"/>
              </w:rPr>
              <m:t>m</m:t>
            </m:r>
            <m:ctrlPr>
              <w:rPr>
                <w:rFonts w:hint="eastAsia" w:ascii="Cambria Math" w:hAnsi="Cambria Math" w:eastAsia="宋体" w:cs="宋体"/>
                <w:b w:val="0"/>
                <w:bCs/>
                <w:i/>
                <w:sz w:val="18"/>
                <w:szCs w:val="18"/>
              </w:rPr>
            </m:ctrlPr>
          </m:sub>
        </m:sSub>
        <m:r>
          <m:rPr/>
          <w:rPr>
            <w:rFonts w:hint="eastAsia" w:ascii="Cambria Math" w:hAnsi="Cambria Math" w:eastAsia="宋体" w:cs="宋体"/>
            <w:sz w:val="18"/>
            <w:szCs w:val="18"/>
          </w:rPr>
          <m:t>=</m:t>
        </m:r>
        <m:r>
          <m:rPr/>
          <w:rPr>
            <w:rFonts w:hint="eastAsia" w:ascii="Cambria Math" w:hAnsi="Cambria Math" w:eastAsia="宋体" w:cs="宋体"/>
            <w:sz w:val="18"/>
            <w:szCs w:val="18"/>
            <w:lang w:val="en-US" w:eastAsia="zh-CN"/>
          </w:rPr>
          <m:t xml:space="preserve">         </m:t>
        </m:r>
        <m:r>
          <m:rPr>
            <m:sty m:val="p"/>
          </m:rPr>
          <w:rPr>
            <w:rFonts w:hint="eastAsia" w:ascii="Cambria Math" w:hAnsi="Cambria Math" w:eastAsia="宋体" w:cs="宋体"/>
            <w:color w:val="000000"/>
            <w:sz w:val="18"/>
            <w:szCs w:val="18"/>
          </w:rPr>
          <m:t>V</m:t>
        </m:r>
      </m:oMath>
      <w:r>
        <w:rPr>
          <w:rFonts w:hint="eastAsia" w:ascii="宋体" w:hAnsi="宋体" w:eastAsia="宋体" w:cs="宋体"/>
          <w:b w:val="0"/>
          <w:bCs/>
          <w:sz w:val="18"/>
          <w:szCs w:val="18"/>
        </w:rPr>
        <w:t>、</w:t>
      </w:r>
    </w:p>
    <w:p>
      <w:pPr>
        <w:spacing w:line="276" w:lineRule="auto"/>
        <w:rPr>
          <w:rFonts w:hint="eastAsia" w:ascii="宋体" w:hAnsi="宋体" w:eastAsia="宋体" w:cs="宋体"/>
          <w:b w:val="0"/>
          <w:bCs/>
          <w:sz w:val="18"/>
          <w:szCs w:val="18"/>
        </w:rPr>
      </w:pPr>
      <w:r>
        <w:rPr>
          <w:rFonts w:hint="eastAsia" w:ascii="宋体" w:hAnsi="宋体" w:eastAsia="宋体" w:cs="宋体"/>
          <w:b w:val="0"/>
          <w:bCs/>
          <w:sz w:val="18"/>
          <w:szCs w:val="18"/>
        </w:rPr>
        <w:t>最大工作电压</w:t>
      </w:r>
      <m:oMath>
        <m:sSub>
          <m:sSubPr>
            <m:ctrlPr>
              <w:rPr>
                <w:rFonts w:hint="eastAsia" w:ascii="Cambria Math" w:hAnsi="Cambria Math" w:eastAsia="宋体" w:cs="宋体"/>
                <w:b w:val="0"/>
                <w:bCs/>
                <w:i/>
                <w:sz w:val="18"/>
                <w:szCs w:val="1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18"/>
                <w:szCs w:val="18"/>
              </w:rPr>
              <m:t>U</m:t>
            </m:r>
            <m:ctrlPr>
              <w:rPr>
                <w:rFonts w:hint="eastAsia" w:ascii="Cambria Math" w:hAnsi="Cambria Math" w:eastAsia="宋体" w:cs="宋体"/>
                <w:b w:val="0"/>
                <w:bCs/>
                <w:i/>
                <w:sz w:val="18"/>
                <w:szCs w:val="18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18"/>
                <w:szCs w:val="18"/>
              </w:rPr>
              <m:t>m</m:t>
            </m:r>
            <m:ctrlPr>
              <w:rPr>
                <w:rFonts w:hint="eastAsia" w:ascii="Cambria Math" w:hAnsi="Cambria Math" w:eastAsia="宋体" w:cs="宋体"/>
                <w:b w:val="0"/>
                <w:bCs/>
                <w:i/>
                <w:sz w:val="18"/>
                <w:szCs w:val="18"/>
              </w:rPr>
            </m:ctrlPr>
          </m:sub>
        </m:sSub>
        <m:r>
          <m:rPr/>
          <w:rPr>
            <w:rFonts w:hint="eastAsia" w:ascii="Cambria Math" w:hAnsi="Cambria Math" w:eastAsia="宋体" w:cs="宋体"/>
            <w:sz w:val="18"/>
            <w:szCs w:val="18"/>
          </w:rPr>
          <m:t>=</m:t>
        </m:r>
        <m:r>
          <m:rPr/>
          <w:rPr>
            <w:rFonts w:hint="eastAsia" w:ascii="Cambria Math" w:hAnsi="Cambria Math" w:eastAsia="宋体" w:cs="宋体"/>
            <w:sz w:val="18"/>
            <w:szCs w:val="18"/>
            <w:lang w:val="en-US" w:eastAsia="zh-CN"/>
          </w:rPr>
          <m:t xml:space="preserve">              </m:t>
        </m:r>
        <m:r>
          <m:rPr/>
          <w:rPr>
            <w:rFonts w:hint="eastAsia" w:ascii="Cambria Math" w:hAnsi="Cambria Math" w:eastAsia="宋体" w:cs="宋体"/>
            <w:sz w:val="18"/>
            <w:szCs w:val="18"/>
          </w:rPr>
          <m:t>V</m:t>
        </m:r>
      </m:oMath>
      <w:r>
        <w:rPr>
          <w:rFonts w:hint="eastAsia" w:ascii="宋体" w:hAnsi="宋体" w:eastAsia="宋体" w:cs="宋体"/>
          <w:b w:val="0"/>
          <w:bCs/>
          <w:sz w:val="18"/>
          <w:szCs w:val="18"/>
        </w:rPr>
        <w:t>、最大工作电流</w:t>
      </w:r>
      <m:oMath>
        <m:sSub>
          <m:sSubPr>
            <m:ctrlPr>
              <w:rPr>
                <w:rFonts w:hint="eastAsia" w:ascii="Cambria Math" w:hAnsi="Cambria Math" w:eastAsia="宋体" w:cs="宋体"/>
                <w:b w:val="0"/>
                <w:bCs/>
                <w:i/>
                <w:sz w:val="18"/>
                <w:szCs w:val="1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18"/>
                <w:szCs w:val="18"/>
              </w:rPr>
              <m:t>I</m:t>
            </m:r>
            <m:ctrlPr>
              <w:rPr>
                <w:rFonts w:hint="eastAsia" w:ascii="Cambria Math" w:hAnsi="Cambria Math" w:eastAsia="宋体" w:cs="宋体"/>
                <w:b w:val="0"/>
                <w:bCs/>
                <w:i/>
                <w:sz w:val="18"/>
                <w:szCs w:val="18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18"/>
                <w:szCs w:val="18"/>
              </w:rPr>
              <m:t>m</m:t>
            </m:r>
            <m:ctrlPr>
              <w:rPr>
                <w:rFonts w:hint="eastAsia" w:ascii="Cambria Math" w:hAnsi="Cambria Math" w:eastAsia="宋体" w:cs="宋体"/>
                <w:b w:val="0"/>
                <w:bCs/>
                <w:i/>
                <w:sz w:val="18"/>
                <w:szCs w:val="18"/>
              </w:rPr>
            </m:ctrlPr>
          </m:sub>
        </m:sSub>
        <m:r>
          <m:rPr/>
          <w:rPr>
            <w:rFonts w:hint="eastAsia" w:ascii="Cambria Math" w:hAnsi="Cambria Math" w:eastAsia="宋体" w:cs="宋体"/>
            <w:sz w:val="18"/>
            <w:szCs w:val="18"/>
          </w:rPr>
          <m:t>=</m:t>
        </m:r>
        <m:r>
          <m:rPr/>
          <w:rPr>
            <w:rFonts w:hint="eastAsia" w:ascii="Cambria Math" w:hAnsi="Cambria Math" w:eastAsia="宋体" w:cs="宋体"/>
            <w:sz w:val="18"/>
            <w:szCs w:val="18"/>
            <w:lang w:val="en-US" w:eastAsia="zh-CN"/>
          </w:rPr>
          <m:t xml:space="preserve">               </m:t>
        </m:r>
        <m:r>
          <m:rPr/>
          <w:rPr>
            <w:rFonts w:hint="eastAsia" w:ascii="Cambria Math" w:hAnsi="Cambria Math" w:eastAsia="宋体" w:cs="宋体"/>
            <w:sz w:val="18"/>
            <w:szCs w:val="18"/>
          </w:rPr>
          <m:t>A</m:t>
        </m:r>
      </m:oMath>
      <w:r>
        <w:rPr>
          <w:rFonts w:hint="eastAsia" w:ascii="宋体" w:hAnsi="宋体" w:eastAsia="宋体" w:cs="宋体"/>
          <w:b w:val="0"/>
          <w:bCs/>
          <w:sz w:val="18"/>
          <w:szCs w:val="18"/>
        </w:rPr>
        <w:t>、填充因子FF=</w:t>
      </w:r>
    </w:p>
    <w:p>
      <w:pPr>
        <w:pStyle w:val="11"/>
        <w:numPr>
          <w:ilvl w:val="0"/>
          <w:numId w:val="0"/>
        </w:numPr>
        <w:spacing w:line="240" w:lineRule="auto"/>
        <w:ind w:leftChars="0"/>
        <w:rPr>
          <w:rFonts w:hint="default" w:ascii="宋体" w:hAnsi="宋体" w:eastAsia="宋体" w:cs="宋体"/>
          <w:b/>
          <w:i w:val="0"/>
          <w:sz w:val="18"/>
          <w:szCs w:val="18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44920979"/>
      <w:docPartObj>
        <w:docPartGallery w:val="autotext"/>
      </w:docPartObj>
    </w:sdtPr>
    <w:sdtContent>
      <w:p>
        <w:pPr>
          <w:pStyle w:val="2"/>
          <w:jc w:val="center"/>
        </w:pPr>
      </w:p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94E93B"/>
    <w:multiLevelType w:val="singleLevel"/>
    <w:tmpl w:val="B494E93B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9697877"/>
    <w:multiLevelType w:val="multilevel"/>
    <w:tmpl w:val="49697877"/>
    <w:lvl w:ilvl="0" w:tentative="0">
      <w:start w:val="1"/>
      <w:numFmt w:val="decimal"/>
      <w:pStyle w:val="13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k2NGVmZjRiMmVkZDk5ZDY2ZWFlOGNhZTIwMGUzM2QifQ=="/>
  </w:docVars>
  <w:rsids>
    <w:rsidRoot w:val="007765A5"/>
    <w:rsid w:val="000E3D69"/>
    <w:rsid w:val="0015329E"/>
    <w:rsid w:val="0017783C"/>
    <w:rsid w:val="0018105A"/>
    <w:rsid w:val="00251E87"/>
    <w:rsid w:val="002C6CD2"/>
    <w:rsid w:val="0046315B"/>
    <w:rsid w:val="005529B1"/>
    <w:rsid w:val="007765A5"/>
    <w:rsid w:val="0079554D"/>
    <w:rsid w:val="0082654A"/>
    <w:rsid w:val="00877089"/>
    <w:rsid w:val="00A948A5"/>
    <w:rsid w:val="00C11BD2"/>
    <w:rsid w:val="00C5613B"/>
    <w:rsid w:val="00D8371A"/>
    <w:rsid w:val="00E83849"/>
    <w:rsid w:val="00F3681F"/>
    <w:rsid w:val="00F923C6"/>
    <w:rsid w:val="017365E1"/>
    <w:rsid w:val="082E3F9C"/>
    <w:rsid w:val="092110AC"/>
    <w:rsid w:val="09463026"/>
    <w:rsid w:val="0B4437FF"/>
    <w:rsid w:val="0FA61B22"/>
    <w:rsid w:val="10C400A7"/>
    <w:rsid w:val="142676D5"/>
    <w:rsid w:val="17204DED"/>
    <w:rsid w:val="1CE315AC"/>
    <w:rsid w:val="1D556C86"/>
    <w:rsid w:val="1FBF453A"/>
    <w:rsid w:val="26C01386"/>
    <w:rsid w:val="27901611"/>
    <w:rsid w:val="2919446A"/>
    <w:rsid w:val="3065342D"/>
    <w:rsid w:val="37C1436F"/>
    <w:rsid w:val="3E8F4C53"/>
    <w:rsid w:val="43FE2FD4"/>
    <w:rsid w:val="4C0D64AA"/>
    <w:rsid w:val="4CE76CFB"/>
    <w:rsid w:val="50287E1C"/>
    <w:rsid w:val="55401A64"/>
    <w:rsid w:val="56D45D22"/>
    <w:rsid w:val="56F93036"/>
    <w:rsid w:val="5EC51BCD"/>
    <w:rsid w:val="5F434C29"/>
    <w:rsid w:val="60022DF8"/>
    <w:rsid w:val="62526EF1"/>
    <w:rsid w:val="62E811AA"/>
    <w:rsid w:val="65F55CBA"/>
    <w:rsid w:val="68EC14C9"/>
    <w:rsid w:val="6FF217F3"/>
    <w:rsid w:val="71B132B0"/>
    <w:rsid w:val="7279217B"/>
    <w:rsid w:val="7F40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link w:val="14"/>
    <w:qFormat/>
    <w:uiPriority w:val="34"/>
    <w:pPr>
      <w:ind w:firstLine="420" w:firstLineChars="200"/>
    </w:pPr>
  </w:style>
  <w:style w:type="paragraph" w:customStyle="1" w:styleId="11">
    <w:name w:val="样式1"/>
    <w:basedOn w:val="1"/>
    <w:link w:val="12"/>
    <w:qFormat/>
    <w:uiPriority w:val="0"/>
    <w:pPr>
      <w:spacing w:line="360" w:lineRule="auto"/>
    </w:pPr>
    <w:rPr>
      <w:sz w:val="24"/>
      <w:szCs w:val="24"/>
    </w:rPr>
  </w:style>
  <w:style w:type="character" w:customStyle="1" w:styleId="12">
    <w:name w:val="样式1 字符"/>
    <w:basedOn w:val="7"/>
    <w:link w:val="11"/>
    <w:qFormat/>
    <w:uiPriority w:val="0"/>
    <w:rPr>
      <w:sz w:val="24"/>
      <w:szCs w:val="24"/>
    </w:rPr>
  </w:style>
  <w:style w:type="paragraph" w:customStyle="1" w:styleId="13">
    <w:name w:val="原文"/>
    <w:basedOn w:val="10"/>
    <w:link w:val="15"/>
    <w:qFormat/>
    <w:uiPriority w:val="0"/>
    <w:pPr>
      <w:numPr>
        <w:ilvl w:val="0"/>
        <w:numId w:val="1"/>
      </w:numPr>
      <w:spacing w:line="360" w:lineRule="auto"/>
      <w:ind w:right="150" w:firstLine="0" w:firstLineChars="0"/>
      <w:jc w:val="left"/>
    </w:pPr>
    <w:rPr>
      <w:rFonts w:ascii="宋体" w:hAnsi="宋体" w:eastAsia="宋体"/>
      <w:sz w:val="24"/>
      <w:szCs w:val="24"/>
    </w:rPr>
  </w:style>
  <w:style w:type="character" w:customStyle="1" w:styleId="14">
    <w:name w:val="列表段落 字符"/>
    <w:basedOn w:val="7"/>
    <w:link w:val="10"/>
    <w:qFormat/>
    <w:uiPriority w:val="34"/>
  </w:style>
  <w:style w:type="character" w:customStyle="1" w:styleId="15">
    <w:name w:val="原文 字符"/>
    <w:basedOn w:val="14"/>
    <w:link w:val="13"/>
    <w:qFormat/>
    <w:uiPriority w:val="0"/>
    <w:rPr>
      <w:rFonts w:ascii="宋体" w:hAnsi="宋体" w:eastAsia="宋体"/>
      <w:sz w:val="24"/>
      <w:szCs w:val="24"/>
    </w:rPr>
  </w:style>
  <w:style w:type="character" w:customStyle="1" w:styleId="16">
    <w:name w:val="src"/>
    <w:basedOn w:val="7"/>
    <w:qFormat/>
    <w:uiPriority w:val="0"/>
  </w:style>
  <w:style w:type="character" w:styleId="17">
    <w:name w:val="Placeholder Text"/>
    <w:basedOn w:val="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36A70-39EF-49E2-997A-4998DA8C60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1237</Words>
  <Characters>1285</Characters>
  <Lines>16</Lines>
  <Paragraphs>4</Paragraphs>
  <TotalTime>6</TotalTime>
  <ScaleCrop>false</ScaleCrop>
  <LinksUpToDate>false</LinksUpToDate>
  <CharactersWithSpaces>1374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2021-03-29T11:15:00Z</dcterms:created>
  <dc:creator>8613640873230</dc:creator>
  <cp:lastModifiedBy>熠.</cp:lastModifiedBy>
  <dcterms:modified xsi:type="dcterms:W3CDTF">2023-06-03T17:00:20Z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9FD241C33F614A5BB920D309E4B5181A_13</vt:lpwstr>
  </property>
</Properties>
</file>