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240" w:lineRule="auto"/>
        <w:ind w:left="210" w:leftChars="100"/>
        <w:jc w:val="center"/>
        <w:rPr>
          <w:rFonts w:hint="eastAsia" w:ascii="宋体" w:hAnsi="宋体" w:eastAsia="宋体" w:cs="宋体"/>
          <w:b/>
          <w:bCs/>
          <w:kern w:val="0"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kern w:val="0"/>
          <w:sz w:val="20"/>
          <w:szCs w:val="20"/>
        </w:rPr>
        <w:t>大学物理实验报告</w:t>
      </w:r>
    </w:p>
    <w:p>
      <w:pPr>
        <w:widowControl/>
        <w:spacing w:line="240" w:lineRule="auto"/>
        <w:ind w:left="210" w:leftChars="100"/>
        <w:jc w:val="center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  <w:t>3.8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液体动力粘度的测量</w:t>
      </w:r>
    </w:p>
    <w:p>
      <w:pPr>
        <w:widowControl/>
        <w:spacing w:line="240" w:lineRule="auto"/>
        <w:ind w:left="210" w:leftChars="100"/>
        <w:jc w:val="center"/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22级计算机类3班 黄鸿展 202230441138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b/>
          <w:bCs/>
          <w:sz w:val="18"/>
          <w:szCs w:val="18"/>
          <w:shd w:val="clear" w:color="auto" w:fill="auto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一、</w:t>
      </w:r>
      <w:r>
        <w:rPr>
          <w:rFonts w:hint="eastAsia" w:ascii="宋体" w:hAnsi="宋体" w:eastAsia="宋体" w:cs="宋体"/>
          <w:b/>
          <w:bCs/>
          <w:sz w:val="18"/>
          <w:szCs w:val="18"/>
        </w:rPr>
        <w:t>引言</w:t>
      </w:r>
    </w:p>
    <w:p>
      <w:pPr>
        <w:pStyle w:val="13"/>
        <w:numPr>
          <w:ilvl w:val="0"/>
          <w:numId w:val="0"/>
        </w:numPr>
        <w:spacing w:line="240" w:lineRule="auto"/>
        <w:ind w:firstLine="181" w:firstLineChars="100"/>
        <w:rPr>
          <w:rFonts w:hint="eastAsia" w:ascii="宋体" w:hAnsi="宋体" w:eastAsia="宋体" w:cs="宋体"/>
          <w:sz w:val="16"/>
          <w:szCs w:val="16"/>
          <w:shd w:val="clear" w:color="auto" w:fill="auto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shd w:val="clear" w:color="auto" w:fill="auto"/>
        </w:rPr>
        <w:t xml:space="preserve"> </w:t>
      </w:r>
      <w:r>
        <w:rPr>
          <w:rFonts w:hint="eastAsia" w:ascii="宋体" w:hAnsi="宋体" w:eastAsia="宋体" w:cs="宋体"/>
          <w:sz w:val="16"/>
          <w:szCs w:val="16"/>
          <w:shd w:val="clear" w:color="auto" w:fill="auto"/>
        </w:rPr>
        <w:t>在稳定流动的液体中，液体质元之间存在着相对运动使它们彼此间产生内摩擦力，沽体的这种性质称为黏滞性。在自然界中，一切具有流动性的物质(气、液)都可用黏滞系数来描述其黏性。通过测量液体的黏度，可以得到液体流变行为的新据。这对于预测产品工艺过程的工艺控制、输送性以及产品在使用时的操作性有着重要所指导价值。实验探索用奥氏黏度计测量酒精的动力粘度，掌握一种比较测量粘度的方法与相应的实验操作。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二、</w:t>
      </w:r>
      <w:r>
        <w:rPr>
          <w:rFonts w:hint="eastAsia" w:ascii="宋体" w:hAnsi="宋体" w:eastAsia="宋体" w:cs="宋体"/>
          <w:b/>
          <w:bCs/>
          <w:sz w:val="18"/>
          <w:szCs w:val="18"/>
        </w:rPr>
        <w:t>实验目的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(1)掌握用奥氏黏度计测定液体动力黏度的方法;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(2)熟练运用秒表测量时间、量杯量取液体、温度计测量温度的基本操作: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(3)了解实验方法中比较法的优点: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(4)进一步理解液体钻滞性的意义。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b/>
          <w:bCs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三、</w:t>
      </w:r>
      <w:r>
        <w:rPr>
          <w:rFonts w:hint="eastAsia" w:ascii="宋体" w:hAnsi="宋体" w:eastAsia="宋体" w:cs="宋体"/>
          <w:b/>
          <w:bCs/>
          <w:sz w:val="18"/>
          <w:szCs w:val="18"/>
        </w:rPr>
        <w:t>实验仪器</w:t>
      </w:r>
    </w:p>
    <w:p>
      <w:pPr>
        <w:spacing w:line="240" w:lineRule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b/>
          <w:bCs/>
          <w:sz w:val="18"/>
          <w:szCs w:val="18"/>
        </w:rPr>
        <w:t xml:space="preserve">  </w:t>
      </w:r>
      <w:r>
        <w:rPr>
          <w:rFonts w:hint="eastAsia" w:ascii="宋体" w:hAnsi="宋体" w:eastAsia="宋体" w:cs="宋体"/>
          <w:sz w:val="16"/>
          <w:szCs w:val="16"/>
        </w:rPr>
        <w:t>奥氏粘液计、温度计、比重计、秒表、酒精、燕馏水、移液管、吸球、玻璃缸、支架、胶管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b/>
          <w:bCs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四、</w:t>
      </w:r>
      <w:r>
        <w:rPr>
          <w:rFonts w:hint="eastAsia" w:ascii="宋体" w:hAnsi="宋体" w:eastAsia="宋体" w:cs="宋体"/>
          <w:b/>
          <w:bCs/>
          <w:sz w:val="18"/>
          <w:szCs w:val="18"/>
        </w:rPr>
        <w:t>实验原理</w:t>
      </w:r>
    </w:p>
    <w:p>
      <w:pPr>
        <w:pStyle w:val="10"/>
        <w:numPr>
          <w:ilvl w:val="0"/>
          <w:numId w:val="0"/>
        </w:numPr>
        <w:spacing w:line="240" w:lineRule="auto"/>
        <w:ind w:leftChars="0" w:right="150" w:rightChars="0"/>
        <w:jc w:val="left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一、泊肃叶公式</w:t>
      </w:r>
    </w:p>
    <w:p>
      <w:pPr>
        <w:pStyle w:val="10"/>
        <w:numPr>
          <w:ilvl w:val="0"/>
          <w:numId w:val="0"/>
        </w:numPr>
        <w:spacing w:line="240" w:lineRule="auto"/>
        <w:ind w:leftChars="0" w:right="150" w:rightChars="0"/>
        <w:jc w:val="left"/>
        <w:rPr>
          <w:rFonts w:hint="eastAsia" w:ascii="宋体" w:hAnsi="宋体" w:eastAsia="宋体" w:cs="宋体"/>
          <w:sz w:val="16"/>
          <w:szCs w:val="16"/>
        </w:rPr>
      </w:pPr>
      <w:r>
        <w:object>
          <v:shape id="_x0000_i1025" o:spt="75" alt="" type="#_x0000_t75" style="height:28.85pt;width:85.7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5">
            <o:LockedField>false</o:LockedField>
          </o:OLEObject>
        </w:object>
      </w:r>
    </w:p>
    <w:p>
      <w:pPr>
        <w:pStyle w:val="10"/>
        <w:numPr>
          <w:ilvl w:val="0"/>
          <w:numId w:val="0"/>
        </w:numPr>
        <w:spacing w:line="240" w:lineRule="auto"/>
        <w:ind w:leftChars="0" w:right="150" w:rightChars="0"/>
        <w:jc w:val="left"/>
        <w:rPr>
          <w:rFonts w:hint="eastAsia" w:ascii="宋体" w:hAnsi="宋体" w:eastAsia="宋体" w:cs="宋体"/>
          <w:sz w:val="16"/>
          <w:szCs w:val="16"/>
        </w:rPr>
      </w:pPr>
      <w:r>
        <w:object>
          <v:shape id="_x0000_i1026" o:spt="75" alt="" type="#_x0000_t75" style="height:11.1pt;width:11.1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7">
            <o:LockedField>false</o:LockedField>
          </o:OLEObject>
        </w:object>
      </w:r>
      <w:r>
        <w:rPr>
          <w:rFonts w:hint="eastAsia" w:ascii="宋体" w:hAnsi="宋体" w:eastAsia="宋体" w:cs="宋体"/>
          <w:sz w:val="16"/>
          <w:szCs w:val="16"/>
        </w:rPr>
        <w:t>为动力粘度（粘滞系数Pa· S），表示流体流动难易程度的物理量，与流体的性质、温度有关。</w:t>
      </w:r>
    </w:p>
    <w:p>
      <w:pPr>
        <w:pStyle w:val="10"/>
        <w:numPr>
          <w:ilvl w:val="0"/>
          <w:numId w:val="0"/>
        </w:numPr>
        <w:spacing w:line="240" w:lineRule="auto"/>
        <w:ind w:leftChars="0" w:right="150" w:rightChars="0"/>
        <w:jc w:val="left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二、毛细管法</w:t>
      </w:r>
    </w:p>
    <w:p>
      <w:pPr>
        <w:pStyle w:val="10"/>
        <w:numPr>
          <w:ilvl w:val="0"/>
          <w:numId w:val="0"/>
        </w:numPr>
        <w:spacing w:line="240" w:lineRule="auto"/>
        <w:ind w:leftChars="0" w:right="150" w:rightChars="0"/>
        <w:jc w:val="left"/>
        <w:rPr>
          <w:rFonts w:hint="eastAsia" w:ascii="宋体" w:hAnsi="宋体" w:eastAsia="宋体" w:cs="宋体"/>
          <w:sz w:val="16"/>
          <w:szCs w:val="16"/>
        </w:rPr>
      </w:pPr>
      <w:r>
        <w:object>
          <v:shape id="_x0000_i1028" o:spt="75" alt="" type="#_x0000_t75" style="height:28.4pt;width:184.6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3" ShapeID="_x0000_i1028" DrawAspect="Content" ObjectID="_1468075727" r:id="rId9">
            <o:LockedField>false</o:LockedField>
          </o:OLEObject>
        </w:object>
      </w:r>
    </w:p>
    <w:p>
      <w:pPr>
        <w:pStyle w:val="10"/>
        <w:numPr>
          <w:ilvl w:val="0"/>
          <w:numId w:val="0"/>
        </w:numPr>
        <w:spacing w:line="240" w:lineRule="auto"/>
        <w:ind w:leftChars="0" w:right="150" w:rightChars="0"/>
        <w:jc w:val="left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比较法：让相同体积的标准液和待测液分别流经同一粘度计，可保持h的变化相同。</w:t>
      </w:r>
    </w:p>
    <w:p>
      <w:pPr>
        <w:pStyle w:val="10"/>
        <w:numPr>
          <w:ilvl w:val="0"/>
          <w:numId w:val="0"/>
        </w:numPr>
        <w:spacing w:line="240" w:lineRule="auto"/>
        <w:ind w:leftChars="0" w:right="150" w:rightChars="0"/>
        <w:jc w:val="left"/>
        <w:rPr>
          <w:rFonts w:hint="eastAsia" w:ascii="宋体" w:hAnsi="宋体" w:eastAsia="宋体" w:cs="宋体"/>
          <w:sz w:val="16"/>
          <w:szCs w:val="16"/>
        </w:rPr>
      </w:pPr>
      <w:r>
        <w:object>
          <v:shape id="_x0000_i1029" o:spt="75" alt="" type="#_x0000_t75" style="height:33.75pt;width:141.7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3" ShapeID="_x0000_i1029" DrawAspect="Content" ObjectID="_1468075728" r:id="rId11">
            <o:LockedField>false</o:LockedField>
          </o:OLEObject>
        </w:object>
      </w:r>
    </w:p>
    <w:p>
      <w:pPr>
        <w:pStyle w:val="10"/>
        <w:numPr>
          <w:ilvl w:val="0"/>
          <w:numId w:val="0"/>
        </w:numPr>
        <w:spacing w:line="240" w:lineRule="auto"/>
        <w:ind w:leftChars="0" w:right="150" w:rightChars="0"/>
        <w:jc w:val="left"/>
        <w:rPr>
          <w:rFonts w:hint="eastAsia" w:ascii="宋体" w:hAnsi="宋体" w:eastAsia="宋体" w:cs="宋体"/>
          <w:b/>
          <w:bCs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五、</w:t>
      </w:r>
      <w:r>
        <w:rPr>
          <w:rFonts w:hint="eastAsia" w:ascii="宋体" w:hAnsi="宋体" w:eastAsia="宋体" w:cs="宋体"/>
          <w:b/>
          <w:bCs/>
          <w:sz w:val="18"/>
          <w:szCs w:val="18"/>
        </w:rPr>
        <w:t>实验过程与步骤</w:t>
      </w:r>
    </w:p>
    <w:p>
      <w:pPr>
        <w:pStyle w:val="11"/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1、将玻璃烧杯内注入一定量的清水，作为恒温槽；</w:t>
      </w:r>
    </w:p>
    <w:p>
      <w:pPr>
        <w:pStyle w:val="11"/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2、用少量水将奥氏粘度计内部清洗干净；</w:t>
      </w:r>
    </w:p>
    <w:p>
      <w:pPr>
        <w:pStyle w:val="11"/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3、从粗管口注入8ml蒸馏水；</w:t>
      </w:r>
    </w:p>
    <w:p>
      <w:pPr>
        <w:pStyle w:val="11"/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4、将粘度计放入恒温槽中，并保证其在竖直的位置。</w:t>
      </w:r>
    </w:p>
    <w:p>
      <w:pPr>
        <w:pStyle w:val="11"/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5、将压瘪的洗耳球套在细管的管口上，利用洗耳球在恢复形变时所产生的负压使液面上升到B泡上端刻痕以上；然后取下洗耳球，注意液面下降情况，当液面降到刻痕m时开始计时，至液面降到刻痕n时终止计时，记录液面从m处下降到n处所需时间t1。</w:t>
      </w:r>
    </w:p>
    <w:p>
      <w:pPr>
        <w:pStyle w:val="11"/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6、重复以上步骤3次，记录每次数据。</w:t>
      </w:r>
    </w:p>
    <w:p>
      <w:pPr>
        <w:pStyle w:val="11"/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测定酒精</w:t>
      </w:r>
    </w:p>
    <w:p>
      <w:pPr>
        <w:pStyle w:val="11"/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1、将粘度计中的蒸馏水倒掉，换上同体积8ml同温度的待测液体（无水乙醇），重复上述步骤，记录每次所需时间t2  ；</w:t>
      </w:r>
    </w:p>
    <w:p>
      <w:pPr>
        <w:pStyle w:val="11"/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2、用比重计读出蒸馏水和待测液体的密度。</w:t>
      </w:r>
    </w:p>
    <w:p>
      <w:pPr>
        <w:pStyle w:val="11"/>
        <w:numPr>
          <w:ilvl w:val="0"/>
          <w:numId w:val="2"/>
        </w:numPr>
        <w:spacing w:line="240" w:lineRule="auto"/>
        <w:ind w:leftChars="0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数据记录及数据处理</w:t>
      </w:r>
    </w:p>
    <w:p>
      <w:pPr>
        <w:pStyle w:val="11"/>
        <w:numPr>
          <w:numId w:val="0"/>
        </w:numPr>
        <w:spacing w:line="240" w:lineRule="auto"/>
        <w:rPr>
          <w:rFonts w:hint="default" w:ascii="宋体" w:hAnsi="宋体" w:eastAsia="宋体" w:cs="宋体"/>
          <w:b w:val="0"/>
          <w:bCs w:val="0"/>
          <w:sz w:val="16"/>
          <w:szCs w:val="16"/>
          <w:lang w:val="en-US" w:eastAsia="zh-CN"/>
        </w:rPr>
      </w:pPr>
    </w:p>
    <w:tbl>
      <w:tblPr>
        <w:tblStyle w:val="5"/>
        <w:tblW w:w="9136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8"/>
        <w:gridCol w:w="1623"/>
        <w:gridCol w:w="1612"/>
        <w:gridCol w:w="1693"/>
        <w:gridCol w:w="1577"/>
        <w:gridCol w:w="13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5" w:hRule="atLeast"/>
        </w:trPr>
        <w:tc>
          <w:tcPr>
            <w:tcW w:w="1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目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次数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</w:t>
            </w:r>
          </w:p>
        </w:tc>
        <w:tc>
          <w:tcPr>
            <w:tcW w:w="1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Xi</w:t>
            </w:r>
          </w:p>
        </w:tc>
        <w:tc>
          <w:tcPr>
            <w:tcW w:w="1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平均值</w:t>
            </w:r>
            <w:r>
              <w:object>
                <v:shape id="_x0000_i1030" o:spt="75" type="#_x0000_t75" style="height:34pt;width:65.9pt;" o:ole="t" filled="f" o:preferrelative="t" stroked="f" coordsize="21600,21600">
                  <v:path/>
                  <v:fill on="f" focussize="0,0"/>
                  <v:stroke on="f"/>
                  <v:imagedata r:id="rId1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30" DrawAspect="Content" ObjectID="_1468075729" r:id="rId13">
                  <o:LockedField>false</o:LockedField>
                </o:OLEObject>
              </w:objec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绝对误差</w:t>
            </w:r>
            <w:r>
              <w:object>
                <v:shape id="_x0000_i1031" o:spt="75" type="#_x0000_t75" style="height:18.7pt;width:71.95pt;" o:ole="t" filled="f" o:preferrelative="t" stroked="f" coordsize="21600,21600">
                  <v:path/>
                  <v:fill on="f" focussize="0,0"/>
                  <v:stroke on="f"/>
                  <v:imagedata r:id="rId1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31" DrawAspect="Content" ObjectID="_1468075730" r:id="rId15">
                  <o:LockedField>false</o:LockedField>
                </o:OLEObject>
              </w:object>
            </w:r>
          </w:p>
        </w:tc>
        <w:tc>
          <w:tcPr>
            <w:tcW w:w="1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平均绝对误差</w:t>
            </w:r>
            <w:r>
              <w:object>
                <v:shape id="_x0000_i1032" o:spt="75" type="#_x0000_t75" style="height:30.35pt;width:66.95pt;" o:ole="t" filled="f" o:preferrelative="t" stroked="f" coordsize="21600,21600">
                  <v:path/>
                  <v:fill on="f" focussize="0,0"/>
                  <v:stroke on="f"/>
                  <v:imagedata r:id="rId1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32" DrawAspect="Content" ObjectID="_1468075731" r:id="rId17">
                  <o:LockedField>false</o:LockedField>
                </o:OLEObject>
              </w:objec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测量结果</w:t>
            </w:r>
            <w:r>
              <w:object>
                <v:shape id="_x0000_i1033" o:spt="75" type="#_x0000_t75" style="height:20pt;width:51.05pt;" o:ole="t" filled="f" o:preferrelative="t" stroked="f" coordsize="21600,21600">
                  <v:path/>
                  <v:fill on="f" focussize="0,0"/>
                  <v:stroke on="f"/>
                  <v:imagedata r:id="rId2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33" DrawAspect="Content" ObjectID="_1468075732" r:id="rId19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t1/s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t2/s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t3/s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pStyle w:val="11"/>
        <w:numPr>
          <w:ilvl w:val="0"/>
          <w:numId w:val="0"/>
        </w:numPr>
        <w:spacing w:line="240" w:lineRule="auto"/>
        <w:ind w:leftChars="0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2703830</wp:posOffset>
                </wp:positionH>
                <wp:positionV relativeFrom="paragraph">
                  <wp:posOffset>156845</wp:posOffset>
                </wp:positionV>
                <wp:extent cx="1878965" cy="323215"/>
                <wp:effectExtent l="0" t="0" r="0" b="0"/>
                <wp:wrapNone/>
                <wp:docPr id="7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896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both"/>
                              <w:rPr>
                                <w:sz w:val="16"/>
                                <w:szCs w:val="15"/>
                              </w:rPr>
                            </w:pPr>
                            <w:r>
                              <w:rPr>
                                <w:rFonts w:ascii="宋体" w:eastAsia="宋体" w:hAnsiTheme="minorBidi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实验温度 </w:t>
                            </w:r>
                            <w:r>
                              <w:rPr>
                                <w:rFonts w:ascii="Times New Roman" w:eastAsia="宋体" w:hAnsiTheme="minorBidi"/>
                                <w:i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rFonts w:ascii="宋体" w:eastAsia="宋体" w:hAnsiTheme="minorBidi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:______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3" o:spid="_x0000_s1026" o:spt="1" style="position:absolute;left:0pt;margin-left:212.9pt;margin-top:12.35pt;height:25.45pt;width:147.95pt;z-index:251659264;mso-width-relative:page;mso-height-relative:page;" filled="f" stroked="f" coordsize="21600,21600" o:gfxdata="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J1/g99oAAAAJAQAADwAAAAAAAAABACAA&#10;AAAiAAAAZHJzL2Rvd25yZXYueG1sUEsBAhQAFAAAAAgAh07iQM5CadnSAQAArgMAAA4AAAAAAAAA&#10;AQAgAAAAKQEAAGRycy9lMm9Eb2MueG1sUEsFBgAAAAAGAAYAWQEAAG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/>
                        <w:ind w:left="0"/>
                        <w:jc w:val="both"/>
                        <w:rPr>
                          <w:sz w:val="16"/>
                          <w:szCs w:val="15"/>
                        </w:rPr>
                      </w:pPr>
                      <w:r>
                        <w:rPr>
                          <w:rFonts w:ascii="宋体" w:eastAsia="宋体" w:hAnsiTheme="minorBidi"/>
                          <w:b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实验温度 </w:t>
                      </w:r>
                      <w:r>
                        <w:rPr>
                          <w:rFonts w:ascii="Times New Roman" w:eastAsia="宋体" w:hAnsiTheme="minorBidi"/>
                          <w:i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</w:t>
                      </w:r>
                      <w:r>
                        <w:rPr>
                          <w:rFonts w:ascii="宋体" w:eastAsia="宋体" w:hAnsiTheme="minorBidi"/>
                          <w:b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:______</w:t>
                      </w:r>
                    </w:p>
                  </w:txbxContent>
                </v:textbox>
              </v:rect>
            </w:pict>
          </mc:Fallback>
        </mc:AlternateContent>
      </w:r>
      <w:r>
        <w:object>
          <v:shape id="_x0000_i1036" o:spt="75" type="#_x0000_t75" style="height:21.6pt;width:75.05pt;" o:ole="t" filled="f" o:preferrelative="t" stroked="f" coordsize="21600,21600">
            <v:path/>
            <v:fill on="f" focussize="0,0"/>
            <v:stroke on="f"/>
            <v:imagedata r:id="rId22" o:title=""/>
            <o:lock v:ext="edit" grouping="t" aspectratio="t"/>
            <w10:wrap type="none"/>
            <w10:anchorlock/>
          </v:shape>
          <o:OLEObject Type="Embed" ProgID="Equation.3" ShapeID="_x0000_i1036" DrawAspect="Content" ObjectID="_1468075733" r:id="rId21">
            <o:LockedField>false</o:LockedField>
          </o:OLEObject>
        </w:object>
      </w:r>
    </w:p>
    <w:p>
      <w:pPr>
        <w:pStyle w:val="11"/>
        <w:numPr>
          <w:ilvl w:val="0"/>
          <w:numId w:val="0"/>
        </w:numPr>
        <w:spacing w:line="240" w:lineRule="auto"/>
        <w:ind w:leftChars="0"/>
      </w:pPr>
      <w:r>
        <w:object>
          <v:shape id="_x0000_i1037" o:spt="75" alt="" type="#_x0000_t75" style="height:22.85pt;width:69.7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3" ShapeID="_x0000_i1037" DrawAspect="Content" ObjectID="_1468075734" r:id="rId23">
            <o:LockedField>false</o:LockedField>
          </o:OLEObject>
        </w:object>
      </w:r>
    </w:p>
    <w:p>
      <w:pPr>
        <w:pStyle w:val="11"/>
        <w:numPr>
          <w:ilvl w:val="0"/>
          <w:numId w:val="0"/>
        </w:numPr>
        <w:spacing w:line="240" w:lineRule="auto"/>
        <w:ind w:leftChars="0"/>
      </w:pPr>
      <w:r>
        <w:object>
          <v:shape id="_x0000_i1038" o:spt="75" alt="" type="#_x0000_t75" style="height:23.85pt;width:81.8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3" ShapeID="_x0000_i1038" DrawAspect="Content" ObjectID="_1468075735" r:id="rId25">
            <o:LockedField>false</o:LockedField>
          </o:OLEObject>
        </w:object>
      </w:r>
    </w:p>
    <w:p>
      <w:pPr>
        <w:pStyle w:val="11"/>
        <w:numPr>
          <w:ilvl w:val="0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酒精的动力粘度：</w:t>
      </w:r>
      <w:r>
        <w:object>
          <v:shape id="_x0000_i1039" o:spt="75" alt="" type="#_x0000_t75" style="height:30.85pt;width:70.7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3" ShapeID="_x0000_i1039" DrawAspect="Content" ObjectID="_1468075736" r:id="rId27">
            <o:LockedField>false</o:LockedField>
          </o:OLEObject>
        </w:object>
      </w:r>
      <w:r>
        <w:br w:type="textWrapping"/>
      </w:r>
      <w:r>
        <w:rPr>
          <w:rFonts w:hint="eastAsia"/>
          <w:lang w:val="en-US" w:eastAsia="zh-CN"/>
        </w:rPr>
        <w:t>相对误差：</w:t>
      </w:r>
      <w:r>
        <w:object>
          <v:shape id="_x0000_i1040" o:spt="75" alt="" type="#_x0000_t75" style="height:31.2pt;width:206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3" ShapeID="_x0000_i1040" DrawAspect="Content" ObjectID="_1468075737" r:id="rId29">
            <o:LockedField>false</o:LockedField>
          </o:OLEObject>
        </w:object>
      </w:r>
    </w:p>
    <w:p>
      <w:pPr>
        <w:pStyle w:val="11"/>
        <w:numPr>
          <w:ilvl w:val="0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绝对误差：</w:t>
      </w:r>
      <w:r>
        <w:object>
          <v:shape id="_x0000_i1041" o:spt="75" alt="" type="#_x0000_t75" style="height:19.05pt;width:82.6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3" ShapeID="_x0000_i1041" DrawAspect="Content" ObjectID="_1468075738" r:id="rId31">
            <o:LockedField>false</o:LockedField>
          </o:OLEObject>
        </w:object>
      </w:r>
    </w:p>
    <w:p>
      <w:pPr>
        <w:pStyle w:val="11"/>
        <w:numPr>
          <w:ilvl w:val="0"/>
          <w:numId w:val="0"/>
        </w:numPr>
        <w:spacing w:line="240" w:lineRule="auto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测量结果：</w:t>
      </w:r>
      <w:r>
        <w:object>
          <v:shape id="_x0000_i1042" o:spt="75" alt="" type="#_x0000_t75" style="height:19.45pt;width:94.0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3" ShapeID="_x0000_i1042" DrawAspect="Content" ObjectID="_1468075739" r:id="rId33">
            <o:LockedField>false</o:LockedField>
          </o:OLEObject>
        </w:objec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굴림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44920979"/>
      <w:docPartObj>
        <w:docPartGallery w:val="autotext"/>
      </w:docPartObj>
    </w:sdtPr>
    <w:sdtContent>
      <w:p>
        <w:pPr>
          <w:pStyle w:val="2"/>
          <w:jc w:val="center"/>
        </w:pPr>
      </w:p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94E93B"/>
    <w:multiLevelType w:val="singleLevel"/>
    <w:tmpl w:val="B494E93B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9697877"/>
    <w:multiLevelType w:val="multilevel"/>
    <w:tmpl w:val="49697877"/>
    <w:lvl w:ilvl="0" w:tentative="0">
      <w:start w:val="1"/>
      <w:numFmt w:val="decimal"/>
      <w:pStyle w:val="13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k2NGVmZjRiMmVkZDk5ZDY2ZWFlOGNhZTIwMGUzM2QifQ=="/>
  </w:docVars>
  <w:rsids>
    <w:rsidRoot w:val="007765A5"/>
    <w:rsid w:val="000E3D69"/>
    <w:rsid w:val="0015329E"/>
    <w:rsid w:val="0017783C"/>
    <w:rsid w:val="0018105A"/>
    <w:rsid w:val="00251E87"/>
    <w:rsid w:val="002C6CD2"/>
    <w:rsid w:val="0046315B"/>
    <w:rsid w:val="005529B1"/>
    <w:rsid w:val="007765A5"/>
    <w:rsid w:val="0079554D"/>
    <w:rsid w:val="0082654A"/>
    <w:rsid w:val="00877089"/>
    <w:rsid w:val="00A948A5"/>
    <w:rsid w:val="00C11BD2"/>
    <w:rsid w:val="00C5613B"/>
    <w:rsid w:val="00D8371A"/>
    <w:rsid w:val="00E83849"/>
    <w:rsid w:val="00F3681F"/>
    <w:rsid w:val="00F923C6"/>
    <w:rsid w:val="017365E1"/>
    <w:rsid w:val="082E3F9C"/>
    <w:rsid w:val="092110AC"/>
    <w:rsid w:val="09463026"/>
    <w:rsid w:val="0B4437FF"/>
    <w:rsid w:val="0FA61B22"/>
    <w:rsid w:val="10C400A7"/>
    <w:rsid w:val="17204DED"/>
    <w:rsid w:val="1FBF453A"/>
    <w:rsid w:val="27901611"/>
    <w:rsid w:val="2919446A"/>
    <w:rsid w:val="3065342D"/>
    <w:rsid w:val="37C1436F"/>
    <w:rsid w:val="3E8F4C53"/>
    <w:rsid w:val="43FE2FD4"/>
    <w:rsid w:val="50287E1C"/>
    <w:rsid w:val="55401A64"/>
    <w:rsid w:val="56D45D22"/>
    <w:rsid w:val="5F434C29"/>
    <w:rsid w:val="62526EF1"/>
    <w:rsid w:val="65F55CBA"/>
    <w:rsid w:val="7279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link w:val="14"/>
    <w:qFormat/>
    <w:uiPriority w:val="34"/>
    <w:pPr>
      <w:ind w:firstLine="420" w:firstLineChars="200"/>
    </w:pPr>
  </w:style>
  <w:style w:type="paragraph" w:customStyle="1" w:styleId="11">
    <w:name w:val="样式1"/>
    <w:basedOn w:val="1"/>
    <w:link w:val="12"/>
    <w:qFormat/>
    <w:uiPriority w:val="0"/>
    <w:pPr>
      <w:spacing w:line="360" w:lineRule="auto"/>
    </w:pPr>
    <w:rPr>
      <w:sz w:val="24"/>
      <w:szCs w:val="24"/>
    </w:rPr>
  </w:style>
  <w:style w:type="character" w:customStyle="1" w:styleId="12">
    <w:name w:val="样式1 字符"/>
    <w:basedOn w:val="7"/>
    <w:link w:val="11"/>
    <w:qFormat/>
    <w:uiPriority w:val="0"/>
    <w:rPr>
      <w:sz w:val="24"/>
      <w:szCs w:val="24"/>
    </w:rPr>
  </w:style>
  <w:style w:type="paragraph" w:customStyle="1" w:styleId="13">
    <w:name w:val="原文"/>
    <w:basedOn w:val="10"/>
    <w:link w:val="15"/>
    <w:qFormat/>
    <w:uiPriority w:val="0"/>
    <w:pPr>
      <w:numPr>
        <w:ilvl w:val="0"/>
        <w:numId w:val="1"/>
      </w:numPr>
      <w:spacing w:line="360" w:lineRule="auto"/>
      <w:ind w:right="150" w:firstLine="0" w:firstLineChars="0"/>
      <w:jc w:val="left"/>
    </w:pPr>
    <w:rPr>
      <w:rFonts w:ascii="宋体" w:hAnsi="宋体" w:eastAsia="宋体"/>
      <w:sz w:val="24"/>
      <w:szCs w:val="24"/>
    </w:rPr>
  </w:style>
  <w:style w:type="character" w:customStyle="1" w:styleId="14">
    <w:name w:val="列表段落 字符"/>
    <w:basedOn w:val="7"/>
    <w:link w:val="10"/>
    <w:qFormat/>
    <w:uiPriority w:val="34"/>
  </w:style>
  <w:style w:type="character" w:customStyle="1" w:styleId="15">
    <w:name w:val="原文 字符"/>
    <w:basedOn w:val="14"/>
    <w:link w:val="13"/>
    <w:qFormat/>
    <w:uiPriority w:val="0"/>
    <w:rPr>
      <w:rFonts w:ascii="宋体" w:hAnsi="宋体" w:eastAsia="宋体"/>
      <w:sz w:val="24"/>
      <w:szCs w:val="24"/>
    </w:rPr>
  </w:style>
  <w:style w:type="character" w:customStyle="1" w:styleId="16">
    <w:name w:val="src"/>
    <w:basedOn w:val="7"/>
    <w:qFormat/>
    <w:uiPriority w:val="0"/>
  </w:style>
  <w:style w:type="character" w:styleId="17">
    <w:name w:val="Placeholder Text"/>
    <w:basedOn w:val="7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8" Type="http://schemas.openxmlformats.org/officeDocument/2006/relationships/fontTable" Target="fontTable.xml"/><Relationship Id="rId37" Type="http://schemas.openxmlformats.org/officeDocument/2006/relationships/customXml" Target="../customXml/item2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15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2" Type="http://schemas.openxmlformats.org/officeDocument/2006/relationships/image" Target="media/image9.wmf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" Type="http://schemas.openxmlformats.org/officeDocument/2006/relationships/image" Target="media/image5.wmf"/><Relationship Id="rId13" Type="http://schemas.openxmlformats.org/officeDocument/2006/relationships/oleObject" Target="embeddings/oleObject5.bin"/><Relationship Id="rId12" Type="http://schemas.openxmlformats.org/officeDocument/2006/relationships/image" Target="media/image4.wmf"/><Relationship Id="rId11" Type="http://schemas.openxmlformats.org/officeDocument/2006/relationships/oleObject" Target="embeddings/oleObject4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D36A70-39EF-49E2-997A-4998DA8C60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763</Words>
  <Characters>792</Characters>
  <Lines>16</Lines>
  <Paragraphs>4</Paragraphs>
  <TotalTime>3</TotalTime>
  <ScaleCrop>false</ScaleCrop>
  <LinksUpToDate>false</LinksUpToDate>
  <CharactersWithSpaces>800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2021-03-29T11:15:00Z</dcterms:created>
  <dc:creator>8613640873230</dc:creator>
  <cp:lastModifiedBy>熠.</cp:lastModifiedBy>
  <dcterms:modified xsi:type="dcterms:W3CDTF">2023-05-06T16:16:54Z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2E44232C2A4C4E70B96043969243495D_13</vt:lpwstr>
  </property>
</Properties>
</file>