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B13B" w14:textId="50150899" w:rsidR="003251D7" w:rsidRPr="00D93B98" w:rsidRDefault="00D93B98" w:rsidP="00D67423">
      <w:pPr>
        <w:spacing w:after="150" w:line="240" w:lineRule="auto"/>
        <w:jc w:val="both"/>
        <w:textAlignment w:val="top"/>
        <w:rPr>
          <w:rFonts w:ascii="Gotham-Rounded-Book" w:eastAsia="Times New Roman" w:hAnsi="Gotham-Rounded-Book" w:cs="Times New Roman"/>
          <w:b/>
          <w:bCs/>
          <w:sz w:val="24"/>
          <w:szCs w:val="24"/>
          <w:lang w:eastAsia="es-CL"/>
        </w:rPr>
      </w:pPr>
      <w:r w:rsidRPr="00D93B98">
        <w:rPr>
          <w:rFonts w:ascii="Times New Roman" w:eastAsia="Times New Roman" w:hAnsi="Symbol" w:cs="Times New Roman"/>
          <w:b/>
          <w:bCs/>
          <w:sz w:val="24"/>
          <w:szCs w:val="24"/>
          <w:lang w:eastAsia="es-CL"/>
        </w:rPr>
        <w:t>1</w:t>
      </w:r>
      <w:r w:rsidR="003251D7" w:rsidRPr="003251D7">
        <w:rPr>
          <w:rFonts w:ascii="Gotham-Rounded-Book" w:eastAsia="Times New Roman" w:hAnsi="Gotham-Rounded-Book" w:cs="Times New Roman"/>
          <w:b/>
          <w:bCs/>
          <w:sz w:val="24"/>
          <w:szCs w:val="24"/>
          <w:lang w:eastAsia="es-CL"/>
        </w:rPr>
        <w:t xml:space="preserve">. ¿Cómo se relaciona el concepto de Pivotar con el de adaptarse en </w:t>
      </w:r>
      <w:proofErr w:type="gramStart"/>
      <w:r w:rsidR="003251D7" w:rsidRPr="003251D7">
        <w:rPr>
          <w:rFonts w:ascii="Gotham-Rounded-Book" w:eastAsia="Times New Roman" w:hAnsi="Gotham-Rounded-Book" w:cs="Times New Roman"/>
          <w:b/>
          <w:bCs/>
          <w:sz w:val="24"/>
          <w:szCs w:val="24"/>
          <w:lang w:eastAsia="es-CL"/>
        </w:rPr>
        <w:t>tu startup</w:t>
      </w:r>
      <w:proofErr w:type="gramEnd"/>
      <w:r w:rsidR="003251D7" w:rsidRPr="003251D7">
        <w:rPr>
          <w:rFonts w:ascii="Gotham-Rounded-Book" w:eastAsia="Times New Roman" w:hAnsi="Gotham-Rounded-Book" w:cs="Times New Roman"/>
          <w:b/>
          <w:bCs/>
          <w:sz w:val="24"/>
          <w:szCs w:val="24"/>
          <w:lang w:eastAsia="es-CL"/>
        </w:rPr>
        <w:t>?</w:t>
      </w:r>
    </w:p>
    <w:p w14:paraId="5071E40F" w14:textId="4B0487C3" w:rsidR="00D543D5" w:rsidRDefault="00D543D5" w:rsidP="00D67423">
      <w:pPr>
        <w:spacing w:after="150" w:line="240" w:lineRule="auto"/>
        <w:jc w:val="both"/>
        <w:textAlignment w:val="top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  <w:r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En nuestro caso, nuestro modelo de negocios se basa en medir el comportamiento de nuestros clientes al interactuar con la aplicación, aprender de ello y efectuar las mejoras respectivas, si estas mejoras se adaptan a las necesidades y requerimientos del cliente y son viables para nosotros nos estaríamos adaptando a los cambios de lo contrario necesitamos pivotear, hacer cambios mas radicales y tomar decisiones rápidamente. </w:t>
      </w:r>
    </w:p>
    <w:p w14:paraId="07D92374" w14:textId="3EC3A446" w:rsidR="00D543D5" w:rsidRDefault="00D543D5" w:rsidP="00D67423">
      <w:pPr>
        <w:spacing w:after="150" w:line="240" w:lineRule="auto"/>
        <w:jc w:val="both"/>
        <w:textAlignment w:val="top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  <w:r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Un ejemplo de ello puede ser la restauración de muebles de fierro, que no es nuestro foco</w:t>
      </w:r>
      <w:r w:rsidR="00D93B9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. S</w:t>
      </w:r>
      <w:r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i después de realizadas las encuestas a los clientes se analiza que el mayor porcentaje de usuarios están interesados en este tipo de restauración y no en la madera, tendríamos que evaluar la alternativa de adaptarnos a este cambio, incorporándolo a nuestro negocio, de lo contrario podemos seguir en la línea ya establecida que es reutilizar los muebles de madera y seguir con mediciones y enfocándonos en otro tipo de </w:t>
      </w:r>
      <w:proofErr w:type="spellStart"/>
      <w:r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buyer</w:t>
      </w:r>
      <w:proofErr w:type="spellEnd"/>
      <w:r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 persona </w:t>
      </w:r>
      <w:r w:rsidR="00D93B9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o tomar</w:t>
      </w:r>
      <w:r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 decisiones más drásticas y radicales y pivotear. </w:t>
      </w:r>
    </w:p>
    <w:p w14:paraId="5D9ADA68" w14:textId="77777777" w:rsidR="003251D7" w:rsidRDefault="003251D7" w:rsidP="003251D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CL"/>
        </w:rPr>
      </w:pPr>
    </w:p>
    <w:p w14:paraId="512FC645" w14:textId="77777777" w:rsidR="003251D7" w:rsidRPr="003251D7" w:rsidRDefault="003251D7" w:rsidP="00325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3A93289" w14:textId="77777777" w:rsidR="003251D7" w:rsidRPr="003251D7" w:rsidRDefault="003251D7" w:rsidP="00133640">
      <w:pPr>
        <w:spacing w:after="150" w:line="240" w:lineRule="auto"/>
        <w:jc w:val="both"/>
        <w:textAlignment w:val="top"/>
        <w:rPr>
          <w:rFonts w:ascii="Gotham-Rounded-Book" w:eastAsia="Times New Roman" w:hAnsi="Gotham-Rounded-Book" w:cs="Times New Roman"/>
          <w:b/>
          <w:bCs/>
          <w:sz w:val="24"/>
          <w:szCs w:val="24"/>
          <w:lang w:eastAsia="es-CL"/>
        </w:rPr>
      </w:pPr>
      <w:r w:rsidRPr="003251D7">
        <w:rPr>
          <w:rFonts w:ascii="Gotham-Rounded-Book" w:eastAsia="Times New Roman" w:hAnsi="Gotham-Rounded-Book" w:cs="Times New Roman"/>
          <w:b/>
          <w:bCs/>
          <w:sz w:val="24"/>
          <w:szCs w:val="24"/>
          <w:lang w:eastAsia="es-CL"/>
        </w:rPr>
        <w:t xml:space="preserve">2. Cuáles son los principales motores de crecimiento? Describa el que usaría usted en </w:t>
      </w:r>
      <w:proofErr w:type="gramStart"/>
      <w:r w:rsidRPr="003251D7">
        <w:rPr>
          <w:rFonts w:ascii="Gotham-Rounded-Book" w:eastAsia="Times New Roman" w:hAnsi="Gotham-Rounded-Book" w:cs="Times New Roman"/>
          <w:b/>
          <w:bCs/>
          <w:sz w:val="24"/>
          <w:szCs w:val="24"/>
          <w:lang w:eastAsia="es-CL"/>
        </w:rPr>
        <w:t>su startup</w:t>
      </w:r>
      <w:proofErr w:type="gramEnd"/>
      <w:r w:rsidRPr="003251D7">
        <w:rPr>
          <w:rFonts w:ascii="Gotham-Rounded-Book" w:eastAsia="Times New Roman" w:hAnsi="Gotham-Rounded-Book" w:cs="Times New Roman"/>
          <w:b/>
          <w:bCs/>
          <w:sz w:val="24"/>
          <w:szCs w:val="24"/>
          <w:lang w:eastAsia="es-CL"/>
        </w:rPr>
        <w:t xml:space="preserve"> y explique por qué.</w:t>
      </w:r>
    </w:p>
    <w:p w14:paraId="5D0465C5" w14:textId="07F3BEEC" w:rsidR="003251D7" w:rsidRDefault="00D67423" w:rsidP="00133640">
      <w:pPr>
        <w:spacing w:after="0" w:line="240" w:lineRule="auto"/>
        <w:jc w:val="both"/>
        <w:rPr>
          <w:rFonts w:ascii="Times New Roman" w:eastAsia="Times New Roman" w:hAnsi="Symbol" w:cs="Times New Roman"/>
          <w:sz w:val="24"/>
          <w:szCs w:val="24"/>
          <w:lang w:eastAsia="es-CL"/>
        </w:rPr>
      </w:pPr>
      <w:r>
        <w:rPr>
          <w:rFonts w:ascii="Times New Roman" w:eastAsia="Times New Roman" w:hAnsi="Symbol" w:cs="Times New Roman"/>
          <w:sz w:val="24"/>
          <w:szCs w:val="24"/>
          <w:lang w:eastAsia="es-CL"/>
        </w:rPr>
        <w:t>Los principales motores de crecimiento son:</w:t>
      </w:r>
    </w:p>
    <w:p w14:paraId="595264DA" w14:textId="7E20ABA3" w:rsidR="00D67423" w:rsidRDefault="00D67423" w:rsidP="00133640">
      <w:pPr>
        <w:spacing w:after="0" w:line="240" w:lineRule="auto"/>
        <w:jc w:val="both"/>
        <w:rPr>
          <w:rFonts w:ascii="Times New Roman" w:eastAsia="Times New Roman" w:hAnsi="Symbol" w:cs="Times New Roman"/>
          <w:sz w:val="24"/>
          <w:szCs w:val="24"/>
          <w:lang w:eastAsia="es-CL"/>
        </w:rPr>
      </w:pPr>
      <w:r>
        <w:rPr>
          <w:rFonts w:ascii="Times New Roman" w:eastAsia="Times New Roman" w:hAnsi="Symbol" w:cs="Times New Roman"/>
          <w:sz w:val="24"/>
          <w:szCs w:val="24"/>
          <w:lang w:eastAsia="es-CL"/>
        </w:rPr>
        <w:t>El motor de crecimiento pegajoso</w:t>
      </w:r>
    </w:p>
    <w:p w14:paraId="0BEE27BA" w14:textId="588A8809" w:rsidR="00D67423" w:rsidRDefault="00D67423" w:rsidP="00133640">
      <w:pPr>
        <w:spacing w:after="0" w:line="240" w:lineRule="auto"/>
        <w:jc w:val="both"/>
        <w:rPr>
          <w:rFonts w:ascii="Times New Roman" w:eastAsia="Times New Roman" w:hAnsi="Symbol" w:cs="Times New Roman"/>
          <w:sz w:val="24"/>
          <w:szCs w:val="24"/>
          <w:lang w:eastAsia="es-CL"/>
        </w:rPr>
      </w:pPr>
      <w:r>
        <w:rPr>
          <w:rFonts w:ascii="Times New Roman" w:eastAsia="Times New Roman" w:hAnsi="Symbol" w:cs="Times New Roman"/>
          <w:sz w:val="24"/>
          <w:szCs w:val="24"/>
          <w:lang w:eastAsia="es-CL"/>
        </w:rPr>
        <w:t xml:space="preserve">El motor de crecimiento viral </w:t>
      </w:r>
    </w:p>
    <w:p w14:paraId="17474376" w14:textId="5591A7FF" w:rsidR="00D67423" w:rsidRDefault="00D67423" w:rsidP="00133640">
      <w:pPr>
        <w:spacing w:after="0" w:line="240" w:lineRule="auto"/>
        <w:jc w:val="both"/>
        <w:rPr>
          <w:rFonts w:ascii="Times New Roman" w:eastAsia="Times New Roman" w:hAnsi="Symbol" w:cs="Times New Roman"/>
          <w:sz w:val="24"/>
          <w:szCs w:val="24"/>
          <w:lang w:eastAsia="es-CL"/>
        </w:rPr>
      </w:pPr>
      <w:r>
        <w:rPr>
          <w:rFonts w:ascii="Times New Roman" w:eastAsia="Times New Roman" w:hAnsi="Symbol" w:cs="Times New Roman"/>
          <w:sz w:val="24"/>
          <w:szCs w:val="24"/>
          <w:lang w:eastAsia="es-CL"/>
        </w:rPr>
        <w:t xml:space="preserve">El motor de crecimiento pagado </w:t>
      </w:r>
    </w:p>
    <w:p w14:paraId="4FE6BC99" w14:textId="61DE270D" w:rsidR="00D67423" w:rsidRPr="00D93B98" w:rsidRDefault="00D67423" w:rsidP="00133640">
      <w:pPr>
        <w:spacing w:after="0" w:line="240" w:lineRule="auto"/>
        <w:jc w:val="both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</w:p>
    <w:p w14:paraId="0A492165" w14:textId="46F25220" w:rsidR="00133640" w:rsidRPr="00D93B98" w:rsidRDefault="00D67423" w:rsidP="00133640">
      <w:pPr>
        <w:spacing w:after="0" w:line="240" w:lineRule="auto"/>
        <w:jc w:val="both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  <w:r w:rsidRPr="00D93B9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Particularmente </w:t>
      </w:r>
      <w:r w:rsidR="00D93B98" w:rsidRPr="00D93B9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usaría</w:t>
      </w:r>
      <w:r w:rsidRPr="00D93B9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 el motor de </w:t>
      </w:r>
      <w:r w:rsidRPr="00D93B98">
        <w:rPr>
          <w:rFonts w:ascii="Gotham-Rounded-Book" w:eastAsia="Times New Roman" w:hAnsi="Gotham-Rounded-Book" w:cs="Times New Roman"/>
          <w:b/>
          <w:bCs/>
          <w:sz w:val="24"/>
          <w:szCs w:val="24"/>
          <w:lang w:eastAsia="es-CL"/>
        </w:rPr>
        <w:t>crecimiento Pegajoso</w:t>
      </w:r>
      <w:r w:rsidRPr="00D93B9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 porque </w:t>
      </w:r>
      <w:r w:rsidR="00133640" w:rsidRPr="00D93B9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permite potenciar un crecimiento sostenible en el tiempo, midiendo la tasa de abandono y </w:t>
      </w:r>
      <w:r w:rsidR="00D93B98" w:rsidRPr="00D93B9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deserción</w:t>
      </w:r>
      <w:r w:rsidR="00133640" w:rsidRPr="00D93B9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 para determinar si el negocio crece</w:t>
      </w:r>
      <w:r w:rsidR="000C01E2" w:rsidRPr="00D93B9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.</w:t>
      </w:r>
    </w:p>
    <w:p w14:paraId="4434FBE2" w14:textId="77777777" w:rsidR="00133640" w:rsidRPr="00D93B98" w:rsidRDefault="00133640" w:rsidP="00133640">
      <w:pPr>
        <w:spacing w:after="0" w:line="240" w:lineRule="auto"/>
        <w:jc w:val="both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</w:p>
    <w:p w14:paraId="34F97A65" w14:textId="582B15E4" w:rsidR="00D67423" w:rsidRPr="00D93B98" w:rsidRDefault="00133640" w:rsidP="00133640">
      <w:pPr>
        <w:spacing w:after="0" w:line="240" w:lineRule="auto"/>
        <w:jc w:val="both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  <w:r w:rsidRPr="00D93B9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Y también </w:t>
      </w:r>
      <w:r w:rsidRPr="00D93B98">
        <w:rPr>
          <w:rFonts w:ascii="Gotham-Rounded-Book" w:eastAsia="Times New Roman" w:hAnsi="Gotham-Rounded-Book" w:cs="Times New Roman" w:hint="eastAsia"/>
          <w:sz w:val="24"/>
          <w:szCs w:val="24"/>
          <w:lang w:eastAsia="es-CL"/>
        </w:rPr>
        <w:t>utilizaría</w:t>
      </w:r>
      <w:r w:rsidRPr="00D93B9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 el motor de </w:t>
      </w:r>
      <w:r w:rsidRPr="00D93B98">
        <w:rPr>
          <w:rFonts w:ascii="Gotham-Rounded-Book" w:eastAsia="Times New Roman" w:hAnsi="Gotham-Rounded-Book" w:cs="Times New Roman"/>
          <w:b/>
          <w:bCs/>
          <w:sz w:val="24"/>
          <w:szCs w:val="24"/>
          <w:lang w:eastAsia="es-CL"/>
        </w:rPr>
        <w:t xml:space="preserve">crecimiento </w:t>
      </w:r>
      <w:r w:rsidR="00D93B98">
        <w:rPr>
          <w:rFonts w:ascii="Gotham-Rounded-Book" w:eastAsia="Times New Roman" w:hAnsi="Gotham-Rounded-Book" w:cs="Times New Roman"/>
          <w:b/>
          <w:bCs/>
          <w:sz w:val="24"/>
          <w:szCs w:val="24"/>
          <w:lang w:eastAsia="es-CL"/>
        </w:rPr>
        <w:t>P</w:t>
      </w:r>
      <w:r w:rsidRPr="00D93B98">
        <w:rPr>
          <w:rFonts w:ascii="Gotham-Rounded-Book" w:eastAsia="Times New Roman" w:hAnsi="Gotham-Rounded-Book" w:cs="Times New Roman"/>
          <w:b/>
          <w:bCs/>
          <w:sz w:val="24"/>
          <w:szCs w:val="24"/>
          <w:lang w:eastAsia="es-CL"/>
        </w:rPr>
        <w:t>agado</w:t>
      </w:r>
      <w:r w:rsidRPr="00D93B9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 a través de publicidad en redes sociales y </w:t>
      </w:r>
      <w:r w:rsidRPr="00D93B98">
        <w:rPr>
          <w:rFonts w:ascii="Gotham-Rounded-Book" w:eastAsia="Times New Roman" w:hAnsi="Gotham-Rounded-Book" w:cs="Times New Roman" w:hint="eastAsia"/>
          <w:sz w:val="24"/>
          <w:szCs w:val="24"/>
          <w:lang w:eastAsia="es-CL"/>
        </w:rPr>
        <w:t>Google</w:t>
      </w:r>
      <w:r w:rsidRPr="00D93B9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, al menos por un tiempo determinado y evaluar si el costo de tener un nuevo cliente compensa el gasto realizado. </w:t>
      </w:r>
    </w:p>
    <w:p w14:paraId="6A551592" w14:textId="77777777" w:rsidR="00133640" w:rsidRPr="00D93B98" w:rsidRDefault="00133640" w:rsidP="00133640">
      <w:pPr>
        <w:spacing w:after="0" w:line="240" w:lineRule="auto"/>
        <w:jc w:val="both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</w:p>
    <w:p w14:paraId="67EBB17B" w14:textId="5804BAC3" w:rsidR="00D67423" w:rsidRPr="00D93B98" w:rsidRDefault="00D67423" w:rsidP="003251D7">
      <w:pPr>
        <w:spacing w:after="0" w:line="240" w:lineRule="auto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</w:p>
    <w:p w14:paraId="487DA714" w14:textId="77777777" w:rsidR="00D67423" w:rsidRPr="003251D7" w:rsidRDefault="00D67423" w:rsidP="003251D7">
      <w:pPr>
        <w:spacing w:after="0" w:line="240" w:lineRule="auto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</w:p>
    <w:p w14:paraId="0CC112A8" w14:textId="4E696E9C" w:rsidR="003251D7" w:rsidRPr="00D93B98" w:rsidRDefault="003251D7" w:rsidP="0064015F">
      <w:pPr>
        <w:spacing w:after="150" w:line="240" w:lineRule="auto"/>
        <w:jc w:val="both"/>
        <w:textAlignment w:val="top"/>
        <w:rPr>
          <w:rFonts w:ascii="Gotham-Rounded-Book" w:eastAsia="Times New Roman" w:hAnsi="Gotham-Rounded-Book" w:cs="Times New Roman"/>
          <w:b/>
          <w:bCs/>
          <w:sz w:val="24"/>
          <w:szCs w:val="24"/>
          <w:lang w:eastAsia="es-CL"/>
        </w:rPr>
      </w:pPr>
      <w:r w:rsidRPr="003251D7">
        <w:rPr>
          <w:rFonts w:ascii="Gotham-Rounded-Book" w:eastAsia="Times New Roman" w:hAnsi="Gotham-Rounded-Book" w:cs="Times New Roman"/>
          <w:b/>
          <w:bCs/>
          <w:sz w:val="24"/>
          <w:szCs w:val="24"/>
          <w:lang w:eastAsia="es-CL"/>
        </w:rPr>
        <w:t xml:space="preserve">3. ¿Qué condiciones estructurales para que una empresa se mantenga innovando necesita </w:t>
      </w:r>
      <w:proofErr w:type="gramStart"/>
      <w:r w:rsidRPr="003251D7">
        <w:rPr>
          <w:rFonts w:ascii="Gotham-Rounded-Book" w:eastAsia="Times New Roman" w:hAnsi="Gotham-Rounded-Book" w:cs="Times New Roman"/>
          <w:b/>
          <w:bCs/>
          <w:sz w:val="24"/>
          <w:szCs w:val="24"/>
          <w:lang w:eastAsia="es-CL"/>
        </w:rPr>
        <w:t>tu startup</w:t>
      </w:r>
      <w:proofErr w:type="gramEnd"/>
      <w:r w:rsidRPr="003251D7">
        <w:rPr>
          <w:rFonts w:ascii="Gotham-Rounded-Book" w:eastAsia="Times New Roman" w:hAnsi="Gotham-Rounded-Book" w:cs="Times New Roman"/>
          <w:b/>
          <w:bCs/>
          <w:sz w:val="24"/>
          <w:szCs w:val="24"/>
          <w:lang w:eastAsia="es-CL"/>
        </w:rPr>
        <w:t>? ¿Por qué?</w:t>
      </w:r>
    </w:p>
    <w:p w14:paraId="69026F8D" w14:textId="4DCDC2FB" w:rsidR="0064015F" w:rsidRDefault="000C01E2" w:rsidP="0064015F">
      <w:pPr>
        <w:spacing w:after="150" w:line="240" w:lineRule="auto"/>
        <w:jc w:val="both"/>
        <w:textAlignment w:val="top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  <w:r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Estudiar nuevas formas de añadir valor agregado a </w:t>
      </w:r>
      <w:proofErr w:type="gramStart"/>
      <w:r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mi startup</w:t>
      </w:r>
      <w:proofErr w:type="gramEnd"/>
      <w:r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, particularmente podemos añadir el servicio y venta de accesorios tales como manillas, </w:t>
      </w:r>
      <w:r w:rsidR="0023595C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decorativos</w:t>
      </w:r>
      <w:r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, </w:t>
      </w:r>
      <w:r w:rsidR="0064015F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b</w:t>
      </w:r>
      <w:r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isagras</w:t>
      </w:r>
      <w:r w:rsidR="0064015F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, etc. De esta manera estaremos innovando en el servicio entregado.</w:t>
      </w:r>
      <w:r w:rsidR="00B1664A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 </w:t>
      </w:r>
      <w:r w:rsidR="0064015F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La estructura para ello será concretar alianzas estratégicas con proveedores de estos materiales o accesorios</w:t>
      </w:r>
      <w:r w:rsidR="00D543D5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, pero previo a ello se indagará con posibles clientes el interés en este nuevo plus. </w:t>
      </w:r>
    </w:p>
    <w:p w14:paraId="494EE6D9" w14:textId="70E810C6" w:rsidR="0064015F" w:rsidRPr="00D93B98" w:rsidRDefault="0064015F" w:rsidP="003251D7">
      <w:pPr>
        <w:spacing w:after="0" w:line="240" w:lineRule="auto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  <w:r w:rsidRPr="00D93B9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Otra forma de innovar seria la </w:t>
      </w:r>
      <w:r w:rsidR="00D93B98" w:rsidRPr="00D93B9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adquisición</w:t>
      </w:r>
      <w:r w:rsidRPr="00D93B9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 muy barata de muebles en desuso, restaurarlos y venderlos, estamos creando un nuevo servicio.</w:t>
      </w:r>
      <w:r w:rsidR="00B1664A" w:rsidRPr="00D93B9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 </w:t>
      </w:r>
      <w:r w:rsidRPr="00D93B9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La estructura para ello </w:t>
      </w:r>
      <w:r w:rsidR="00D93B98" w:rsidRPr="00D93B9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sería</w:t>
      </w:r>
      <w:r w:rsidRPr="00D93B9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 la </w:t>
      </w:r>
      <w:r w:rsidR="00D93B98" w:rsidRPr="00D93B9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ampliación</w:t>
      </w:r>
      <w:r w:rsidRPr="00D93B9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 del taller a una sala de ventas </w:t>
      </w:r>
    </w:p>
    <w:p w14:paraId="145F9F41" w14:textId="0F5F107E" w:rsidR="003251D7" w:rsidRPr="00D93B98" w:rsidRDefault="003251D7" w:rsidP="003251D7">
      <w:pPr>
        <w:spacing w:after="150" w:line="240" w:lineRule="auto"/>
        <w:textAlignment w:val="top"/>
        <w:rPr>
          <w:rFonts w:ascii="Gotham-Rounded-Book" w:eastAsia="Times New Roman" w:hAnsi="Gotham-Rounded-Book" w:cs="Times New Roman"/>
          <w:b/>
          <w:bCs/>
          <w:sz w:val="24"/>
          <w:szCs w:val="24"/>
          <w:lang w:eastAsia="es-CL"/>
        </w:rPr>
      </w:pPr>
      <w:r w:rsidRPr="003251D7">
        <w:rPr>
          <w:rFonts w:ascii="Gotham-Rounded-Book" w:eastAsia="Times New Roman" w:hAnsi="Gotham-Rounded-Book" w:cs="Times New Roman"/>
          <w:b/>
          <w:bCs/>
          <w:sz w:val="24"/>
          <w:szCs w:val="24"/>
          <w:lang w:eastAsia="es-CL"/>
        </w:rPr>
        <w:lastRenderedPageBreak/>
        <w:t xml:space="preserve">4. Haga un prototipo de un nuevo producto o servicio que </w:t>
      </w:r>
      <w:proofErr w:type="gramStart"/>
      <w:r w:rsidRPr="003251D7">
        <w:rPr>
          <w:rFonts w:ascii="Gotham-Rounded-Book" w:eastAsia="Times New Roman" w:hAnsi="Gotham-Rounded-Book" w:cs="Times New Roman"/>
          <w:b/>
          <w:bCs/>
          <w:sz w:val="24"/>
          <w:szCs w:val="24"/>
          <w:lang w:eastAsia="es-CL"/>
        </w:rPr>
        <w:t>su startup</w:t>
      </w:r>
      <w:proofErr w:type="gramEnd"/>
      <w:r w:rsidRPr="003251D7">
        <w:rPr>
          <w:rFonts w:ascii="Gotham-Rounded-Book" w:eastAsia="Times New Roman" w:hAnsi="Gotham-Rounded-Book" w:cs="Times New Roman"/>
          <w:b/>
          <w:bCs/>
          <w:sz w:val="24"/>
          <w:szCs w:val="24"/>
          <w:lang w:eastAsia="es-CL"/>
        </w:rPr>
        <w:t xml:space="preserve"> podría vender y explique el proceso de validación que ejecutaría</w:t>
      </w:r>
    </w:p>
    <w:p w14:paraId="098FBD7D" w14:textId="0ACC3004" w:rsidR="007C708E" w:rsidRDefault="007C708E" w:rsidP="007C708E">
      <w:pPr>
        <w:shd w:val="clear" w:color="auto" w:fill="FFFFFF"/>
        <w:spacing w:after="240" w:line="240" w:lineRule="auto"/>
        <w:jc w:val="both"/>
        <w:rPr>
          <w:b/>
          <w:bCs/>
        </w:rPr>
      </w:pPr>
      <w:r>
        <w:rPr>
          <w:b/>
          <w:bCs/>
        </w:rPr>
        <w:t xml:space="preserve">Pegue 3 fotos acá, explique brevemente el prototipo </w:t>
      </w:r>
      <w:r w:rsidRPr="007C708E">
        <w:rPr>
          <w:b/>
          <w:bCs/>
        </w:rPr>
        <w:t xml:space="preserve">y explique el proceso </w:t>
      </w:r>
      <w:r w:rsidR="0023595C">
        <w:rPr>
          <w:b/>
          <w:bCs/>
        </w:rPr>
        <w:t>d</w:t>
      </w:r>
      <w:r w:rsidRPr="007C708E">
        <w:rPr>
          <w:b/>
          <w:bCs/>
        </w:rPr>
        <w:t>e validación que ejecutaría</w:t>
      </w:r>
      <w:r w:rsidR="00B1664A">
        <w:rPr>
          <w:b/>
          <w:bCs/>
        </w:rPr>
        <w:t>.</w:t>
      </w:r>
    </w:p>
    <w:p w14:paraId="565ABB5B" w14:textId="3AF89017" w:rsidR="00193697" w:rsidRDefault="00193697" w:rsidP="007C708E">
      <w:pPr>
        <w:shd w:val="clear" w:color="auto" w:fill="FFFFFF"/>
        <w:spacing w:after="240" w:line="240" w:lineRule="auto"/>
        <w:jc w:val="both"/>
      </w:pPr>
      <w:r w:rsidRPr="00D93B98">
        <w:t xml:space="preserve">Se puede implementar un servicio de venta de accesorios como es el caso de las manillas para los muebles, decorativas y </w:t>
      </w:r>
      <w:r w:rsidR="00D93B98" w:rsidRPr="00D93B98">
        <w:t>bisagras</w:t>
      </w:r>
      <w:r w:rsidRPr="00D93B98">
        <w:t xml:space="preserve">. </w:t>
      </w:r>
    </w:p>
    <w:p w14:paraId="6CBCA6FB" w14:textId="1802F830" w:rsidR="00D93B98" w:rsidRDefault="00D93B98" w:rsidP="007C708E">
      <w:pPr>
        <w:shd w:val="clear" w:color="auto" w:fill="FFFFFF"/>
        <w:spacing w:after="240" w:line="240" w:lineRule="auto"/>
        <w:jc w:val="both"/>
      </w:pPr>
      <w:r>
        <w:t>Para validar este nuevo producto se realizaría encuestas a los clientes, las preguntas están dirigidas principalmente a la personalización de la restauración de sus muebles, ya está la opción de elegir los colores</w:t>
      </w:r>
      <w:r w:rsidR="00EE5864">
        <w:t>,</w:t>
      </w:r>
      <w:r>
        <w:t xml:space="preserve"> pero </w:t>
      </w:r>
      <w:r w:rsidR="00EE5864">
        <w:t>¿qué</w:t>
      </w:r>
      <w:r>
        <w:t xml:space="preserve"> pasa con los accesorios?</w:t>
      </w:r>
      <w:r w:rsidR="00EE5864">
        <w:t>, P</w:t>
      </w:r>
      <w:r>
        <w:t xml:space="preserve">uede ocurrir que muchos muebles ya desgastados por el transcurso del tiempo requieran cambio de bisagras por estar oxidadas, cambio de perillas o agarraderas por estar desgastadas, o prefieren además añadir un decorativo para diferenciar aun mas el mueble de antes con el restaurado. </w:t>
      </w:r>
    </w:p>
    <w:p w14:paraId="44F80634" w14:textId="5AC1B103" w:rsidR="00EE5864" w:rsidRPr="00D93B98" w:rsidRDefault="00EE5864" w:rsidP="007C708E">
      <w:pPr>
        <w:shd w:val="clear" w:color="auto" w:fill="FFFFFF"/>
        <w:spacing w:after="240" w:line="240" w:lineRule="auto"/>
        <w:jc w:val="both"/>
      </w:pPr>
      <w:r>
        <w:t>Se presenta un prototipo de este valor agregado.</w:t>
      </w:r>
    </w:p>
    <w:p w14:paraId="7BFAA440" w14:textId="77777777" w:rsidR="00193697" w:rsidRDefault="00193697" w:rsidP="007C708E">
      <w:pPr>
        <w:shd w:val="clear" w:color="auto" w:fill="FFFFFF"/>
        <w:spacing w:after="240" w:line="240" w:lineRule="auto"/>
        <w:jc w:val="both"/>
        <w:rPr>
          <w:b/>
          <w:bCs/>
        </w:rPr>
      </w:pPr>
    </w:p>
    <w:p w14:paraId="15FBFF63" w14:textId="1C0E100D" w:rsidR="0023595C" w:rsidRDefault="0023595C" w:rsidP="007C708E">
      <w:pPr>
        <w:shd w:val="clear" w:color="auto" w:fill="FFFFFF"/>
        <w:spacing w:after="240" w:line="24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28A748C" wp14:editId="5EFDB116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0237" w14:textId="7BC1AA41" w:rsidR="0023595C" w:rsidRDefault="0023595C" w:rsidP="007C708E">
      <w:pPr>
        <w:shd w:val="clear" w:color="auto" w:fill="FFFFFF"/>
        <w:spacing w:after="240" w:line="240" w:lineRule="auto"/>
        <w:jc w:val="both"/>
        <w:rPr>
          <w:b/>
          <w:bCs/>
        </w:rPr>
      </w:pPr>
    </w:p>
    <w:p w14:paraId="4FAD7B3F" w14:textId="77777777" w:rsidR="0023595C" w:rsidRDefault="0023595C" w:rsidP="007C708E">
      <w:pPr>
        <w:shd w:val="clear" w:color="auto" w:fill="FFFFFF"/>
        <w:spacing w:after="240" w:line="240" w:lineRule="auto"/>
        <w:jc w:val="both"/>
        <w:rPr>
          <w:b/>
          <w:bCs/>
        </w:rPr>
      </w:pPr>
    </w:p>
    <w:p w14:paraId="71476744" w14:textId="5B519B88" w:rsidR="00B1664A" w:rsidRDefault="00B1664A" w:rsidP="007C708E">
      <w:pPr>
        <w:shd w:val="clear" w:color="auto" w:fill="FFFFFF"/>
        <w:spacing w:after="240" w:line="240" w:lineRule="auto"/>
        <w:jc w:val="both"/>
        <w:rPr>
          <w:b/>
          <w:bCs/>
        </w:rPr>
      </w:pPr>
    </w:p>
    <w:p w14:paraId="64C885BF" w14:textId="6CC67F97" w:rsidR="00B1664A" w:rsidRPr="007C708E" w:rsidRDefault="0023595C" w:rsidP="007C708E">
      <w:pPr>
        <w:shd w:val="clear" w:color="auto" w:fill="FFFFFF"/>
        <w:spacing w:after="240" w:line="240" w:lineRule="auto"/>
        <w:jc w:val="both"/>
      </w:pPr>
      <w:r>
        <w:rPr>
          <w:noProof/>
        </w:rPr>
        <w:lastRenderedPageBreak/>
        <w:drawing>
          <wp:inline distT="0" distB="0" distL="0" distR="0" wp14:anchorId="1619B05B" wp14:editId="2B67E5B7">
            <wp:extent cx="5612130" cy="31534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6C3C" w14:textId="7374D44F" w:rsidR="00F87BB2" w:rsidRPr="007C708E" w:rsidRDefault="00F87BB2"/>
    <w:p w14:paraId="4C108096" w14:textId="4F68B6B1" w:rsidR="00F87BB2" w:rsidRPr="007C708E" w:rsidRDefault="00F87BB2"/>
    <w:p w14:paraId="7F358DDF" w14:textId="4490A197" w:rsidR="004C40D1" w:rsidRPr="007C708E" w:rsidRDefault="004C40D1"/>
    <w:p w14:paraId="7B94082D" w14:textId="01F6815D" w:rsidR="004C40D1" w:rsidRPr="007C708E" w:rsidRDefault="00541AFD">
      <w:r>
        <w:rPr>
          <w:noProof/>
        </w:rPr>
        <w:drawing>
          <wp:inline distT="0" distB="0" distL="0" distR="0" wp14:anchorId="68CD78C4" wp14:editId="7831D5EE">
            <wp:extent cx="5612130" cy="32619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71BB" w14:textId="2EE4CE81" w:rsidR="004C40D1" w:rsidRPr="007C708E" w:rsidRDefault="004C40D1"/>
    <w:sectPr w:rsidR="004C40D1" w:rsidRPr="007C70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B2"/>
    <w:rsid w:val="00004E07"/>
    <w:rsid w:val="00057939"/>
    <w:rsid w:val="000C01E2"/>
    <w:rsid w:val="00133640"/>
    <w:rsid w:val="00193697"/>
    <w:rsid w:val="0023595C"/>
    <w:rsid w:val="003251D7"/>
    <w:rsid w:val="004C40D1"/>
    <w:rsid w:val="00541AFD"/>
    <w:rsid w:val="0064015F"/>
    <w:rsid w:val="00734BD1"/>
    <w:rsid w:val="007C708E"/>
    <w:rsid w:val="00B1664A"/>
    <w:rsid w:val="00D543D5"/>
    <w:rsid w:val="00D67423"/>
    <w:rsid w:val="00D93B98"/>
    <w:rsid w:val="00EE5864"/>
    <w:rsid w:val="00F8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C36F"/>
  <w15:chartTrackingRefBased/>
  <w15:docId w15:val="{17D111F1-32CE-43AF-BE41-8C12DCFB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hgkelc">
    <w:name w:val="hgkelc"/>
    <w:basedOn w:val="Fuentedeprrafopredeter"/>
    <w:rsid w:val="003251D7"/>
  </w:style>
  <w:style w:type="character" w:customStyle="1" w:styleId="kx21rb">
    <w:name w:val="kx21rb"/>
    <w:basedOn w:val="Fuentedeprrafopredeter"/>
    <w:rsid w:val="003251D7"/>
  </w:style>
  <w:style w:type="character" w:styleId="Textoennegrita">
    <w:name w:val="Strong"/>
    <w:basedOn w:val="Fuentedeprrafopredeter"/>
    <w:uiPriority w:val="22"/>
    <w:qFormat/>
    <w:rsid w:val="003251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Prieto</dc:creator>
  <cp:keywords/>
  <dc:description/>
  <cp:lastModifiedBy>Claudio Alberto del Pino Felber</cp:lastModifiedBy>
  <cp:revision>6</cp:revision>
  <dcterms:created xsi:type="dcterms:W3CDTF">2021-03-27T14:05:00Z</dcterms:created>
  <dcterms:modified xsi:type="dcterms:W3CDTF">2021-05-04T19:25:00Z</dcterms:modified>
</cp:coreProperties>
</file>