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496EC" w14:textId="77777777" w:rsidR="00EC3964" w:rsidRDefault="00F65D70">
      <w:pPr>
        <w:pStyle w:val="Ttulo4"/>
        <w:spacing w:before="240" w:after="240" w:line="360" w:lineRule="auto"/>
        <w:jc w:val="both"/>
        <w:rPr>
          <w:sz w:val="21"/>
          <w:szCs w:val="21"/>
          <w:highlight w:val="cyan"/>
        </w:rPr>
      </w:pPr>
      <w:bookmarkStart w:id="0" w:name="_qz3se26xm2xs" w:colFirst="0" w:colLast="0"/>
      <w:bookmarkEnd w:id="0"/>
      <w:r>
        <w:rPr>
          <w:b/>
          <w:color w:val="000000"/>
        </w:rPr>
        <w:t>Trabajo Definir</w:t>
      </w:r>
    </w:p>
    <w:p w14:paraId="7F5EAF47" w14:textId="77777777" w:rsidR="00EC3964" w:rsidRDefault="00F65D70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Habiendo realizado un levantamiento de información en el ejercicio 2, sintetiza tu información convirtiendo los datos en Puntos de Vista y luego en ¿Cómo podríamos…? Para encontrar los </w:t>
      </w:r>
      <w:proofErr w:type="spellStart"/>
      <w:r>
        <w:rPr>
          <w:sz w:val="21"/>
          <w:szCs w:val="21"/>
        </w:rPr>
        <w:t>insights</w:t>
      </w:r>
      <w:proofErr w:type="spellEnd"/>
      <w:r>
        <w:rPr>
          <w:sz w:val="21"/>
          <w:szCs w:val="21"/>
        </w:rPr>
        <w:t xml:space="preserve"> que definan las características de tu proyecto.</w:t>
      </w:r>
    </w:p>
    <w:p w14:paraId="6E7724EF" w14:textId="1EA17F4D" w:rsidR="00EC3964" w:rsidRDefault="00F65D70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En </w:t>
      </w:r>
      <w:r w:rsidR="00282830">
        <w:rPr>
          <w:sz w:val="21"/>
          <w:szCs w:val="21"/>
        </w:rPr>
        <w:t>una página</w:t>
      </w:r>
      <w:r>
        <w:rPr>
          <w:sz w:val="21"/>
          <w:szCs w:val="21"/>
        </w:rPr>
        <w:t xml:space="preserve"> registra todos los POV y HMW que se te ocurran.</w:t>
      </w:r>
    </w:p>
    <w:p w14:paraId="6BD0E5A0" w14:textId="77777777" w:rsidR="00EC3964" w:rsidRDefault="00F65D70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Respuestas</w:t>
      </w:r>
    </w:p>
    <w:p w14:paraId="48060E41" w14:textId="77777777" w:rsidR="00EC3964" w:rsidRDefault="00EC3964">
      <w:pPr>
        <w:spacing w:after="160" w:line="259" w:lineRule="auto"/>
        <w:rPr>
          <w:rFonts w:ascii="Calibri" w:eastAsia="Calibri" w:hAnsi="Calibri" w:cs="Calibri"/>
          <w:b/>
          <w:u w:val="single"/>
        </w:rPr>
      </w:pPr>
    </w:p>
    <w:p w14:paraId="2B5DB971" w14:textId="77777777" w:rsidR="00EC3964" w:rsidRDefault="00F65D70">
      <w:pPr>
        <w:spacing w:after="160" w:line="259" w:lineRule="auto"/>
      </w:pPr>
      <w:r>
        <w:rPr>
          <w:rFonts w:ascii="Calibri" w:eastAsia="Calibri" w:hAnsi="Calibri" w:cs="Calibri"/>
          <w:b/>
        </w:rPr>
        <w:t>1.- POV</w:t>
      </w:r>
    </w:p>
    <w:p w14:paraId="459FF81F" w14:textId="77777777" w:rsidR="00EC3964" w:rsidRDefault="00EC3964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C3964" w14:paraId="67388A6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ED3A" w14:textId="77777777" w:rsidR="00EC3964" w:rsidRDefault="00F7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Los clientes necesitan estar informados acerca del tipo de restauración que pueden tener sus muebles, y los beneficios que esto conlleva. </w:t>
            </w:r>
          </w:p>
          <w:p w14:paraId="24FE8F76" w14:textId="33B3AC0B" w:rsidR="00F65D70" w:rsidRDefault="00F6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5F4F" w14:textId="06D51533" w:rsidR="00EC3964" w:rsidRDefault="00F7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Los clientes necesitan visualizar previamente un bosquejo de cómo se verá su mueble una vez restaurado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3171" w14:textId="5A5F05A6" w:rsidR="00EC3964" w:rsidRDefault="00F7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Los clientes necesitan tener garantía que la restauración será efectivamente de acuerdo con lo visualizado previamente en el bosquejo </w:t>
            </w:r>
          </w:p>
        </w:tc>
      </w:tr>
      <w:tr w:rsidR="00EC3964" w14:paraId="4234B2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A84D" w14:textId="77777777" w:rsidR="00EC3964" w:rsidRDefault="00F7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Los clientes necesitan que desde la comodidad de sus casas los muebles sean retirados y restituidos en prefectas condiciones </w:t>
            </w:r>
            <w:r w:rsidR="0039546C">
              <w:t>y por alguien confiable.</w:t>
            </w:r>
          </w:p>
          <w:p w14:paraId="7F235149" w14:textId="71A2B452" w:rsidR="00F65D70" w:rsidRDefault="00F6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479F" w14:textId="7E8697E3" w:rsidR="00EC3964" w:rsidRDefault="0077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Los clientes necesitan </w:t>
            </w:r>
            <w:r w:rsidR="00F65D70">
              <w:t>facilidades de pago y saber si deben cancelar un valor por adelantado.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5A07" w14:textId="7A39EA04" w:rsidR="00EC3964" w:rsidRDefault="00395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Los clientes necesitan que los tiempos de espera por su mueble sean acotados </w:t>
            </w:r>
          </w:p>
        </w:tc>
      </w:tr>
      <w:tr w:rsidR="00EC3964" w14:paraId="3FD811B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1F7B" w14:textId="77777777" w:rsidR="00EC3964" w:rsidRDefault="00F6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¿Los clientes necesitan saber cuál es el tiempo de garantía que tiene la restauración?</w:t>
            </w:r>
          </w:p>
          <w:p w14:paraId="7AAC2C65" w14:textId="570144D9" w:rsidR="00F65D70" w:rsidRDefault="00F6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13E1" w14:textId="77777777" w:rsidR="00EC3964" w:rsidRDefault="00EC3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7BDF" w14:textId="77777777" w:rsidR="00EC3964" w:rsidRDefault="00EC3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F2DB044" w14:textId="77777777" w:rsidR="00EC3964" w:rsidRDefault="00EC3964"/>
    <w:p w14:paraId="76CFFF69" w14:textId="26288BA2" w:rsidR="00EC3964" w:rsidRDefault="00EC3964">
      <w:pPr>
        <w:spacing w:after="160" w:line="259" w:lineRule="auto"/>
        <w:rPr>
          <w:rFonts w:ascii="Calibri" w:eastAsia="Calibri" w:hAnsi="Calibri" w:cs="Calibri"/>
          <w:b/>
        </w:rPr>
      </w:pPr>
    </w:p>
    <w:p w14:paraId="7C819D37" w14:textId="13793F3E" w:rsidR="00F65D70" w:rsidRDefault="00F65D70">
      <w:pPr>
        <w:spacing w:after="160" w:line="259" w:lineRule="auto"/>
        <w:rPr>
          <w:rFonts w:ascii="Calibri" w:eastAsia="Calibri" w:hAnsi="Calibri" w:cs="Calibri"/>
          <w:b/>
        </w:rPr>
      </w:pPr>
    </w:p>
    <w:p w14:paraId="2D7BF588" w14:textId="07872B3E" w:rsidR="00F65D70" w:rsidRDefault="00F65D70">
      <w:pPr>
        <w:spacing w:after="160" w:line="259" w:lineRule="auto"/>
        <w:rPr>
          <w:rFonts w:ascii="Calibri" w:eastAsia="Calibri" w:hAnsi="Calibri" w:cs="Calibri"/>
          <w:b/>
        </w:rPr>
      </w:pPr>
    </w:p>
    <w:p w14:paraId="67928BEA" w14:textId="7C0E7828" w:rsidR="00F65D70" w:rsidRDefault="00F65D70">
      <w:pPr>
        <w:spacing w:after="160" w:line="259" w:lineRule="auto"/>
        <w:rPr>
          <w:rFonts w:ascii="Calibri" w:eastAsia="Calibri" w:hAnsi="Calibri" w:cs="Calibri"/>
          <w:b/>
        </w:rPr>
      </w:pPr>
    </w:p>
    <w:p w14:paraId="522482CD" w14:textId="5DBADE71" w:rsidR="00F65D70" w:rsidRDefault="00F65D70">
      <w:pPr>
        <w:spacing w:after="160" w:line="259" w:lineRule="auto"/>
        <w:rPr>
          <w:rFonts w:ascii="Calibri" w:eastAsia="Calibri" w:hAnsi="Calibri" w:cs="Calibri"/>
          <w:b/>
        </w:rPr>
      </w:pPr>
    </w:p>
    <w:p w14:paraId="64F48B70" w14:textId="1496213B" w:rsidR="00F65D70" w:rsidRDefault="00F65D70">
      <w:pPr>
        <w:spacing w:after="160" w:line="259" w:lineRule="auto"/>
        <w:rPr>
          <w:rFonts w:ascii="Calibri" w:eastAsia="Calibri" w:hAnsi="Calibri" w:cs="Calibri"/>
          <w:b/>
        </w:rPr>
      </w:pPr>
    </w:p>
    <w:p w14:paraId="5E858A3B" w14:textId="4414E34F" w:rsidR="00F65D70" w:rsidRDefault="00F65D70">
      <w:pPr>
        <w:spacing w:after="160" w:line="259" w:lineRule="auto"/>
        <w:rPr>
          <w:rFonts w:ascii="Calibri" w:eastAsia="Calibri" w:hAnsi="Calibri" w:cs="Calibri"/>
          <w:b/>
        </w:rPr>
      </w:pPr>
    </w:p>
    <w:p w14:paraId="70611A6C" w14:textId="583FA16F" w:rsidR="00F65D70" w:rsidRDefault="00F65D70">
      <w:pPr>
        <w:spacing w:after="160" w:line="259" w:lineRule="auto"/>
        <w:rPr>
          <w:rFonts w:ascii="Calibri" w:eastAsia="Calibri" w:hAnsi="Calibri" w:cs="Calibri"/>
          <w:b/>
        </w:rPr>
      </w:pPr>
    </w:p>
    <w:p w14:paraId="1C211770" w14:textId="77777777" w:rsidR="00F65D70" w:rsidRDefault="00F65D70">
      <w:pPr>
        <w:spacing w:after="160" w:line="259" w:lineRule="auto"/>
        <w:rPr>
          <w:rFonts w:ascii="Calibri" w:eastAsia="Calibri" w:hAnsi="Calibri" w:cs="Calibri"/>
          <w:b/>
        </w:rPr>
      </w:pPr>
    </w:p>
    <w:p w14:paraId="24864FC4" w14:textId="77777777" w:rsidR="00EC3964" w:rsidRDefault="00F65D70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2.- HMW</w:t>
      </w:r>
    </w:p>
    <w:p w14:paraId="4FAEC5FA" w14:textId="77777777" w:rsidR="00EC3964" w:rsidRDefault="00EC3964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C3964" w14:paraId="3A29819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8D25" w14:textId="558AD7DF" w:rsidR="00F725DF" w:rsidRDefault="00282830">
            <w:pPr>
              <w:widowControl w:val="0"/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¿Cómo podríamos hacer para que los clientes </w:t>
            </w:r>
            <w:r w:rsidR="00F725DF">
              <w:rPr>
                <w:color w:val="666666"/>
                <w:sz w:val="20"/>
                <w:szCs w:val="20"/>
              </w:rPr>
              <w:t>tengan la información necesaria acerca de lo que es una restauración?</w:t>
            </w:r>
          </w:p>
          <w:p w14:paraId="7EEDF55D" w14:textId="13ACBD66" w:rsidR="00EC3964" w:rsidRDefault="00EC3964">
            <w:pPr>
              <w:widowControl w:val="0"/>
              <w:spacing w:line="240" w:lineRule="auto"/>
              <w:rPr>
                <w:color w:val="666666"/>
                <w:sz w:val="20"/>
                <w:szCs w:val="20"/>
              </w:rPr>
            </w:pPr>
          </w:p>
          <w:p w14:paraId="3F45836B" w14:textId="77777777" w:rsidR="00282830" w:rsidRDefault="00282830">
            <w:pPr>
              <w:widowControl w:val="0"/>
              <w:spacing w:line="240" w:lineRule="auto"/>
              <w:rPr>
                <w:color w:val="666666"/>
                <w:sz w:val="20"/>
                <w:szCs w:val="20"/>
              </w:rPr>
            </w:pPr>
          </w:p>
          <w:p w14:paraId="09EAE00F" w14:textId="77777777" w:rsidR="00EC3964" w:rsidRDefault="00EC3964">
            <w:pPr>
              <w:widowControl w:val="0"/>
              <w:spacing w:line="240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48E3" w14:textId="20EF8E91" w:rsidR="00EC3964" w:rsidRDefault="00F725DF">
            <w:pPr>
              <w:widowControl w:val="0"/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¿Cómo podríamos hacer para que los clientes puedan visualizar previamente la restauración de su mueble?</w:t>
            </w:r>
          </w:p>
          <w:p w14:paraId="76D2F119" w14:textId="77777777" w:rsidR="00EC3964" w:rsidRDefault="00EC3964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349C" w14:textId="5E471C66" w:rsidR="00EC3964" w:rsidRDefault="00F725DF">
            <w:pPr>
              <w:widowControl w:val="0"/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¿Cómo podríamos </w:t>
            </w:r>
            <w:r w:rsidR="0077603A">
              <w:rPr>
                <w:color w:val="666666"/>
                <w:sz w:val="20"/>
                <w:szCs w:val="20"/>
              </w:rPr>
              <w:t xml:space="preserve">garantizar </w:t>
            </w:r>
            <w:r w:rsidR="00F65D70">
              <w:rPr>
                <w:color w:val="666666"/>
                <w:sz w:val="20"/>
                <w:szCs w:val="20"/>
              </w:rPr>
              <w:t>al cliente que el resultado de restauración será similar a lo elegido</w:t>
            </w:r>
            <w:r w:rsidR="0077603A">
              <w:rPr>
                <w:color w:val="666666"/>
                <w:sz w:val="20"/>
                <w:szCs w:val="20"/>
              </w:rPr>
              <w:t>?</w:t>
            </w:r>
          </w:p>
          <w:p w14:paraId="3F870722" w14:textId="77777777" w:rsidR="00EC3964" w:rsidRDefault="00EC3964">
            <w:pPr>
              <w:widowControl w:val="0"/>
              <w:spacing w:line="240" w:lineRule="auto"/>
            </w:pPr>
          </w:p>
        </w:tc>
      </w:tr>
      <w:tr w:rsidR="00EC3964" w14:paraId="2B166BE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2AD7" w14:textId="51106B9A" w:rsidR="00EC3964" w:rsidRDefault="00F725DF">
            <w:pPr>
              <w:widowControl w:val="0"/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¿Cómo podríamos realizar el servicio de retiro y despacho de muebles sin que estos tengan </w:t>
            </w:r>
            <w:r w:rsidR="0077603A">
              <w:rPr>
                <w:color w:val="666666"/>
                <w:sz w:val="20"/>
                <w:szCs w:val="20"/>
              </w:rPr>
              <w:t>algún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r w:rsidR="0077603A">
              <w:rPr>
                <w:color w:val="666666"/>
                <w:sz w:val="20"/>
                <w:szCs w:val="20"/>
              </w:rPr>
              <w:t>percance</w:t>
            </w:r>
            <w:r w:rsidR="00F65D70">
              <w:rPr>
                <w:color w:val="666666"/>
                <w:sz w:val="20"/>
                <w:szCs w:val="20"/>
              </w:rPr>
              <w:t xml:space="preserve"> y por alguien confiable</w:t>
            </w:r>
            <w:r>
              <w:rPr>
                <w:color w:val="666666"/>
                <w:sz w:val="20"/>
                <w:szCs w:val="20"/>
              </w:rPr>
              <w:t>?</w:t>
            </w:r>
          </w:p>
          <w:p w14:paraId="689E6CE5" w14:textId="77777777" w:rsidR="00EC3964" w:rsidRDefault="00EC3964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7186" w14:textId="5A364E80" w:rsidR="00EC3964" w:rsidRDefault="0077603A">
            <w:pPr>
              <w:widowControl w:val="0"/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¿Cómo podríamos facilitar el pago del servicio contratado?</w:t>
            </w:r>
          </w:p>
          <w:p w14:paraId="2B43DD79" w14:textId="77777777" w:rsidR="00EC3964" w:rsidRDefault="00EC3964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42D9" w14:textId="193D30F8" w:rsidR="00EC3964" w:rsidRDefault="0039546C">
            <w:pPr>
              <w:widowControl w:val="0"/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¿Cómo podríamos establecer un plazo máximo para la entrega del mueble restaurado?</w:t>
            </w:r>
          </w:p>
          <w:p w14:paraId="03D55B26" w14:textId="77777777" w:rsidR="00EC3964" w:rsidRDefault="00EC3964">
            <w:pPr>
              <w:widowControl w:val="0"/>
              <w:spacing w:line="240" w:lineRule="auto"/>
            </w:pPr>
          </w:p>
        </w:tc>
      </w:tr>
      <w:tr w:rsidR="00EC3964" w14:paraId="1414B1D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C3C8" w14:textId="7E6B3379" w:rsidR="00F65D70" w:rsidRDefault="00F65D70">
            <w:pPr>
              <w:widowControl w:val="0"/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¿Cómo podríamos determinar el tiempo de vida útil que tendrá la restauración?</w:t>
            </w:r>
          </w:p>
          <w:p w14:paraId="2938ADA7" w14:textId="77777777" w:rsidR="00EC3964" w:rsidRDefault="00EC3964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FC26" w14:textId="77777777" w:rsidR="00EC3964" w:rsidRDefault="00EC3964" w:rsidP="00F65D70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B1DA" w14:textId="77777777" w:rsidR="00EC3964" w:rsidRDefault="00EC3964" w:rsidP="00F65D70">
            <w:pPr>
              <w:widowControl w:val="0"/>
              <w:spacing w:line="240" w:lineRule="auto"/>
            </w:pPr>
          </w:p>
        </w:tc>
      </w:tr>
    </w:tbl>
    <w:p w14:paraId="78F66C8C" w14:textId="77777777" w:rsidR="00EC3964" w:rsidRDefault="00EC3964" w:rsidP="0039546C"/>
    <w:sectPr w:rsidR="00EC39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964"/>
    <w:rsid w:val="00282830"/>
    <w:rsid w:val="0039546C"/>
    <w:rsid w:val="0077603A"/>
    <w:rsid w:val="00EC3964"/>
    <w:rsid w:val="00F65D70"/>
    <w:rsid w:val="00F7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ADA1"/>
  <w15:docId w15:val="{5B94FA94-46C9-4239-9276-6AD6C285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Alberto del Pino Felber</cp:lastModifiedBy>
  <cp:revision>2</cp:revision>
  <dcterms:created xsi:type="dcterms:W3CDTF">2021-04-27T02:07:00Z</dcterms:created>
  <dcterms:modified xsi:type="dcterms:W3CDTF">2021-04-27T02:55:00Z</dcterms:modified>
</cp:coreProperties>
</file>