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Configurar produto 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99"/>
        <w:gridCol w:w="7604"/>
      </w:tblGrid>
      <w:tr>
        <w:trPr>
          <w:trHeight w:val="4723" w:hRule="atLeast"/>
        </w:trPr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458970" cy="2879090"/>
                  <wp:effectExtent l="0" t="0" r="0" b="0"/>
                  <wp:docPr id="1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97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configurar meu produto de acordo com meu tamanho e gosto</w:t>
              <w:br/>
            </w:r>
            <w:r>
              <w:rPr>
                <w:b/>
                <w:bCs/>
              </w:rPr>
              <w:t>E</w:t>
            </w:r>
            <w:r>
              <w:rPr/>
              <w:t xml:space="preserve"> escolher a quantidade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depois inserir no carrinho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/>
              <w:t>1 – Seleções de cor, tamanho e quantidade devem ser obrigatórios</w:t>
              <w:br/>
              <w:t>2 – Deve permitir apenas 10 produtos por venda</w:t>
              <w:br/>
              <w:t>3 –Quando eu clicar no botão “limpar” deve voltar ao estado original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bookmarkStart w:id="1" w:name="Bookmark"/>
            <w:r>
              <w:rPr/>
              <w:t> </w:t>
            </w:r>
            <w:bookmarkEnd w:id="1"/>
            <w:r>
              <w:rPr/>
              <w:drawing>
                <wp:inline distT="0" distB="0" distL="0" distR="0">
                  <wp:extent cx="1228725" cy="459105"/>
                  <wp:effectExtent l="0" t="0" r="0" b="0"/>
                  <wp:docPr id="2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" descr="Interface gráfica do usuário,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pageBreakBefore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3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>1 – Ao inserir dados válidos deve ser direcionado para a tela de checkout</w:t>
              <w:br/>
              <w:t>2 – Ao inserir um dos campos inválidos deve exibir uma mensagem de alerta “Usuário ou senha inválidos”</w:t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pageBreakBefore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Tela de cadastro - Checkout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6803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109720" cy="3540760"/>
                  <wp:effectExtent l="0" t="0" r="0" b="0"/>
                  <wp:docPr id="4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8" descr="Interface gráfica do usuário, Aplicativo, Ema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720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concluir meu cadastro 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finalizar minha compra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/>
              <w:t>1 – Deve ser cadastrado com todos os dados obrigatórios, marcado com asteriscos</w:t>
              <w:br/>
              <w:t>2 – Não deve permitir campo e-mail com formato inválido. Sistema deve inserir uma mensagem de erro</w:t>
              <w:br/>
              <w:t xml:space="preserve">3 – Ao tentar cadastrar com campos vazios, deve exibir mensagem de alerta. 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/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highlight w:val="yellow"/>
              </w:rPr>
              <w:t>Obs. Usar Tabela de exemplo de dados (</w:t>
            </w:r>
            <w:r>
              <w:rPr>
                <w:b/>
                <w:bCs/>
                <w:highlight w:val="yellow"/>
              </w:rPr>
              <w:t>Esquema do Cenário )</w:t>
            </w:r>
            <w:r>
              <w:rPr/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LibreOffice/7.5.4.2$Windows_X86_64 LibreOffice_project/36ccfdc35048b057fd9854c757a8b67ec53977b6</Application>
  <AppVersion>15.0000</AppVersion>
  <Pages>4</Pages>
  <Words>254</Words>
  <Characters>1503</Characters>
  <CharactersWithSpaces>1752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2023-07-19T06:07:42Z</dcterms:modified>
  <cp:revision>35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