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B85" w:rsidRDefault="003A0B85" w:rsidP="003A0B85">
      <w:pPr>
        <w:spacing w:before="0" w:after="0" w:line="240" w:lineRule="auto"/>
        <w:ind w:firstLine="0"/>
        <w:jc w:val="center"/>
        <w:rPr>
          <w:b/>
          <w:sz w:val="28"/>
          <w:szCs w:val="28"/>
          <w:lang w:val="en-US"/>
        </w:rPr>
      </w:pPr>
      <w:r w:rsidRPr="003A0B85">
        <w:rPr>
          <w:b/>
          <w:noProof/>
          <w:sz w:val="28"/>
          <w:szCs w:val="28"/>
          <w:lang w:eastAsia="el-GR"/>
        </w:rPr>
        <w:drawing>
          <wp:inline distT="0" distB="0" distL="0" distR="0">
            <wp:extent cx="1383665" cy="1371600"/>
            <wp:effectExtent l="0" t="0" r="0" b="0"/>
            <wp:docPr id="1" name="Εικόνα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3"/>
                    <pic:cNvPicPr/>
                  </pic:nvPicPr>
                  <pic:blipFill>
                    <a:blip r:embed="rId6" cstate="print"/>
                    <a:stretch/>
                  </pic:blipFill>
                  <pic:spPr bwMode="auto">
                    <a:xfrm>
                      <a:off x="0" y="0"/>
                      <a:ext cx="1383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85" w:rsidRDefault="003A0B85" w:rsidP="003A0B85">
      <w:pPr>
        <w:spacing w:before="0" w:after="0" w:line="240" w:lineRule="auto"/>
        <w:ind w:firstLine="0"/>
        <w:jc w:val="center"/>
        <w:rPr>
          <w:b/>
          <w:sz w:val="28"/>
          <w:szCs w:val="28"/>
          <w:lang w:val="en-US"/>
        </w:rPr>
      </w:pPr>
    </w:p>
    <w:p w:rsidR="003A0B85" w:rsidRDefault="003A0B85" w:rsidP="003A0B85">
      <w:pPr>
        <w:spacing w:before="0" w:after="0" w:line="240" w:lineRule="auto"/>
        <w:ind w:firstLine="0"/>
        <w:jc w:val="center"/>
        <w:rPr>
          <w:b/>
          <w:sz w:val="28"/>
          <w:szCs w:val="28"/>
          <w:lang w:val="en-US"/>
        </w:rPr>
      </w:pPr>
    </w:p>
    <w:p w:rsidR="003A0B85" w:rsidRDefault="003A0B85" w:rsidP="003A0B85">
      <w:pPr>
        <w:spacing w:before="0" w:after="0" w:line="240" w:lineRule="auto"/>
        <w:ind w:firstLine="0"/>
        <w:jc w:val="center"/>
        <w:rPr>
          <w:b/>
        </w:rPr>
      </w:pPr>
      <w:r>
        <w:rPr>
          <w:b/>
          <w:sz w:val="28"/>
          <w:szCs w:val="28"/>
        </w:rPr>
        <w:t>Πανεπιστήμιο Δυτικής Αττικής</w:t>
      </w:r>
    </w:p>
    <w:p w:rsidR="003A0B85" w:rsidRDefault="003A0B85" w:rsidP="003A0B85">
      <w:pPr>
        <w:spacing w:before="0"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Σχολή Μηχανικών</w:t>
      </w:r>
    </w:p>
    <w:p w:rsidR="003A0B85" w:rsidRPr="009B2878" w:rsidRDefault="003A0B85" w:rsidP="003A0B85">
      <w:pPr>
        <w:spacing w:before="0"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Τμήμα Μηχανικών Πληροφορικής και Υπολογιστών</w:t>
      </w:r>
    </w:p>
    <w:p w:rsidR="00AB6BBE" w:rsidRPr="00AB6BBE" w:rsidRDefault="00AB6BBE" w:rsidP="003A0B85">
      <w:pPr>
        <w:spacing w:before="0" w:after="0" w:line="240" w:lineRule="auto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TMHMA</w:t>
      </w:r>
      <w:r w:rsidRPr="009B287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ΘΚ12</w:t>
      </w:r>
    </w:p>
    <w:p w:rsidR="00AB6BBE" w:rsidRDefault="00AB6BBE" w:rsidP="003A0B85">
      <w:pPr>
        <w:spacing w:before="0" w:after="0" w:line="240" w:lineRule="auto"/>
        <w:ind w:firstLine="0"/>
        <w:jc w:val="center"/>
        <w:rPr>
          <w:b/>
          <w:sz w:val="20"/>
          <w:szCs w:val="20"/>
        </w:rPr>
      </w:pPr>
      <w:r w:rsidRPr="00AB6BBE">
        <w:rPr>
          <w:b/>
          <w:sz w:val="20"/>
          <w:szCs w:val="20"/>
        </w:rPr>
        <w:t>ΗΜΕΡΟΝΙΑ ΠΑΡΑΚΟΛΟΥΘΗΣΗΣ: ΤΡΙΤΗ 16 ΜΑΡΤΙΟΥ ΩΡΑ 13:00 – 15:00</w:t>
      </w:r>
    </w:p>
    <w:p w:rsidR="00F5001C" w:rsidRPr="00A35E39" w:rsidRDefault="00F5001C" w:rsidP="00F5001C">
      <w:pPr>
        <w:spacing w:before="0" w:after="0" w:line="240" w:lineRule="auto"/>
        <w:ind w:firstLine="0"/>
        <w:jc w:val="center"/>
        <w:rPr>
          <w:b/>
          <w:sz w:val="20"/>
          <w:szCs w:val="20"/>
        </w:rPr>
      </w:pPr>
      <w:r w:rsidRPr="00AB6BBE">
        <w:rPr>
          <w:b/>
          <w:sz w:val="20"/>
          <w:szCs w:val="20"/>
        </w:rPr>
        <w:t>ΗΜΕΡΟΝΙΑ ΠΑΡΑ</w:t>
      </w:r>
      <w:r>
        <w:rPr>
          <w:b/>
          <w:sz w:val="20"/>
          <w:szCs w:val="20"/>
        </w:rPr>
        <w:t>ΔΩΣΗΣ: ΚΥΡΙΑΚΗ 11</w:t>
      </w:r>
      <w:r w:rsidRPr="00AB6BBE">
        <w:rPr>
          <w:b/>
          <w:sz w:val="20"/>
          <w:szCs w:val="20"/>
        </w:rPr>
        <w:t xml:space="preserve"> ΜΑΡΤΙΟΥ </w:t>
      </w:r>
    </w:p>
    <w:p w:rsidR="00F5001C" w:rsidRPr="00AB6BBE" w:rsidRDefault="00F5001C" w:rsidP="003A0B85">
      <w:pPr>
        <w:spacing w:before="0" w:after="0" w:line="240" w:lineRule="auto"/>
        <w:ind w:firstLine="0"/>
        <w:jc w:val="center"/>
        <w:rPr>
          <w:b/>
          <w:sz w:val="20"/>
          <w:szCs w:val="20"/>
        </w:rPr>
      </w:pPr>
    </w:p>
    <w:p w:rsidR="00A35E39" w:rsidRPr="00A35E39" w:rsidRDefault="003A0B85" w:rsidP="00A35E39">
      <w:pPr>
        <w:spacing w:before="0" w:after="0" w:line="240" w:lineRule="auto"/>
        <w:ind w:firstLine="0"/>
        <w:jc w:val="center"/>
        <w:rPr>
          <w:b/>
          <w:sz w:val="28"/>
        </w:rPr>
      </w:pPr>
      <w:r>
        <w:rPr>
          <w:b/>
          <w:sz w:val="22"/>
        </w:rPr>
        <w:t>Ασκήσεις Εργαστηρίου Θεωρίας κυκλωμάτων</w:t>
      </w:r>
    </w:p>
    <w:p w:rsidR="00FB38D2" w:rsidRPr="00FB38D2" w:rsidRDefault="00FB38D2" w:rsidP="00A35E39">
      <w:pPr>
        <w:ind w:firstLine="0"/>
        <w:jc w:val="center"/>
        <w:rPr>
          <w:rFonts w:asciiTheme="majorHAnsi" w:hAnsiTheme="majorHAnsi"/>
          <w:b/>
          <w:sz w:val="20"/>
          <w:szCs w:val="20"/>
        </w:rPr>
      </w:pPr>
      <w:bookmarkStart w:id="0" w:name="_Toc32831874"/>
      <w:r w:rsidRPr="00FB38D2">
        <w:rPr>
          <w:rFonts w:asciiTheme="majorHAnsi" w:hAnsiTheme="majorHAnsi"/>
          <w:b/>
          <w:lang w:eastAsia="el-GR"/>
        </w:rPr>
        <w:t xml:space="preserve">Εργασία </w:t>
      </w:r>
      <w:r w:rsidR="00AD77C5" w:rsidRPr="00AD77C5">
        <w:rPr>
          <w:rFonts w:asciiTheme="majorHAnsi" w:hAnsiTheme="majorHAnsi"/>
          <w:b/>
          <w:lang w:eastAsia="el-GR"/>
        </w:rPr>
        <w:t>4</w:t>
      </w:r>
      <w:r w:rsidRPr="00FB38D2">
        <w:rPr>
          <w:rFonts w:asciiTheme="majorHAnsi" w:hAnsiTheme="majorHAnsi"/>
          <w:b/>
          <w:sz w:val="22"/>
          <w:szCs w:val="22"/>
          <w:vertAlign w:val="superscript"/>
          <w:lang w:eastAsia="el-GR"/>
        </w:rPr>
        <w:t>η</w:t>
      </w:r>
      <w:r w:rsidRPr="00FB38D2">
        <w:rPr>
          <w:rFonts w:asciiTheme="majorHAnsi" w:hAnsiTheme="majorHAnsi"/>
          <w:b/>
          <w:lang w:eastAsia="el-GR"/>
        </w:rPr>
        <w:t xml:space="preserve"> – </w:t>
      </w:r>
      <w:r w:rsidRPr="00FB38D2">
        <w:rPr>
          <w:rFonts w:asciiTheme="majorHAnsi" w:hAnsiTheme="majorHAnsi"/>
          <w:b/>
          <w:lang w:val="en-US" w:eastAsia="el-GR"/>
        </w:rPr>
        <w:t>E</w:t>
      </w:r>
      <w:proofErr w:type="spellStart"/>
      <w:r w:rsidRPr="00FB38D2">
        <w:rPr>
          <w:rFonts w:asciiTheme="majorHAnsi" w:hAnsiTheme="majorHAnsi"/>
          <w:b/>
          <w:lang w:eastAsia="el-GR"/>
        </w:rPr>
        <w:t>ξαρτήματα</w:t>
      </w:r>
      <w:proofErr w:type="spellEnd"/>
      <w:r>
        <w:rPr>
          <w:rFonts w:asciiTheme="majorHAnsi" w:hAnsiTheme="majorHAnsi"/>
          <w:b/>
          <w:lang w:eastAsia="el-GR"/>
        </w:rPr>
        <w:t xml:space="preserve"> </w:t>
      </w:r>
      <w:r w:rsidRPr="00FB38D2">
        <w:rPr>
          <w:rFonts w:asciiTheme="majorHAnsi" w:hAnsiTheme="majorHAnsi"/>
          <w:b/>
          <w:lang w:val="en-US" w:eastAsia="el-GR"/>
        </w:rPr>
        <w:t>RLC</w:t>
      </w:r>
      <w:bookmarkEnd w:id="0"/>
      <w:r w:rsidRPr="00FB38D2">
        <w:rPr>
          <w:rFonts w:asciiTheme="majorHAnsi" w:hAnsiTheme="majorHAnsi"/>
          <w:b/>
          <w:lang w:eastAsia="el-GR"/>
        </w:rPr>
        <w:t>, μεταβατική απόκριση</w:t>
      </w:r>
      <w:r w:rsidRPr="00FB38D2">
        <w:rPr>
          <w:rFonts w:asciiTheme="majorHAnsi" w:hAnsiTheme="majorHAnsi"/>
          <w:b/>
          <w:sz w:val="20"/>
          <w:szCs w:val="20"/>
        </w:rPr>
        <w:t xml:space="preserve"> </w:t>
      </w:r>
    </w:p>
    <w:p w:rsidR="003A0B85" w:rsidRDefault="003A0B85" w:rsidP="00A35E39">
      <w:pPr>
        <w:ind w:firstLine="0"/>
        <w:jc w:val="center"/>
        <w:rPr>
          <w:b/>
          <w:sz w:val="20"/>
          <w:szCs w:val="20"/>
        </w:rPr>
      </w:pPr>
      <w:r w:rsidRPr="003A0B85">
        <w:rPr>
          <w:b/>
          <w:sz w:val="20"/>
          <w:szCs w:val="20"/>
        </w:rPr>
        <w:t>ΟΝΟΜΑΤΕΠΩΝΥΜΟ</w:t>
      </w:r>
      <w:r w:rsidR="00A35E39">
        <w:rPr>
          <w:b/>
          <w:sz w:val="20"/>
          <w:szCs w:val="20"/>
        </w:rPr>
        <w:t>:</w:t>
      </w:r>
      <w:r w:rsidR="00A35E39" w:rsidRPr="00FB38D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ΝΙΚΟ</w:t>
      </w:r>
      <w:r w:rsidR="00A35E39">
        <w:rPr>
          <w:b/>
          <w:sz w:val="20"/>
          <w:szCs w:val="20"/>
        </w:rPr>
        <w:t>ΛΟΠΟΥΛΟΣ</w:t>
      </w:r>
      <w:r w:rsidR="00A35E39" w:rsidRPr="00FB38D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>ΜΑΡΙΟΣ</w:t>
      </w:r>
    </w:p>
    <w:p w:rsidR="003A0B85" w:rsidRPr="003A0B85" w:rsidRDefault="003A0B85" w:rsidP="003A0B85">
      <w:pPr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ΑΡΙΘΜΟΣ ΜΗΤΡΩΟΥ</w:t>
      </w:r>
      <w:r w:rsidRPr="009B2878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19390166</w:t>
      </w:r>
    </w:p>
    <w:p w:rsidR="003A0B85" w:rsidRDefault="003A0B85" w:rsidP="003A0B85">
      <w:pPr>
        <w:ind w:firstLine="0"/>
        <w:rPr>
          <w:b/>
          <w:sz w:val="20"/>
          <w:szCs w:val="20"/>
        </w:rPr>
      </w:pPr>
    </w:p>
    <w:p w:rsidR="003A0B85" w:rsidRDefault="003A0B85" w:rsidP="003A0B85">
      <w:pPr>
        <w:ind w:firstLine="0"/>
        <w:rPr>
          <w:b/>
          <w:sz w:val="20"/>
          <w:szCs w:val="20"/>
        </w:rPr>
      </w:pPr>
    </w:p>
    <w:p w:rsidR="003A0B85" w:rsidRDefault="00A35E39" w:rsidP="00A35E39">
      <w:pPr>
        <w:ind w:firstLine="1843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l-GR"/>
        </w:rPr>
        <w:drawing>
          <wp:inline distT="0" distB="0" distL="0" distR="0">
            <wp:extent cx="2927017" cy="2173067"/>
            <wp:effectExtent l="0" t="381000" r="0" b="360583"/>
            <wp:docPr id="11" name="Εικόνα 8" descr="C:\Users\mniko\AppData\Local\Microsoft\Windows\INetCache\Content.Word\IMG_20210411_16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niko\AppData\Local\Microsoft\Windows\INetCache\Content.Word\IMG_20210411_1611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32131" cy="217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B85" w:rsidRDefault="003A0B85" w:rsidP="003A0B85">
      <w:pPr>
        <w:ind w:firstLine="0"/>
        <w:rPr>
          <w:b/>
          <w:sz w:val="20"/>
          <w:szCs w:val="20"/>
        </w:rPr>
      </w:pPr>
    </w:p>
    <w:p w:rsidR="003A0B85" w:rsidRDefault="003A0B85" w:rsidP="003A0B85">
      <w:pPr>
        <w:ind w:firstLine="0"/>
        <w:rPr>
          <w:b/>
          <w:sz w:val="20"/>
          <w:szCs w:val="20"/>
        </w:rPr>
      </w:pPr>
    </w:p>
    <w:p w:rsidR="00AD632F" w:rsidRPr="00AD77C5" w:rsidRDefault="00AD632F" w:rsidP="00AD77C5">
      <w:pPr>
        <w:ind w:firstLine="0"/>
        <w:rPr>
          <w:b/>
          <w:lang w:val="en-US" w:eastAsia="el-GR"/>
        </w:rPr>
      </w:pPr>
    </w:p>
    <w:p w:rsidR="0099125E" w:rsidRDefault="0099125E" w:rsidP="00D97DD3">
      <w:pPr>
        <w:pStyle w:val="2"/>
        <w:numPr>
          <w:ilvl w:val="1"/>
          <w:numId w:val="7"/>
        </w:numPr>
        <w:ind w:left="426"/>
        <w:rPr>
          <w:lang w:val="en-US" w:eastAsia="el-GR" w:bidi="he-IL"/>
        </w:rPr>
      </w:pPr>
      <w:bookmarkStart w:id="1" w:name="_Toc32831877"/>
      <w:r w:rsidRPr="00F23FBF">
        <w:rPr>
          <w:lang w:eastAsia="el-GR" w:bidi="he-IL"/>
        </w:rPr>
        <w:lastRenderedPageBreak/>
        <w:t>Εργαστηριακό μέρος</w:t>
      </w:r>
      <w:bookmarkEnd w:id="1"/>
    </w:p>
    <w:p w:rsidR="00400B8F" w:rsidRPr="00400B8F" w:rsidRDefault="00D61F6D" w:rsidP="00400B8F">
      <w:pPr>
        <w:shd w:val="clear" w:color="auto" w:fill="FFFFFF"/>
        <w:spacing w:before="0" w:after="0" w:line="510" w:lineRule="atLeast"/>
        <w:ind w:left="284" w:firstLine="0"/>
        <w:jc w:val="left"/>
        <w:textAlignment w:val="center"/>
        <w:rPr>
          <w:rFonts w:ascii="Arial" w:eastAsia="Times New Roman" w:hAnsi="Arial"/>
          <w:b/>
          <w:bCs/>
          <w:color w:val="626469"/>
          <w:sz w:val="23"/>
          <w:szCs w:val="23"/>
          <w:lang w:eastAsia="el-GR"/>
        </w:rPr>
      </w:pPr>
      <w:r>
        <w:t xml:space="preserve">Αρχικά, θα υπολογίσω το </w:t>
      </w:r>
      <w:r>
        <w:rPr>
          <w:lang w:val="en-US"/>
        </w:rPr>
        <w:t>L</w:t>
      </w:r>
      <w:r w:rsidRPr="00D61F6D">
        <w:t xml:space="preserve"> </w:t>
      </w:r>
      <w:r>
        <w:t xml:space="preserve">προκειμένου να ολοκληρώσω το κύκλωμα. Επομένως, χρησιμοποιώ το τύπο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</w:p>
    <w:p w:rsidR="00464813" w:rsidRPr="00400B8F" w:rsidRDefault="00464813" w:rsidP="00E7607D">
      <w:pPr>
        <w:pStyle w:val="paragraph"/>
        <w:ind w:left="284"/>
      </w:pPr>
    </w:p>
    <w:p w:rsidR="00D61F6D" w:rsidRPr="00400B8F" w:rsidRDefault="00D61F6D" w:rsidP="00E7607D">
      <w:pPr>
        <w:pStyle w:val="paragraph"/>
        <w:ind w:left="284"/>
      </w:pPr>
      <w:r>
        <w:t>Έτσι</w:t>
      </w:r>
      <w:r w:rsidRPr="00D61F6D">
        <w:t xml:space="preserve">: </w:t>
      </w:r>
      <w:r w:rsidR="00400B8F">
        <w:t xml:space="preserve">30000 </w:t>
      </w:r>
      <w:r w:rsidR="00400B8F" w:rsidRPr="00400B8F">
        <w:t>=</w:t>
      </w:r>
      <w:r w:rsidR="00400B8F">
        <w:t xml:space="preserve"> 1/(2π√</w:t>
      </w:r>
      <w:r w:rsidR="00294167" w:rsidRPr="007D61EC">
        <w:t>(</w:t>
      </w:r>
      <w:r w:rsidR="00400B8F">
        <w:t>L * 4.7 *10^-8</w:t>
      </w:r>
      <w:r w:rsidR="00400B8F" w:rsidRPr="00400B8F">
        <w:t>)</w:t>
      </w:r>
      <w:r w:rsidR="007D61EC" w:rsidRPr="007D61EC">
        <w:t>)</w:t>
      </w:r>
      <w:r w:rsidR="00400B8F">
        <w:t xml:space="preserve"> =</w:t>
      </w:r>
      <w:r w:rsidR="00400B8F" w:rsidRPr="00400B8F">
        <w:t>&gt;</w:t>
      </w:r>
      <w:r w:rsidR="007D61EC">
        <w:t xml:space="preserve"> </w:t>
      </w:r>
      <w:proofErr w:type="spellStart"/>
      <w:r w:rsidR="007D61EC">
        <w:t>περιπου</w:t>
      </w:r>
      <w:proofErr w:type="spellEnd"/>
      <w:r w:rsidR="00400B8F" w:rsidRPr="00400B8F">
        <w:t xml:space="preserve"> </w:t>
      </w:r>
      <w:r w:rsidR="00400B8F">
        <w:t xml:space="preserve"> </w:t>
      </w:r>
      <w:r w:rsidR="00400B8F">
        <w:rPr>
          <w:lang w:val="en-US"/>
        </w:rPr>
        <w:t>L</w:t>
      </w:r>
      <w:r w:rsidR="007D61EC">
        <w:t xml:space="preserve"> = 60</w:t>
      </w:r>
      <w:r w:rsidR="00400B8F" w:rsidRPr="00400B8F">
        <w:t>0</w:t>
      </w:r>
      <w:r w:rsidR="00400B8F">
        <w:t>μΗ.</w:t>
      </w:r>
      <w:r w:rsidR="00400B8F" w:rsidRPr="00400B8F">
        <w:t xml:space="preserve"> </w:t>
      </w:r>
    </w:p>
    <w:p w:rsidR="00D61F6D" w:rsidRPr="00D61F6D" w:rsidRDefault="00D61F6D" w:rsidP="00E7607D">
      <w:pPr>
        <w:pStyle w:val="paragraph"/>
        <w:ind w:left="284"/>
      </w:pPr>
    </w:p>
    <w:p w:rsidR="00D61F6D" w:rsidRDefault="00D61F6D" w:rsidP="00E7607D">
      <w:pPr>
        <w:pStyle w:val="paragraph"/>
        <w:ind w:left="284"/>
      </w:pPr>
      <w:r>
        <w:t xml:space="preserve">Άρα το </w:t>
      </w:r>
      <w:r>
        <w:rPr>
          <w:lang w:val="en-US"/>
        </w:rPr>
        <w:t>L</w:t>
      </w:r>
      <w:r w:rsidRPr="00D61F6D">
        <w:t xml:space="preserve"> </w:t>
      </w:r>
      <w:r>
        <w:t>κύκλωμα θα εί</w:t>
      </w:r>
      <w:r w:rsidR="007D61EC">
        <w:t>ναι μετά από στρογγυλοποίηση 62</w:t>
      </w:r>
      <w:r w:rsidR="00400B8F">
        <w:t>0</w:t>
      </w:r>
      <w:r>
        <w:t>μΗ.</w:t>
      </w:r>
    </w:p>
    <w:p w:rsidR="00D61F6D" w:rsidRDefault="00D61F6D" w:rsidP="00E7607D">
      <w:pPr>
        <w:pStyle w:val="paragraph"/>
        <w:ind w:left="284"/>
      </w:pPr>
    </w:p>
    <w:p w:rsidR="00D61F6D" w:rsidRDefault="007D61EC" w:rsidP="007D61EC">
      <w:pPr>
        <w:pStyle w:val="paragraph"/>
        <w:ind w:left="284"/>
        <w:jc w:val="center"/>
      </w:pPr>
      <w:r>
        <w:rPr>
          <w:noProof/>
          <w:lang w:bidi="ar-SA"/>
        </w:rPr>
        <w:drawing>
          <wp:inline distT="0" distB="0" distL="0" distR="0">
            <wp:extent cx="5059564" cy="3686175"/>
            <wp:effectExtent l="19050" t="0" r="7736" b="0"/>
            <wp:docPr id="10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09" cy="369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7D" w:rsidRPr="00D61F6D" w:rsidRDefault="00E7607D" w:rsidP="00E7607D">
      <w:pPr>
        <w:pStyle w:val="paragraph"/>
        <w:ind w:left="284"/>
      </w:pPr>
    </w:p>
    <w:tbl>
      <w:tblPr>
        <w:tblStyle w:val="a4"/>
        <w:tblW w:w="7866" w:type="dxa"/>
        <w:tblInd w:w="490" w:type="dxa"/>
        <w:tblLook w:val="04A0"/>
      </w:tblPr>
      <w:tblGrid>
        <w:gridCol w:w="1804"/>
        <w:gridCol w:w="946"/>
        <w:gridCol w:w="1648"/>
        <w:gridCol w:w="1257"/>
        <w:gridCol w:w="2211"/>
      </w:tblGrid>
      <w:tr w:rsidR="00BA6ACC" w:rsidRPr="00F85116" w:rsidTr="00BA6ACC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BA6ACC" w:rsidRPr="00400B8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 w:rsidRPr="00400B8F">
              <w:rPr>
                <w:b/>
                <w:lang w:val="el-GR"/>
              </w:rPr>
              <w:t>Υλοποίηση</w:t>
            </w:r>
          </w:p>
        </w:tc>
        <w:tc>
          <w:tcPr>
            <w:tcW w:w="946" w:type="dxa"/>
            <w:shd w:val="clear" w:color="auto" w:fill="BFBFBF" w:themeFill="background1" w:themeFillShade="BF"/>
          </w:tcPr>
          <w:p w:rsidR="00BA6ACC" w:rsidRPr="00400B8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C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:rsidR="00BA6ACC" w:rsidRPr="00400B8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400B8F">
              <w:rPr>
                <w:b/>
                <w:lang w:val="el-GR"/>
              </w:rPr>
              <w:t xml:space="preserve"> </w:t>
            </w:r>
            <w:r w:rsidRPr="00F85116">
              <w:rPr>
                <w:b/>
                <w:lang w:val="el-GR"/>
              </w:rPr>
              <w:t>θεωρητικό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BA6ACC" w:rsidRPr="00400B8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400B8F">
              <w:rPr>
                <w:b/>
                <w:lang w:val="el-GR"/>
              </w:rPr>
              <w:t xml:space="preserve"> Τυπικό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BA6ACC" w:rsidRPr="00400B8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 w:rsidRPr="00400B8F">
              <w:rPr>
                <w:b/>
                <w:lang w:val="el-GR"/>
              </w:rPr>
              <w:t>Απόκλιση από την</w:t>
            </w:r>
            <w:proofErr w:type="spellStart"/>
            <w:r w:rsidRPr="00F85116">
              <w:rPr>
                <w:b/>
              </w:rPr>
              <w:t>f</w:t>
            </w:r>
            <w:r w:rsidRPr="00F85116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BA6ACC" w:rsidTr="00BA6ACC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BA6ACC" w:rsidRPr="008A3B7F" w:rsidRDefault="00BA6ACC" w:rsidP="00E7607D">
            <w:pPr>
              <w:pStyle w:val="a6"/>
              <w:ind w:left="284"/>
              <w:rPr>
                <w:b/>
                <w:lang w:val="el-GR"/>
              </w:rPr>
            </w:pPr>
            <w:r>
              <w:rPr>
                <w:b/>
                <w:lang w:val="el-GR"/>
              </w:rPr>
              <w:t xml:space="preserve">Σε </w:t>
            </w:r>
            <w:proofErr w:type="spellStart"/>
            <w:r w:rsidRPr="00F85116">
              <w:rPr>
                <w:b/>
              </w:rPr>
              <w:t>Σειρά</w:t>
            </w:r>
            <w:proofErr w:type="spellEnd"/>
          </w:p>
        </w:tc>
        <w:tc>
          <w:tcPr>
            <w:tcW w:w="946" w:type="dxa"/>
          </w:tcPr>
          <w:p w:rsidR="00BA6ACC" w:rsidRDefault="00BA6ACC" w:rsidP="00E7607D">
            <w:pPr>
              <w:pStyle w:val="a6"/>
              <w:ind w:left="284"/>
            </w:pPr>
            <w:r>
              <w:t>47nF</w:t>
            </w:r>
          </w:p>
        </w:tc>
        <w:tc>
          <w:tcPr>
            <w:tcW w:w="1648" w:type="dxa"/>
          </w:tcPr>
          <w:p w:rsidR="00BA6ACC" w:rsidRPr="00BA6ACC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57" w:type="dxa"/>
          </w:tcPr>
          <w:p w:rsidR="00BA6ACC" w:rsidRPr="00BA6ACC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11" w:type="dxa"/>
          </w:tcPr>
          <w:p w:rsidR="00BA6ACC" w:rsidRDefault="00BA6ACC" w:rsidP="00E7607D">
            <w:pPr>
              <w:pStyle w:val="a6"/>
              <w:ind w:left="284"/>
            </w:pPr>
          </w:p>
        </w:tc>
      </w:tr>
      <w:tr w:rsidR="00BA6ACC" w:rsidTr="00BA6ACC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BA6ACC" w:rsidRPr="00F85116" w:rsidRDefault="00BA6ACC" w:rsidP="00E7607D">
            <w:pPr>
              <w:pStyle w:val="a6"/>
              <w:ind w:left="284"/>
              <w:rPr>
                <w:b/>
              </w:rPr>
            </w:pPr>
            <w:proofErr w:type="spellStart"/>
            <w:r w:rsidRPr="00F85116">
              <w:rPr>
                <w:b/>
              </w:rPr>
              <w:t>Παράλληλα</w:t>
            </w:r>
            <w:proofErr w:type="spellEnd"/>
          </w:p>
        </w:tc>
        <w:tc>
          <w:tcPr>
            <w:tcW w:w="946" w:type="dxa"/>
          </w:tcPr>
          <w:p w:rsidR="00BA6ACC" w:rsidRDefault="00BA6ACC" w:rsidP="00E7607D">
            <w:pPr>
              <w:pStyle w:val="a6"/>
              <w:ind w:left="284"/>
            </w:pPr>
            <w:r>
              <w:rPr>
                <w:lang w:val="el-GR"/>
              </w:rPr>
              <w:t>27</w:t>
            </w:r>
            <w:proofErr w:type="spellStart"/>
            <w:r>
              <w:t>nF</w:t>
            </w:r>
            <w:proofErr w:type="spellEnd"/>
          </w:p>
        </w:tc>
        <w:tc>
          <w:tcPr>
            <w:tcW w:w="1648" w:type="dxa"/>
          </w:tcPr>
          <w:p w:rsidR="00BA6ACC" w:rsidRPr="00BA6ACC" w:rsidRDefault="00BA6ACC" w:rsidP="00E7607D">
            <w:pPr>
              <w:pStyle w:val="a6"/>
              <w:ind w:left="284"/>
              <w:jc w:val="center"/>
              <w:rPr>
                <w:lang w:val="el-GR"/>
              </w:rPr>
            </w:pPr>
          </w:p>
        </w:tc>
        <w:tc>
          <w:tcPr>
            <w:tcW w:w="1257" w:type="dxa"/>
          </w:tcPr>
          <w:p w:rsidR="00BA6ACC" w:rsidRPr="00BA6ACC" w:rsidRDefault="00BA6ACC" w:rsidP="00E7607D">
            <w:pPr>
              <w:pStyle w:val="a6"/>
              <w:ind w:left="284"/>
              <w:jc w:val="center"/>
              <w:rPr>
                <w:lang w:val="el-GR"/>
              </w:rPr>
            </w:pPr>
          </w:p>
        </w:tc>
        <w:tc>
          <w:tcPr>
            <w:tcW w:w="2211" w:type="dxa"/>
          </w:tcPr>
          <w:p w:rsidR="00BA6ACC" w:rsidRDefault="00BA6ACC" w:rsidP="00E7607D">
            <w:pPr>
              <w:pStyle w:val="a6"/>
              <w:ind w:left="284"/>
            </w:pPr>
          </w:p>
        </w:tc>
      </w:tr>
    </w:tbl>
    <w:p w:rsidR="00C069F4" w:rsidRDefault="00C069F4" w:rsidP="00C069F4">
      <w:pPr>
        <w:pStyle w:val="paragraph"/>
        <w:pBdr>
          <w:left w:val="none" w:sz="4" w:space="2" w:color="000000"/>
        </w:pBdr>
        <w:ind w:left="0"/>
      </w:pPr>
    </w:p>
    <w:p w:rsidR="00C069F4" w:rsidRDefault="00C069F4" w:rsidP="00C069F4">
      <w:pPr>
        <w:pStyle w:val="paragraph"/>
        <w:pBdr>
          <w:left w:val="none" w:sz="4" w:space="2" w:color="000000"/>
        </w:pBdr>
        <w:ind w:left="0"/>
      </w:pPr>
    </w:p>
    <w:p w:rsidR="00C069F4" w:rsidRDefault="00BA6ACC" w:rsidP="00C069F4">
      <w:pPr>
        <w:pStyle w:val="paragraph"/>
        <w:pBdr>
          <w:left w:val="none" w:sz="4" w:space="2" w:color="000000"/>
        </w:pBdr>
        <w:ind w:left="284"/>
      </w:pPr>
      <w:r>
        <w:t xml:space="preserve">Για να υπολογίσω την απόκλιση από το </w:t>
      </w:r>
      <w:proofErr w:type="spellStart"/>
      <w:r>
        <w:rPr>
          <w:lang w:val="en-US"/>
        </w:rPr>
        <w:t>fr</w:t>
      </w:r>
      <w:proofErr w:type="spellEnd"/>
      <w:r w:rsidRPr="00BA6ACC">
        <w:t xml:space="preserve"> </w:t>
      </w:r>
      <w:r>
        <w:t xml:space="preserve">θα χρησιμοποιήσω το </w:t>
      </w:r>
      <w:r>
        <w:rPr>
          <w:lang w:val="en-US"/>
        </w:rPr>
        <w:t>Blade</w:t>
      </w:r>
      <w:r w:rsidRPr="00BA6ACC">
        <w:t xml:space="preserve"> </w:t>
      </w:r>
      <w:r>
        <w:rPr>
          <w:lang w:val="en-US"/>
        </w:rPr>
        <w:t>potter</w:t>
      </w:r>
      <w:r w:rsidRPr="00BA6ACC">
        <w:t xml:space="preserve"> </w:t>
      </w:r>
      <w:r>
        <w:t>έτσι</w:t>
      </w:r>
      <w:r w:rsidRPr="00BA6ACC">
        <w:t>:</w:t>
      </w:r>
      <w:r w:rsidR="00C069F4" w:rsidRPr="00C069F4">
        <w:t xml:space="preserve"> </w:t>
      </w:r>
    </w:p>
    <w:p w:rsidR="00464813" w:rsidRDefault="003A7BB3" w:rsidP="00C069F4">
      <w:pPr>
        <w:pStyle w:val="paragraph"/>
        <w:pBdr>
          <w:left w:val="none" w:sz="4" w:space="2" w:color="000000"/>
        </w:pBdr>
        <w:ind w:left="0"/>
      </w:pPr>
      <w:r>
        <w:rPr>
          <w:noProof/>
          <w:lang w:bidi="ar-SA"/>
        </w:rPr>
        <w:lastRenderedPageBreak/>
        <w:drawing>
          <wp:inline distT="0" distB="0" distL="0" distR="0">
            <wp:extent cx="5274310" cy="5163402"/>
            <wp:effectExtent l="19050" t="0" r="2540" b="0"/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9F4" w:rsidRDefault="00C069F4" w:rsidP="00C069F4">
      <w:pPr>
        <w:pStyle w:val="paragraph"/>
        <w:pBdr>
          <w:left w:val="none" w:sz="4" w:space="2" w:color="000000"/>
        </w:pBdr>
        <w:ind w:left="0"/>
      </w:pPr>
    </w:p>
    <w:p w:rsidR="00313F85" w:rsidRPr="00BA6ACC" w:rsidRDefault="00313F85" w:rsidP="00E7607D">
      <w:pPr>
        <w:pStyle w:val="paragraph"/>
        <w:pBdr>
          <w:left w:val="none" w:sz="4" w:space="2" w:color="000000"/>
        </w:pBdr>
        <w:ind w:left="284"/>
      </w:pPr>
    </w:p>
    <w:p w:rsidR="00464813" w:rsidRPr="00464813" w:rsidRDefault="00464813" w:rsidP="00E7607D">
      <w:pPr>
        <w:pStyle w:val="paragraph"/>
        <w:pBdr>
          <w:left w:val="none" w:sz="4" w:space="2" w:color="000000"/>
        </w:pBdr>
        <w:ind w:left="284"/>
      </w:pPr>
    </w:p>
    <w:p w:rsidR="00464813" w:rsidRPr="00C069F4" w:rsidRDefault="00C069F4" w:rsidP="00E7607D">
      <w:pPr>
        <w:pStyle w:val="paragraph"/>
        <w:pBdr>
          <w:left w:val="none" w:sz="4" w:space="2" w:color="000000"/>
        </w:pBdr>
        <w:ind w:left="284"/>
      </w:pPr>
      <w:r>
        <w:t xml:space="preserve">Επομένως έχοντας την τιμή </w:t>
      </w:r>
      <w:r w:rsidR="003A7BB3" w:rsidRPr="003A7BB3">
        <w:t>28.31</w:t>
      </w:r>
      <w:r w:rsidR="00313F85">
        <w:rPr>
          <w:lang w:val="en-US"/>
        </w:rPr>
        <w:t>kHz</w:t>
      </w:r>
      <w:r w:rsidR="00313F85" w:rsidRPr="00313F85">
        <w:t xml:space="preserve"> </w:t>
      </w:r>
      <w:r w:rsidR="00313F85">
        <w:t>αφαιρώ το 30</w:t>
      </w:r>
      <w:r w:rsidR="00313F85">
        <w:rPr>
          <w:lang w:val="en-US"/>
        </w:rPr>
        <w:t>kHz</w:t>
      </w:r>
      <w:r w:rsidR="00313F85" w:rsidRPr="00313F85">
        <w:t xml:space="preserve"> </w:t>
      </w:r>
      <w:r w:rsidR="00313F85">
        <w:t xml:space="preserve">και βρίσκω την απόκλιση από την </w:t>
      </w:r>
      <w:proofErr w:type="spellStart"/>
      <w:r w:rsidR="00313F85">
        <w:rPr>
          <w:lang w:val="en-US"/>
        </w:rPr>
        <w:t>fr</w:t>
      </w:r>
      <w:proofErr w:type="spellEnd"/>
      <w:r>
        <w:t>. Άρα 30</w:t>
      </w:r>
      <w:r w:rsidR="003A7BB3" w:rsidRPr="003A7BB3">
        <w:t xml:space="preserve"> – 28.31 </w:t>
      </w:r>
      <w:r w:rsidR="003A7BB3">
        <w:t xml:space="preserve">= </w:t>
      </w:r>
      <w:r w:rsidR="003A7BB3" w:rsidRPr="003A7BB3">
        <w:t>1.</w:t>
      </w:r>
      <w:r w:rsidR="003A7BB3">
        <w:rPr>
          <w:lang w:val="en-US"/>
        </w:rPr>
        <w:t>69</w:t>
      </w:r>
      <w:r w:rsidR="003A7BB3">
        <w:t xml:space="preserve"> </w:t>
      </w:r>
      <w:r w:rsidR="00313F85">
        <w:t>κΗ</w:t>
      </w:r>
      <w:r w:rsidR="00313F85">
        <w:rPr>
          <w:lang w:val="en-US"/>
        </w:rPr>
        <w:t>z</w:t>
      </w:r>
      <w:r w:rsidR="00313F85" w:rsidRPr="00C069F4">
        <w:t>.</w:t>
      </w:r>
    </w:p>
    <w:tbl>
      <w:tblPr>
        <w:tblStyle w:val="a4"/>
        <w:tblW w:w="7866" w:type="dxa"/>
        <w:tblInd w:w="490" w:type="dxa"/>
        <w:tblLook w:val="04A0"/>
      </w:tblPr>
      <w:tblGrid>
        <w:gridCol w:w="1804"/>
        <w:gridCol w:w="946"/>
        <w:gridCol w:w="1648"/>
        <w:gridCol w:w="1257"/>
        <w:gridCol w:w="2211"/>
      </w:tblGrid>
      <w:tr w:rsidR="00313F85" w:rsidRPr="00F85116" w:rsidTr="001E64D6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Υλοποίηση</w:t>
            </w:r>
          </w:p>
        </w:tc>
        <w:tc>
          <w:tcPr>
            <w:tcW w:w="946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C</w:t>
            </w:r>
          </w:p>
        </w:tc>
        <w:tc>
          <w:tcPr>
            <w:tcW w:w="1648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3A7BB3">
              <w:rPr>
                <w:b/>
                <w:lang w:val="el-GR"/>
              </w:rPr>
              <w:t xml:space="preserve"> </w:t>
            </w:r>
            <w:r w:rsidRPr="00F85116">
              <w:rPr>
                <w:b/>
                <w:lang w:val="el-GR"/>
              </w:rPr>
              <w:t>θεωρητικό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3A7BB3">
              <w:rPr>
                <w:b/>
                <w:lang w:val="el-GR"/>
              </w:rPr>
              <w:t xml:space="preserve"> Τυπικό</w:t>
            </w:r>
          </w:p>
        </w:tc>
        <w:tc>
          <w:tcPr>
            <w:tcW w:w="2211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Απόκλιση από την</w:t>
            </w:r>
            <w:proofErr w:type="spellStart"/>
            <w:r w:rsidRPr="00F85116">
              <w:rPr>
                <w:b/>
              </w:rPr>
              <w:t>f</w:t>
            </w:r>
            <w:r w:rsidRPr="00F85116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313F85" w:rsidTr="001E64D6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313F85" w:rsidRPr="008A3B7F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>
              <w:rPr>
                <w:b/>
                <w:lang w:val="el-GR"/>
              </w:rPr>
              <w:t xml:space="preserve">Σε </w:t>
            </w:r>
            <w:r w:rsidRPr="003A7BB3">
              <w:rPr>
                <w:b/>
                <w:lang w:val="el-GR"/>
              </w:rPr>
              <w:t>Σειρά</w:t>
            </w:r>
          </w:p>
        </w:tc>
        <w:tc>
          <w:tcPr>
            <w:tcW w:w="946" w:type="dxa"/>
          </w:tcPr>
          <w:p w:rsidR="00313F85" w:rsidRPr="003A7BB3" w:rsidRDefault="00313F85" w:rsidP="00E7607D">
            <w:pPr>
              <w:pStyle w:val="a6"/>
              <w:ind w:left="284"/>
              <w:rPr>
                <w:lang w:val="el-GR"/>
              </w:rPr>
            </w:pPr>
            <w:r w:rsidRPr="003A7BB3">
              <w:rPr>
                <w:lang w:val="el-GR"/>
              </w:rPr>
              <w:t>47</w:t>
            </w:r>
            <w:proofErr w:type="spellStart"/>
            <w:r>
              <w:t>nF</w:t>
            </w:r>
            <w:proofErr w:type="spellEnd"/>
          </w:p>
        </w:tc>
        <w:tc>
          <w:tcPr>
            <w:tcW w:w="1648" w:type="dxa"/>
          </w:tcPr>
          <w:p w:rsidR="00313F85" w:rsidRPr="00BA6ACC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57" w:type="dxa"/>
          </w:tcPr>
          <w:p w:rsidR="00313F85" w:rsidRPr="00BA6ACC" w:rsidRDefault="00400B8F" w:rsidP="00C069F4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11" w:type="dxa"/>
          </w:tcPr>
          <w:p w:rsidR="00313F85" w:rsidRPr="00313F85" w:rsidRDefault="003A7BB3" w:rsidP="00C069F4">
            <w:pPr>
              <w:pStyle w:val="a6"/>
              <w:ind w:left="284"/>
              <w:jc w:val="center"/>
              <w:rPr>
                <w:lang w:val="el-GR"/>
              </w:rPr>
            </w:pPr>
            <w:r w:rsidRPr="003A7BB3">
              <w:rPr>
                <w:lang w:val="el-GR"/>
              </w:rPr>
              <w:t>1.</w:t>
            </w:r>
            <w:r>
              <w:t>69</w:t>
            </w:r>
          </w:p>
        </w:tc>
      </w:tr>
      <w:tr w:rsidR="00313F85" w:rsidTr="001E64D6">
        <w:trPr>
          <w:trHeight w:val="415"/>
        </w:trPr>
        <w:tc>
          <w:tcPr>
            <w:tcW w:w="1804" w:type="dxa"/>
            <w:shd w:val="clear" w:color="auto" w:fill="BFBFBF" w:themeFill="background1" w:themeFillShade="BF"/>
          </w:tcPr>
          <w:p w:rsidR="00313F85" w:rsidRPr="003A7BB3" w:rsidRDefault="00313F85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Παράλληλα</w:t>
            </w:r>
          </w:p>
        </w:tc>
        <w:tc>
          <w:tcPr>
            <w:tcW w:w="946" w:type="dxa"/>
          </w:tcPr>
          <w:p w:rsidR="00313F85" w:rsidRPr="003A7BB3" w:rsidRDefault="00313F85" w:rsidP="00E7607D">
            <w:pPr>
              <w:pStyle w:val="a6"/>
              <w:ind w:left="284"/>
              <w:rPr>
                <w:lang w:val="el-GR"/>
              </w:rPr>
            </w:pPr>
            <w:r>
              <w:rPr>
                <w:lang w:val="el-GR"/>
              </w:rPr>
              <w:t>27</w:t>
            </w:r>
            <w:proofErr w:type="spellStart"/>
            <w:r>
              <w:t>nF</w:t>
            </w:r>
            <w:proofErr w:type="spellEnd"/>
          </w:p>
        </w:tc>
        <w:tc>
          <w:tcPr>
            <w:tcW w:w="1648" w:type="dxa"/>
          </w:tcPr>
          <w:p w:rsidR="00313F85" w:rsidRPr="00BA6ACC" w:rsidRDefault="00313F85" w:rsidP="00E7607D">
            <w:pPr>
              <w:pStyle w:val="a6"/>
              <w:ind w:left="284"/>
              <w:jc w:val="center"/>
              <w:rPr>
                <w:lang w:val="el-GR"/>
              </w:rPr>
            </w:pPr>
          </w:p>
        </w:tc>
        <w:tc>
          <w:tcPr>
            <w:tcW w:w="1257" w:type="dxa"/>
          </w:tcPr>
          <w:p w:rsidR="00313F85" w:rsidRPr="00BA6ACC" w:rsidRDefault="00313F85" w:rsidP="00E7607D">
            <w:pPr>
              <w:pStyle w:val="a6"/>
              <w:ind w:left="284"/>
              <w:jc w:val="center"/>
              <w:rPr>
                <w:lang w:val="el-GR"/>
              </w:rPr>
            </w:pPr>
          </w:p>
        </w:tc>
        <w:tc>
          <w:tcPr>
            <w:tcW w:w="2211" w:type="dxa"/>
          </w:tcPr>
          <w:p w:rsidR="00313F85" w:rsidRPr="003A7BB3" w:rsidRDefault="00313F85" w:rsidP="00E7607D">
            <w:pPr>
              <w:pStyle w:val="a6"/>
              <w:ind w:left="284"/>
              <w:rPr>
                <w:lang w:val="el-GR"/>
              </w:rPr>
            </w:pPr>
          </w:p>
        </w:tc>
      </w:tr>
    </w:tbl>
    <w:p w:rsidR="00464813" w:rsidRPr="00464813" w:rsidRDefault="00464813" w:rsidP="00E7607D">
      <w:pPr>
        <w:pStyle w:val="paragraph"/>
        <w:ind w:left="284"/>
      </w:pPr>
    </w:p>
    <w:p w:rsidR="00464813" w:rsidRPr="00AB55F8" w:rsidRDefault="00D211CF" w:rsidP="00E7607D">
      <w:pPr>
        <w:pStyle w:val="paragraph"/>
        <w:ind w:left="284"/>
      </w:pPr>
      <w:r>
        <w:t xml:space="preserve">Τώρα για την συνδεσμολογία παράλληλα το </w:t>
      </w:r>
      <w:r>
        <w:rPr>
          <w:lang w:val="en-US"/>
        </w:rPr>
        <w:t>L</w:t>
      </w:r>
      <w:r w:rsidRPr="00D211CF">
        <w:t xml:space="preserve"> </w:t>
      </w:r>
      <w:r>
        <w:t>θα παραμείνει το ίδιο και το σχήμα θα διαμορφωθεί ως εξής</w:t>
      </w:r>
      <w:r w:rsidRPr="00D211CF">
        <w:t>:</w:t>
      </w:r>
    </w:p>
    <w:p w:rsidR="00D211CF" w:rsidRDefault="00D211CF" w:rsidP="00E7607D">
      <w:pPr>
        <w:pStyle w:val="paragraph"/>
        <w:ind w:left="284"/>
        <w:rPr>
          <w:lang w:val="en-US"/>
        </w:rPr>
      </w:pPr>
    </w:p>
    <w:p w:rsidR="00994AF3" w:rsidRPr="00D211CF" w:rsidRDefault="007D61EC" w:rsidP="007D61EC">
      <w:pPr>
        <w:pStyle w:val="paragraph"/>
        <w:ind w:left="284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00650" cy="3791551"/>
            <wp:effectExtent l="19050" t="0" r="0" b="0"/>
            <wp:docPr id="1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9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88" w:rsidRPr="00621588" w:rsidRDefault="00621588" w:rsidP="00E7607D">
      <w:pPr>
        <w:ind w:left="284" w:firstLine="426"/>
        <w:rPr>
          <w:lang w:eastAsia="el-GR" w:bidi="he-IL"/>
        </w:rPr>
      </w:pPr>
    </w:p>
    <w:tbl>
      <w:tblPr>
        <w:tblStyle w:val="a4"/>
        <w:tblW w:w="7896" w:type="dxa"/>
        <w:tblInd w:w="490" w:type="dxa"/>
        <w:tblLook w:val="04A0"/>
      </w:tblPr>
      <w:tblGrid>
        <w:gridCol w:w="1811"/>
        <w:gridCol w:w="950"/>
        <w:gridCol w:w="1655"/>
        <w:gridCol w:w="1261"/>
        <w:gridCol w:w="2219"/>
      </w:tblGrid>
      <w:tr w:rsidR="00D211CF" w:rsidRPr="00F85116" w:rsidTr="00400B8F">
        <w:trPr>
          <w:trHeight w:val="750"/>
        </w:trPr>
        <w:tc>
          <w:tcPr>
            <w:tcW w:w="1811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proofErr w:type="spellStart"/>
            <w:r w:rsidRPr="00F85116">
              <w:rPr>
                <w:b/>
              </w:rPr>
              <w:t>Υλοποίηση</w:t>
            </w:r>
            <w:proofErr w:type="spellEnd"/>
          </w:p>
        </w:tc>
        <w:tc>
          <w:tcPr>
            <w:tcW w:w="950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r w:rsidRPr="00F85116">
              <w:rPr>
                <w:b/>
              </w:rPr>
              <w:t>C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r w:rsidRPr="00F85116">
              <w:rPr>
                <w:b/>
              </w:rPr>
              <w:t xml:space="preserve">L </w:t>
            </w:r>
            <w:r w:rsidRPr="00F85116">
              <w:rPr>
                <w:b/>
                <w:lang w:val="el-GR"/>
              </w:rPr>
              <w:t>θεωρητικό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r w:rsidRPr="00F85116">
              <w:rPr>
                <w:b/>
              </w:rPr>
              <w:t xml:space="preserve">L </w:t>
            </w:r>
            <w:proofErr w:type="spellStart"/>
            <w:r w:rsidRPr="00F85116">
              <w:rPr>
                <w:b/>
              </w:rPr>
              <w:t>Τυπικό</w:t>
            </w:r>
            <w:proofErr w:type="spellEnd"/>
          </w:p>
        </w:tc>
        <w:tc>
          <w:tcPr>
            <w:tcW w:w="2219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proofErr w:type="spellStart"/>
            <w:r w:rsidRPr="00F85116">
              <w:rPr>
                <w:b/>
              </w:rPr>
              <w:t>Απόκλιση</w:t>
            </w:r>
            <w:proofErr w:type="spellEnd"/>
            <w:r w:rsidRPr="00F85116">
              <w:rPr>
                <w:b/>
              </w:rPr>
              <w:t xml:space="preserve"> </w:t>
            </w:r>
            <w:proofErr w:type="spellStart"/>
            <w:r w:rsidRPr="00F85116">
              <w:rPr>
                <w:b/>
              </w:rPr>
              <w:t>από</w:t>
            </w:r>
            <w:proofErr w:type="spellEnd"/>
            <w:r w:rsidRPr="00F85116">
              <w:rPr>
                <w:b/>
              </w:rPr>
              <w:t xml:space="preserve"> </w:t>
            </w:r>
            <w:proofErr w:type="spellStart"/>
            <w:r w:rsidRPr="00F85116">
              <w:rPr>
                <w:b/>
              </w:rPr>
              <w:t>τηνf</w:t>
            </w:r>
            <w:r w:rsidRPr="00F85116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D211CF" w:rsidTr="00D211CF">
        <w:trPr>
          <w:trHeight w:val="730"/>
        </w:trPr>
        <w:tc>
          <w:tcPr>
            <w:tcW w:w="1811" w:type="dxa"/>
            <w:shd w:val="clear" w:color="auto" w:fill="BFBFBF" w:themeFill="background1" w:themeFillShade="BF"/>
          </w:tcPr>
          <w:p w:rsidR="00D211CF" w:rsidRPr="008A3B7F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>
              <w:rPr>
                <w:b/>
                <w:lang w:val="el-GR"/>
              </w:rPr>
              <w:t xml:space="preserve">Σε </w:t>
            </w:r>
            <w:proofErr w:type="spellStart"/>
            <w:r w:rsidRPr="00F85116">
              <w:rPr>
                <w:b/>
              </w:rPr>
              <w:t>Σειρά</w:t>
            </w:r>
            <w:proofErr w:type="spellEnd"/>
          </w:p>
        </w:tc>
        <w:tc>
          <w:tcPr>
            <w:tcW w:w="950" w:type="dxa"/>
          </w:tcPr>
          <w:p w:rsidR="00D211CF" w:rsidRDefault="00D211CF" w:rsidP="00E7607D">
            <w:pPr>
              <w:pStyle w:val="a6"/>
              <w:ind w:left="284"/>
            </w:pPr>
            <w:r>
              <w:t>47nF</w:t>
            </w:r>
          </w:p>
        </w:tc>
        <w:tc>
          <w:tcPr>
            <w:tcW w:w="1655" w:type="dxa"/>
          </w:tcPr>
          <w:p w:rsidR="00D211CF" w:rsidRPr="00BA6ACC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61" w:type="dxa"/>
          </w:tcPr>
          <w:p w:rsidR="00D211CF" w:rsidRPr="00BA6ACC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19" w:type="dxa"/>
          </w:tcPr>
          <w:p w:rsidR="00D211CF" w:rsidRPr="00313F85" w:rsidRDefault="00994AF3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1.075</w:t>
            </w:r>
          </w:p>
        </w:tc>
      </w:tr>
      <w:tr w:rsidR="00D211CF" w:rsidTr="00D211CF">
        <w:trPr>
          <w:trHeight w:val="730"/>
        </w:trPr>
        <w:tc>
          <w:tcPr>
            <w:tcW w:w="1811" w:type="dxa"/>
            <w:shd w:val="clear" w:color="auto" w:fill="BFBFBF" w:themeFill="background1" w:themeFillShade="BF"/>
          </w:tcPr>
          <w:p w:rsidR="00D211CF" w:rsidRPr="00F85116" w:rsidRDefault="00D211CF" w:rsidP="00E7607D">
            <w:pPr>
              <w:pStyle w:val="a6"/>
              <w:ind w:left="284"/>
              <w:rPr>
                <w:b/>
              </w:rPr>
            </w:pPr>
            <w:proofErr w:type="spellStart"/>
            <w:r w:rsidRPr="00F85116">
              <w:rPr>
                <w:b/>
              </w:rPr>
              <w:t>Παράλληλα</w:t>
            </w:r>
            <w:proofErr w:type="spellEnd"/>
          </w:p>
        </w:tc>
        <w:tc>
          <w:tcPr>
            <w:tcW w:w="950" w:type="dxa"/>
          </w:tcPr>
          <w:p w:rsidR="00D211CF" w:rsidRDefault="00D211CF" w:rsidP="00E7607D">
            <w:pPr>
              <w:pStyle w:val="a6"/>
              <w:ind w:left="284"/>
            </w:pPr>
            <w:r>
              <w:rPr>
                <w:lang w:val="el-GR"/>
              </w:rPr>
              <w:t>27</w:t>
            </w:r>
            <w:proofErr w:type="spellStart"/>
            <w:r>
              <w:t>nF</w:t>
            </w:r>
            <w:proofErr w:type="spellEnd"/>
          </w:p>
        </w:tc>
        <w:tc>
          <w:tcPr>
            <w:tcW w:w="1655" w:type="dxa"/>
          </w:tcPr>
          <w:p w:rsidR="00D211CF" w:rsidRPr="00400B8F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61" w:type="dxa"/>
          </w:tcPr>
          <w:p w:rsidR="00D211CF" w:rsidRPr="00400B8F" w:rsidRDefault="00400B8F" w:rsidP="00E7607D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19" w:type="dxa"/>
          </w:tcPr>
          <w:p w:rsidR="00D211CF" w:rsidRDefault="00D211CF" w:rsidP="00E7607D">
            <w:pPr>
              <w:pStyle w:val="a6"/>
              <w:ind w:left="284"/>
            </w:pPr>
          </w:p>
        </w:tc>
      </w:tr>
    </w:tbl>
    <w:p w:rsidR="00D211CF" w:rsidRDefault="00D211CF" w:rsidP="00E7607D">
      <w:pPr>
        <w:pStyle w:val="paragraph"/>
        <w:ind w:left="284"/>
        <w:rPr>
          <w:lang w:val="en-US"/>
        </w:rPr>
      </w:pPr>
      <w:r>
        <w:rPr>
          <w:lang w:val="en-US"/>
        </w:rPr>
        <w:tab/>
      </w:r>
    </w:p>
    <w:p w:rsidR="00994AF3" w:rsidRDefault="00994AF3" w:rsidP="00E7607D">
      <w:pPr>
        <w:pStyle w:val="paragraph"/>
        <w:ind w:left="284"/>
        <w:rPr>
          <w:lang w:val="en-US"/>
        </w:rPr>
      </w:pPr>
    </w:p>
    <w:p w:rsidR="00994AF3" w:rsidRPr="00D211CF" w:rsidRDefault="00994AF3" w:rsidP="00E7607D">
      <w:pPr>
        <w:pStyle w:val="paragraph"/>
        <w:ind w:left="284"/>
        <w:rPr>
          <w:lang w:val="en-US"/>
        </w:rPr>
      </w:pPr>
    </w:p>
    <w:p w:rsidR="00D211CF" w:rsidRDefault="00D211CF" w:rsidP="00E7607D">
      <w:pPr>
        <w:pStyle w:val="paragraph"/>
        <w:ind w:left="284"/>
      </w:pPr>
    </w:p>
    <w:p w:rsidR="00D211CF" w:rsidRDefault="00D211CF" w:rsidP="00E7607D">
      <w:pPr>
        <w:pStyle w:val="paragraph"/>
        <w:ind w:left="284"/>
      </w:pPr>
      <w:r>
        <w:t xml:space="preserve">Για να υπολογίσω την απόκλιση από το </w:t>
      </w:r>
      <w:proofErr w:type="spellStart"/>
      <w:r>
        <w:rPr>
          <w:lang w:val="en-US"/>
        </w:rPr>
        <w:t>fr</w:t>
      </w:r>
      <w:proofErr w:type="spellEnd"/>
      <w:r w:rsidRPr="00BA6ACC">
        <w:t xml:space="preserve"> </w:t>
      </w:r>
      <w:r>
        <w:t xml:space="preserve">θα χρησιμοποιήσω το </w:t>
      </w:r>
      <w:r>
        <w:rPr>
          <w:lang w:val="en-US"/>
        </w:rPr>
        <w:t>Blade</w:t>
      </w:r>
      <w:r w:rsidRPr="00BA6ACC">
        <w:t xml:space="preserve"> </w:t>
      </w:r>
      <w:r>
        <w:rPr>
          <w:lang w:val="en-US"/>
        </w:rPr>
        <w:t>potter</w:t>
      </w:r>
      <w:r w:rsidRPr="00BA6ACC">
        <w:t xml:space="preserve"> </w:t>
      </w:r>
      <w:r>
        <w:t>έτσι</w:t>
      </w:r>
      <w:r w:rsidRPr="00BA6ACC">
        <w:t>:</w:t>
      </w:r>
      <w:r w:rsidRPr="00D211CF">
        <w:t xml:space="preserve"> </w:t>
      </w:r>
    </w:p>
    <w:p w:rsidR="00621588" w:rsidRDefault="003A7BB3" w:rsidP="00E7607D">
      <w:pPr>
        <w:pStyle w:val="paragraph"/>
        <w:ind w:left="284" w:firstLine="284"/>
      </w:pPr>
      <w:r>
        <w:rPr>
          <w:noProof/>
          <w:lang w:bidi="ar-SA"/>
        </w:rPr>
        <w:lastRenderedPageBreak/>
        <w:drawing>
          <wp:inline distT="0" distB="0" distL="0" distR="0">
            <wp:extent cx="5067756" cy="4914900"/>
            <wp:effectExtent l="19050" t="0" r="0" b="0"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52" cy="4915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CF" w:rsidRDefault="00D211CF" w:rsidP="00E7607D">
      <w:pPr>
        <w:pStyle w:val="paragraph"/>
        <w:ind w:left="284"/>
      </w:pPr>
    </w:p>
    <w:p w:rsidR="00D211CF" w:rsidRDefault="00994AF3" w:rsidP="00E7607D">
      <w:pPr>
        <w:pStyle w:val="paragraph"/>
        <w:ind w:left="284"/>
      </w:pPr>
      <w:r>
        <w:t xml:space="preserve">Επομένως έχοντας την τιμή </w:t>
      </w:r>
      <w:r w:rsidR="003A7BB3" w:rsidRPr="003A7BB3">
        <w:t>29</w:t>
      </w:r>
      <w:r>
        <w:t>.</w:t>
      </w:r>
      <w:r w:rsidR="003A7BB3" w:rsidRPr="003A7BB3">
        <w:t>203</w:t>
      </w:r>
      <w:r w:rsidR="00D211CF">
        <w:t xml:space="preserve"> </w:t>
      </w:r>
      <w:r w:rsidR="00D211CF">
        <w:rPr>
          <w:lang w:val="en-US"/>
        </w:rPr>
        <w:t>kHz</w:t>
      </w:r>
      <w:r w:rsidR="00D211CF" w:rsidRPr="00313F85">
        <w:t xml:space="preserve"> </w:t>
      </w:r>
      <w:r w:rsidR="00D211CF">
        <w:t>αφαιρώ το 30</w:t>
      </w:r>
      <w:r w:rsidR="00D211CF">
        <w:rPr>
          <w:lang w:val="en-US"/>
        </w:rPr>
        <w:t>kHz</w:t>
      </w:r>
      <w:r w:rsidR="00D211CF" w:rsidRPr="00313F85">
        <w:t xml:space="preserve"> </w:t>
      </w:r>
      <w:r w:rsidR="00D211CF">
        <w:t xml:space="preserve">και βρίσκω την απόκλιση από την </w:t>
      </w:r>
      <w:proofErr w:type="spellStart"/>
      <w:r w:rsidR="00D211CF">
        <w:rPr>
          <w:lang w:val="en-US"/>
        </w:rPr>
        <w:t>fr</w:t>
      </w:r>
      <w:proofErr w:type="spellEnd"/>
      <w:r w:rsidR="00D211CF">
        <w:t>. Άρα 30</w:t>
      </w:r>
      <w:r w:rsidR="003A7BB3" w:rsidRPr="003A7BB3">
        <w:t xml:space="preserve"> – 29.</w:t>
      </w:r>
      <w:r w:rsidR="003A7BB3">
        <w:rPr>
          <w:lang w:val="en-US"/>
        </w:rPr>
        <w:t>203</w:t>
      </w:r>
      <w:r w:rsidR="00D211CF">
        <w:t xml:space="preserve"> = </w:t>
      </w:r>
      <w:r w:rsidR="003A7BB3">
        <w:rPr>
          <w:lang w:val="en-US"/>
        </w:rPr>
        <w:t xml:space="preserve">0.797 </w:t>
      </w:r>
      <w:r w:rsidR="00D211CF">
        <w:t>κΗ</w:t>
      </w:r>
      <w:r w:rsidR="00D211CF">
        <w:rPr>
          <w:lang w:val="en-US"/>
        </w:rPr>
        <w:t>z</w:t>
      </w:r>
      <w:r w:rsidR="00D211CF" w:rsidRPr="00994AF3">
        <w:t>.</w:t>
      </w:r>
    </w:p>
    <w:p w:rsidR="00E7607D" w:rsidRPr="00E7607D" w:rsidRDefault="00E7607D" w:rsidP="00E7607D">
      <w:pPr>
        <w:pStyle w:val="paragraph"/>
        <w:ind w:left="284"/>
      </w:pPr>
    </w:p>
    <w:tbl>
      <w:tblPr>
        <w:tblStyle w:val="a4"/>
        <w:tblW w:w="7956" w:type="dxa"/>
        <w:tblInd w:w="490" w:type="dxa"/>
        <w:tblLook w:val="04A0"/>
      </w:tblPr>
      <w:tblGrid>
        <w:gridCol w:w="1825"/>
        <w:gridCol w:w="957"/>
        <w:gridCol w:w="1667"/>
        <w:gridCol w:w="1271"/>
        <w:gridCol w:w="2236"/>
      </w:tblGrid>
      <w:tr w:rsidR="00E7607D" w:rsidRPr="00F85116" w:rsidTr="00E7607D">
        <w:trPr>
          <w:trHeight w:val="488"/>
        </w:trPr>
        <w:tc>
          <w:tcPr>
            <w:tcW w:w="1825" w:type="dxa"/>
            <w:shd w:val="clear" w:color="auto" w:fill="BFBFBF" w:themeFill="background1" w:themeFillShade="BF"/>
          </w:tcPr>
          <w:p w:rsidR="00D211CF" w:rsidRPr="003A7BB3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Υλοποίηση</w:t>
            </w:r>
          </w:p>
        </w:tc>
        <w:tc>
          <w:tcPr>
            <w:tcW w:w="957" w:type="dxa"/>
            <w:shd w:val="clear" w:color="auto" w:fill="BFBFBF" w:themeFill="background1" w:themeFillShade="BF"/>
          </w:tcPr>
          <w:p w:rsidR="00D211CF" w:rsidRPr="003A7BB3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C</w:t>
            </w:r>
          </w:p>
        </w:tc>
        <w:tc>
          <w:tcPr>
            <w:tcW w:w="1667" w:type="dxa"/>
            <w:shd w:val="clear" w:color="auto" w:fill="BFBFBF" w:themeFill="background1" w:themeFillShade="BF"/>
          </w:tcPr>
          <w:p w:rsidR="00D211CF" w:rsidRPr="003A7BB3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3A7BB3">
              <w:rPr>
                <w:b/>
                <w:lang w:val="el-GR"/>
              </w:rPr>
              <w:t xml:space="preserve"> </w:t>
            </w:r>
            <w:r w:rsidRPr="00F85116">
              <w:rPr>
                <w:b/>
                <w:lang w:val="el-GR"/>
              </w:rPr>
              <w:t>θεωρητικό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D211CF" w:rsidRPr="003A7BB3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 w:rsidRPr="00F85116">
              <w:rPr>
                <w:b/>
              </w:rPr>
              <w:t>L</w:t>
            </w:r>
            <w:r w:rsidRPr="003A7BB3">
              <w:rPr>
                <w:b/>
                <w:lang w:val="el-GR"/>
              </w:rPr>
              <w:t xml:space="preserve"> Τυπικό</w:t>
            </w:r>
          </w:p>
        </w:tc>
        <w:tc>
          <w:tcPr>
            <w:tcW w:w="2236" w:type="dxa"/>
            <w:shd w:val="clear" w:color="auto" w:fill="BFBFBF" w:themeFill="background1" w:themeFillShade="BF"/>
          </w:tcPr>
          <w:p w:rsidR="00D211CF" w:rsidRPr="003A7BB3" w:rsidRDefault="00D211CF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Απόκλιση από την</w:t>
            </w:r>
            <w:proofErr w:type="spellStart"/>
            <w:r w:rsidRPr="00F85116">
              <w:rPr>
                <w:b/>
              </w:rPr>
              <w:t>f</w:t>
            </w:r>
            <w:r w:rsidRPr="00F85116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400B8F" w:rsidTr="00E7607D">
        <w:trPr>
          <w:trHeight w:val="488"/>
        </w:trPr>
        <w:tc>
          <w:tcPr>
            <w:tcW w:w="1825" w:type="dxa"/>
            <w:shd w:val="clear" w:color="auto" w:fill="BFBFBF" w:themeFill="background1" w:themeFillShade="BF"/>
          </w:tcPr>
          <w:p w:rsidR="00400B8F" w:rsidRPr="008A3B7F" w:rsidRDefault="00400B8F" w:rsidP="00E7607D">
            <w:pPr>
              <w:pStyle w:val="a6"/>
              <w:ind w:left="284"/>
              <w:rPr>
                <w:b/>
                <w:lang w:val="el-GR"/>
              </w:rPr>
            </w:pPr>
            <w:r>
              <w:rPr>
                <w:b/>
                <w:lang w:val="el-GR"/>
              </w:rPr>
              <w:t xml:space="preserve">Σε </w:t>
            </w:r>
            <w:r w:rsidRPr="003A7BB3">
              <w:rPr>
                <w:b/>
                <w:lang w:val="el-GR"/>
              </w:rPr>
              <w:t>Σειρά</w:t>
            </w:r>
          </w:p>
        </w:tc>
        <w:tc>
          <w:tcPr>
            <w:tcW w:w="957" w:type="dxa"/>
          </w:tcPr>
          <w:p w:rsidR="00400B8F" w:rsidRPr="003A7BB3" w:rsidRDefault="00400B8F" w:rsidP="00E7607D">
            <w:pPr>
              <w:pStyle w:val="a6"/>
              <w:ind w:left="284"/>
              <w:rPr>
                <w:lang w:val="el-GR"/>
              </w:rPr>
            </w:pPr>
            <w:r w:rsidRPr="003A7BB3">
              <w:rPr>
                <w:lang w:val="el-GR"/>
              </w:rPr>
              <w:t>47</w:t>
            </w:r>
            <w:proofErr w:type="spellStart"/>
            <w:r>
              <w:t>nF</w:t>
            </w:r>
            <w:proofErr w:type="spellEnd"/>
          </w:p>
        </w:tc>
        <w:tc>
          <w:tcPr>
            <w:tcW w:w="1667" w:type="dxa"/>
          </w:tcPr>
          <w:p w:rsidR="00400B8F" w:rsidRPr="00BA6ACC" w:rsidRDefault="00400B8F" w:rsidP="002D3B3F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71" w:type="dxa"/>
          </w:tcPr>
          <w:p w:rsidR="00400B8F" w:rsidRPr="00BA6ACC" w:rsidRDefault="00400B8F" w:rsidP="002D3B3F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36" w:type="dxa"/>
          </w:tcPr>
          <w:p w:rsidR="00400B8F" w:rsidRPr="00313F85" w:rsidRDefault="00994AF3" w:rsidP="00E7607D">
            <w:pPr>
              <w:pStyle w:val="a6"/>
              <w:ind w:left="284"/>
              <w:jc w:val="center"/>
              <w:rPr>
                <w:lang w:val="el-GR"/>
              </w:rPr>
            </w:pPr>
            <w:r w:rsidRPr="003A7BB3">
              <w:rPr>
                <w:lang w:val="el-GR"/>
              </w:rPr>
              <w:t>1.075</w:t>
            </w:r>
          </w:p>
        </w:tc>
      </w:tr>
      <w:tr w:rsidR="00400B8F" w:rsidTr="00E7607D">
        <w:trPr>
          <w:trHeight w:val="488"/>
        </w:trPr>
        <w:tc>
          <w:tcPr>
            <w:tcW w:w="1825" w:type="dxa"/>
            <w:shd w:val="clear" w:color="auto" w:fill="BFBFBF" w:themeFill="background1" w:themeFillShade="BF"/>
          </w:tcPr>
          <w:p w:rsidR="00400B8F" w:rsidRPr="003A7BB3" w:rsidRDefault="00400B8F" w:rsidP="00E7607D">
            <w:pPr>
              <w:pStyle w:val="a6"/>
              <w:ind w:left="284"/>
              <w:rPr>
                <w:b/>
                <w:lang w:val="el-GR"/>
              </w:rPr>
            </w:pPr>
            <w:r w:rsidRPr="003A7BB3">
              <w:rPr>
                <w:b/>
                <w:lang w:val="el-GR"/>
              </w:rPr>
              <w:t>Παράλληλα</w:t>
            </w:r>
          </w:p>
        </w:tc>
        <w:tc>
          <w:tcPr>
            <w:tcW w:w="957" w:type="dxa"/>
          </w:tcPr>
          <w:p w:rsidR="00400B8F" w:rsidRPr="003A7BB3" w:rsidRDefault="00400B8F" w:rsidP="00E7607D">
            <w:pPr>
              <w:pStyle w:val="a6"/>
              <w:ind w:left="284"/>
              <w:rPr>
                <w:lang w:val="el-GR"/>
              </w:rPr>
            </w:pPr>
            <w:r>
              <w:rPr>
                <w:lang w:val="el-GR"/>
              </w:rPr>
              <w:t>27</w:t>
            </w:r>
            <w:proofErr w:type="spellStart"/>
            <w:r>
              <w:t>nF</w:t>
            </w:r>
            <w:proofErr w:type="spellEnd"/>
          </w:p>
        </w:tc>
        <w:tc>
          <w:tcPr>
            <w:tcW w:w="1667" w:type="dxa"/>
          </w:tcPr>
          <w:p w:rsidR="00400B8F" w:rsidRPr="00400B8F" w:rsidRDefault="00400B8F" w:rsidP="002D3B3F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620</w:t>
            </w:r>
          </w:p>
        </w:tc>
        <w:tc>
          <w:tcPr>
            <w:tcW w:w="1271" w:type="dxa"/>
          </w:tcPr>
          <w:p w:rsidR="00400B8F" w:rsidRPr="00400B8F" w:rsidRDefault="00400B8F" w:rsidP="002D3B3F">
            <w:pPr>
              <w:pStyle w:val="a6"/>
              <w:ind w:left="284"/>
              <w:jc w:val="center"/>
              <w:rPr>
                <w:lang w:val="el-GR"/>
              </w:rPr>
            </w:pPr>
            <w:r>
              <w:rPr>
                <w:lang w:val="el-GR"/>
              </w:rPr>
              <w:t>600</w:t>
            </w:r>
          </w:p>
        </w:tc>
        <w:tc>
          <w:tcPr>
            <w:tcW w:w="2236" w:type="dxa"/>
          </w:tcPr>
          <w:p w:rsidR="00400B8F" w:rsidRPr="003A7BB3" w:rsidRDefault="003A7BB3" w:rsidP="003A7BB3">
            <w:pPr>
              <w:pStyle w:val="a6"/>
              <w:ind w:left="284"/>
              <w:jc w:val="center"/>
            </w:pPr>
            <w:r>
              <w:t>0.797</w:t>
            </w:r>
          </w:p>
        </w:tc>
      </w:tr>
    </w:tbl>
    <w:p w:rsidR="00D211CF" w:rsidRDefault="00E7607D" w:rsidP="00E7607D">
      <w:pPr>
        <w:pStyle w:val="paragraph"/>
        <w:ind w:left="284"/>
      </w:pPr>
      <w:r>
        <w:tab/>
      </w:r>
    </w:p>
    <w:p w:rsidR="00E7607D" w:rsidRPr="0073659A" w:rsidRDefault="00114789" w:rsidP="00114789">
      <w:pPr>
        <w:pStyle w:val="paragraph"/>
        <w:ind w:left="426"/>
      </w:pPr>
      <w:r>
        <w:t>Συνέχεια</w:t>
      </w:r>
      <w:r w:rsidR="00313B6E">
        <w:t xml:space="preserve"> </w:t>
      </w:r>
      <w:r>
        <w:t>άσκησης</w:t>
      </w:r>
      <w:r w:rsidR="00313B6E">
        <w:t xml:space="preserve"> με την συμπλήρωση του </w:t>
      </w:r>
      <w:r>
        <w:t>επόμενου</w:t>
      </w:r>
      <w:r w:rsidR="00313B6E">
        <w:t xml:space="preserve"> </w:t>
      </w:r>
      <w:r>
        <w:t>πίνακα</w:t>
      </w:r>
      <w:r w:rsidR="00313B6E">
        <w:t xml:space="preserve"> και ξεκινώντας με την </w:t>
      </w:r>
      <w:r>
        <w:t>συνδεσμολογία σε σειρά.</w:t>
      </w:r>
      <w:r w:rsidR="0073659A" w:rsidRPr="0073659A">
        <w:t xml:space="preserve"> </w:t>
      </w:r>
      <w:r w:rsidR="0073659A">
        <w:t>Οι</w:t>
      </w:r>
      <w:r w:rsidR="0073659A">
        <w:rPr>
          <w:lang w:val="en-US"/>
        </w:rPr>
        <w:t xml:space="preserve"> μετ</w:t>
      </w:r>
      <w:r w:rsidR="0073659A">
        <w:t>ρή</w:t>
      </w:r>
      <w:r w:rsidR="0073659A">
        <w:rPr>
          <w:lang w:val="en-US"/>
        </w:rPr>
        <w:t xml:space="preserve">σεις </w:t>
      </w:r>
      <w:r w:rsidR="0073659A">
        <w:t>έ</w:t>
      </w:r>
      <w:r w:rsidR="0073659A">
        <w:rPr>
          <w:lang w:val="en-US"/>
        </w:rPr>
        <w:t>γινα</w:t>
      </w:r>
      <w:r w:rsidR="0073659A">
        <w:t>ν</w:t>
      </w:r>
      <w:r w:rsidR="0073659A">
        <w:rPr>
          <w:lang w:val="en-US"/>
        </w:rPr>
        <w:t xml:space="preserve"> για τιμ</w:t>
      </w:r>
      <w:r w:rsidR="0073659A">
        <w:t>ή</w:t>
      </w:r>
      <w:r w:rsidR="0073659A">
        <w:rPr>
          <w:lang w:val="en-US"/>
        </w:rPr>
        <w:t xml:space="preserve"> L = 10</w:t>
      </w:r>
      <w:r w:rsidR="0073659A">
        <w:t>0μΗ.</w:t>
      </w:r>
    </w:p>
    <w:p w:rsidR="00114789" w:rsidRDefault="00114789" w:rsidP="00114789">
      <w:pPr>
        <w:pStyle w:val="paragraph"/>
        <w:ind w:left="142"/>
      </w:pPr>
      <w:r>
        <w:rPr>
          <w:noProof/>
          <w:lang w:bidi="ar-SA"/>
        </w:rPr>
        <w:lastRenderedPageBreak/>
        <w:drawing>
          <wp:inline distT="0" distB="0" distL="0" distR="0">
            <wp:extent cx="5173935" cy="3810000"/>
            <wp:effectExtent l="19050" t="0" r="7665" b="0"/>
            <wp:docPr id="28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925" cy="381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789" w:rsidRDefault="00114789" w:rsidP="00114789">
      <w:pPr>
        <w:pStyle w:val="paragraph"/>
        <w:ind w:left="426"/>
      </w:pPr>
    </w:p>
    <w:p w:rsidR="00114789" w:rsidRDefault="00114789" w:rsidP="00114789">
      <w:pPr>
        <w:pStyle w:val="paragraph"/>
        <w:ind w:left="426"/>
      </w:pPr>
    </w:p>
    <w:tbl>
      <w:tblPr>
        <w:tblStyle w:val="a4"/>
        <w:tblpPr w:leftFromText="180" w:rightFromText="180" w:vertAnchor="text" w:tblpXSpec="center" w:tblpY="1"/>
        <w:tblOverlap w:val="never"/>
        <w:tblW w:w="7944" w:type="dxa"/>
        <w:tblLook w:val="04A0"/>
      </w:tblPr>
      <w:tblGrid>
        <w:gridCol w:w="843"/>
        <w:gridCol w:w="1469"/>
        <w:gridCol w:w="1727"/>
        <w:gridCol w:w="2090"/>
        <w:gridCol w:w="1815"/>
      </w:tblGrid>
      <w:tr w:rsidR="00114789" w:rsidRPr="00ED5910" w:rsidTr="00114789">
        <w:trPr>
          <w:cantSplit/>
          <w:trHeight w:val="755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</w:rPr>
            </w:pPr>
            <w:r w:rsidRPr="00ED5910">
              <w:rPr>
                <w:b/>
              </w:rPr>
              <w:t>F (Hz)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ED5910">
              <w:rPr>
                <w:b/>
              </w:rPr>
              <w:t>Vi</w:t>
            </w:r>
            <w:r w:rsidRPr="00114789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V</w:t>
            </w:r>
            <w:r w:rsidRPr="00114789">
              <w:rPr>
                <w:b/>
                <w:lang w:val="el-GR"/>
              </w:rPr>
              <w:t xml:space="preserve">) </w:t>
            </w:r>
            <w:r>
              <w:rPr>
                <w:b/>
                <w:lang w:val="el-GR"/>
              </w:rPr>
              <w:t>Καν. Α</w:t>
            </w:r>
          </w:p>
          <w:p w:rsidR="00114789" w:rsidRPr="0068084C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Μέτρηση</w:t>
            </w:r>
          </w:p>
        </w:tc>
        <w:tc>
          <w:tcPr>
            <w:tcW w:w="1513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ED5910">
              <w:rPr>
                <w:b/>
              </w:rPr>
              <w:t>Vo</w:t>
            </w:r>
            <w:r w:rsidRPr="00114789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V</w:t>
            </w:r>
            <w:r w:rsidRPr="00114789">
              <w:rPr>
                <w:b/>
                <w:lang w:val="el-GR"/>
              </w:rPr>
              <w:t>)</w:t>
            </w:r>
            <w:r>
              <w:rPr>
                <w:b/>
                <w:lang w:val="el-GR"/>
              </w:rPr>
              <w:t xml:space="preserve"> Καν. Β</w:t>
            </w:r>
          </w:p>
          <w:p w:rsidR="00114789" w:rsidRPr="00AB55F8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Μέτρηση.</w:t>
            </w:r>
            <w:r w:rsidRPr="00AB55F8">
              <w:rPr>
                <w:b/>
                <w:lang w:val="el-GR"/>
              </w:rPr>
              <w:t>(</w:t>
            </w:r>
            <w:r>
              <w:rPr>
                <w:b/>
              </w:rPr>
              <w:t>mV</w:t>
            </w:r>
            <w:r w:rsidRPr="00AB55F8">
              <w:rPr>
                <w:b/>
                <w:lang w:val="el-GR"/>
              </w:rPr>
              <w:t>)</w:t>
            </w:r>
          </w:p>
        </w:tc>
        <w:tc>
          <w:tcPr>
            <w:tcW w:w="2163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937141">
              <w:rPr>
                <w:b/>
                <w:lang w:val="el-GR"/>
              </w:rPr>
              <w:t>20</w:t>
            </w:r>
            <w:r w:rsidRPr="00ED5910">
              <w:rPr>
                <w:b/>
              </w:rPr>
              <w:t>log</w:t>
            </w:r>
            <w:r w:rsidRPr="00937141">
              <w:rPr>
                <w:b/>
                <w:lang w:val="el-GR"/>
              </w:rPr>
              <w:t>10(</w:t>
            </w:r>
            <w:r w:rsidRPr="00ED5910">
              <w:rPr>
                <w:b/>
              </w:rPr>
              <w:t>Vo</w:t>
            </w:r>
            <w:r w:rsidRPr="00937141">
              <w:rPr>
                <w:b/>
                <w:lang w:val="el-GR"/>
              </w:rPr>
              <w:t>/</w:t>
            </w:r>
            <w:r w:rsidRPr="00ED5910">
              <w:rPr>
                <w:b/>
              </w:rPr>
              <w:t>Vi</w:t>
            </w:r>
            <w:r w:rsidRPr="00937141">
              <w:rPr>
                <w:b/>
                <w:lang w:val="el-GR"/>
              </w:rPr>
              <w:t xml:space="preserve">) </w:t>
            </w:r>
          </w:p>
          <w:p w:rsidR="00114789" w:rsidRPr="0068084C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937141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db</w:t>
            </w:r>
            <w:r w:rsidRPr="00937141">
              <w:rPr>
                <w:b/>
                <w:lang w:val="el-GR"/>
              </w:rPr>
              <w:t>)</w:t>
            </w:r>
            <w:r>
              <w:rPr>
                <w:b/>
                <w:lang w:val="el-GR"/>
              </w:rPr>
              <w:t xml:space="preserve"> </w:t>
            </w:r>
            <w:proofErr w:type="spellStart"/>
            <w:r>
              <w:rPr>
                <w:b/>
                <w:lang w:val="el-GR"/>
              </w:rPr>
              <w:t>πολογιζόμενο</w:t>
            </w:r>
            <w:proofErr w:type="spellEnd"/>
          </w:p>
        </w:tc>
        <w:tc>
          <w:tcPr>
            <w:tcW w:w="1850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proofErr w:type="spellStart"/>
            <w:r>
              <w:rPr>
                <w:b/>
              </w:rPr>
              <w:t>I</w:t>
            </w:r>
            <w:r w:rsidRPr="00813D23">
              <w:rPr>
                <w:b/>
                <w:vertAlign w:val="subscript"/>
              </w:rPr>
              <w:t>rms</w:t>
            </w:r>
            <w:proofErr w:type="spellEnd"/>
            <w:r w:rsidRPr="00ED5910">
              <w:rPr>
                <w:b/>
              </w:rPr>
              <w:t xml:space="preserve"> (</w:t>
            </w:r>
            <w:r>
              <w:rPr>
                <w:b/>
              </w:rPr>
              <w:t>A</w:t>
            </w:r>
            <w:r w:rsidRPr="00ED5910">
              <w:rPr>
                <w:b/>
              </w:rPr>
              <w:t>)</w:t>
            </w:r>
            <w:r>
              <w:rPr>
                <w:b/>
                <w:lang w:val="el-GR"/>
              </w:rPr>
              <w:t xml:space="preserve"> </w:t>
            </w:r>
          </w:p>
          <w:p w:rsidR="00114789" w:rsidRPr="001D6381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</w:rPr>
            </w:pPr>
            <w:r>
              <w:rPr>
                <w:b/>
                <w:lang w:val="el-GR"/>
              </w:rPr>
              <w:t>Μέτρηση</w:t>
            </w:r>
            <w:r w:rsidR="001D6381">
              <w:rPr>
                <w:b/>
              </w:rPr>
              <w:t>(</w:t>
            </w:r>
            <w:proofErr w:type="spellStart"/>
            <w:r w:rsidR="001D6381">
              <w:rPr>
                <w:b/>
              </w:rPr>
              <w:t>mA</w:t>
            </w:r>
            <w:proofErr w:type="spellEnd"/>
            <w:r w:rsidR="001D6381">
              <w:rPr>
                <w:b/>
              </w:rPr>
              <w:t>)</w:t>
            </w:r>
          </w:p>
        </w:tc>
      </w:tr>
      <w:tr w:rsidR="00114789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</w:t>
            </w:r>
          </w:p>
        </w:tc>
        <w:tc>
          <w:tcPr>
            <w:tcW w:w="1548" w:type="dxa"/>
          </w:tcPr>
          <w:p w:rsidR="00114789" w:rsidRP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</w:tr>
      <w:tr w:rsidR="00114789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-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</w:tr>
      <w:tr w:rsidR="00114789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2.953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4.58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0.0</w:t>
            </w:r>
            <w:r w:rsidR="001D6381">
              <w:t>29</w:t>
            </w:r>
          </w:p>
        </w:tc>
      </w:tr>
      <w:tr w:rsidR="00114789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500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14.7</w:t>
            </w:r>
            <w:r w:rsidR="00114789">
              <w:t>83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18.4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0.0</w:t>
            </w:r>
            <w:r w:rsidR="001D6381">
              <w:t>14</w:t>
            </w:r>
          </w:p>
        </w:tc>
      </w:tr>
      <w:tr w:rsidR="00114789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29.53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24,4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</w:t>
            </w:r>
            <w:r w:rsidR="001D6381">
              <w:t>029</w:t>
            </w:r>
          </w:p>
        </w:tc>
      </w:tr>
      <w:tr w:rsidR="00114789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1500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44.30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28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</w:t>
            </w:r>
            <w:r w:rsidR="001D6381">
              <w:t>443</w:t>
            </w:r>
          </w:p>
        </w:tc>
      </w:tr>
      <w:tr w:rsidR="00114789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2500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73.9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32.56</w:t>
            </w:r>
          </w:p>
        </w:tc>
        <w:tc>
          <w:tcPr>
            <w:tcW w:w="1850" w:type="dxa"/>
          </w:tcPr>
          <w:p w:rsidR="00114789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</w:t>
            </w:r>
            <w:r w:rsidR="001D6381">
              <w:t>738</w:t>
            </w:r>
          </w:p>
        </w:tc>
      </w:tr>
      <w:tr w:rsidR="00114789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5000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147.93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38.6</w:t>
            </w:r>
          </w:p>
        </w:tc>
        <w:tc>
          <w:tcPr>
            <w:tcW w:w="1850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1.47</w:t>
            </w:r>
          </w:p>
        </w:tc>
      </w:tr>
      <w:tr w:rsidR="00114789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10k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291.7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44.6</w:t>
            </w:r>
          </w:p>
        </w:tc>
        <w:tc>
          <w:tcPr>
            <w:tcW w:w="1850" w:type="dxa"/>
          </w:tcPr>
          <w:p w:rsidR="00114789" w:rsidRDefault="001D6381" w:rsidP="001D6381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2.917</w:t>
            </w:r>
          </w:p>
        </w:tc>
      </w:tr>
      <w:tr w:rsidR="00114789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ED5910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ED5910">
              <w:rPr>
                <w:b/>
              </w:rPr>
              <w:t>k</w:t>
            </w:r>
          </w:p>
        </w:tc>
        <w:tc>
          <w:tcPr>
            <w:tcW w:w="1548" w:type="dxa"/>
          </w:tcPr>
          <w:p w:rsid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734.68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53.8</w:t>
            </w:r>
          </w:p>
        </w:tc>
        <w:tc>
          <w:tcPr>
            <w:tcW w:w="1850" w:type="dxa"/>
          </w:tcPr>
          <w:p w:rsidR="00114789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7.3</w:t>
            </w:r>
            <w:r w:rsidR="000769FB">
              <w:t>64</w:t>
            </w:r>
          </w:p>
        </w:tc>
      </w:tr>
      <w:tr w:rsidR="00114789" w:rsidRPr="0052331B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52331B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lastRenderedPageBreak/>
              <w:t>5</w:t>
            </w:r>
            <w:r w:rsidRPr="00ED5910">
              <w:rPr>
                <w:b/>
              </w:rPr>
              <w:t>0k</w:t>
            </w:r>
          </w:p>
        </w:tc>
        <w:tc>
          <w:tcPr>
            <w:tcW w:w="1548" w:type="dxa"/>
          </w:tcPr>
          <w:p w:rsidR="00114789" w:rsidRPr="0052331B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1D6381" w:rsidP="001D6381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943</w:t>
            </w:r>
            <w:r w:rsidR="000769FB">
              <w:t>.</w:t>
            </w:r>
            <w:r>
              <w:t>61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57.6</w:t>
            </w:r>
          </w:p>
        </w:tc>
        <w:tc>
          <w:tcPr>
            <w:tcW w:w="1850" w:type="dxa"/>
          </w:tcPr>
          <w:p w:rsidR="00114789" w:rsidRPr="0052331B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9.4</w:t>
            </w:r>
            <w:r w:rsidR="000769FB">
              <w:t>35</w:t>
            </w:r>
          </w:p>
        </w:tc>
      </w:tr>
      <w:tr w:rsidR="00114789" w:rsidRPr="0052331B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52331B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 w:rsidRPr="00ED5910">
              <w:rPr>
                <w:b/>
              </w:rPr>
              <w:t>100k</w:t>
            </w:r>
          </w:p>
        </w:tc>
        <w:tc>
          <w:tcPr>
            <w:tcW w:w="1548" w:type="dxa"/>
          </w:tcPr>
          <w:p w:rsidR="00114789" w:rsidRPr="0052331B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0769FB" w:rsidP="001D6381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</w:t>
            </w:r>
            <w:r w:rsidR="001D6381">
              <w:t>57.19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59.8</w:t>
            </w:r>
          </w:p>
        </w:tc>
        <w:tc>
          <w:tcPr>
            <w:tcW w:w="1850" w:type="dxa"/>
          </w:tcPr>
          <w:p w:rsidR="00114789" w:rsidRPr="0052331B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9.5</w:t>
            </w:r>
            <w:r w:rsidR="000769FB">
              <w:t>8</w:t>
            </w:r>
          </w:p>
        </w:tc>
      </w:tr>
      <w:tr w:rsidR="00114789" w:rsidRPr="0052331B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52331B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t>2</w:t>
            </w:r>
            <w:r w:rsidRPr="00ED5910">
              <w:rPr>
                <w:b/>
              </w:rPr>
              <w:t>00k</w:t>
            </w:r>
          </w:p>
        </w:tc>
        <w:tc>
          <w:tcPr>
            <w:tcW w:w="1548" w:type="dxa"/>
          </w:tcPr>
          <w:p w:rsidR="00114789" w:rsidRPr="0052331B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673.52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57</w:t>
            </w:r>
          </w:p>
        </w:tc>
        <w:tc>
          <w:tcPr>
            <w:tcW w:w="1850" w:type="dxa"/>
          </w:tcPr>
          <w:p w:rsidR="00114789" w:rsidRPr="0052331B" w:rsidRDefault="001D6381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6.7</w:t>
            </w:r>
            <w:r w:rsidR="000769FB">
              <w:t>35</w:t>
            </w:r>
          </w:p>
        </w:tc>
      </w:tr>
      <w:tr w:rsidR="00114789" w:rsidRPr="0052331B" w:rsidTr="00114789">
        <w:trPr>
          <w:cantSplit/>
          <w:trHeight w:val="383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Pr="0052331B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t>50</w:t>
            </w:r>
            <w:r w:rsidRPr="00ED5910">
              <w:rPr>
                <w:b/>
              </w:rPr>
              <w:t>0k</w:t>
            </w:r>
          </w:p>
        </w:tc>
        <w:tc>
          <w:tcPr>
            <w:tcW w:w="1548" w:type="dxa"/>
          </w:tcPr>
          <w:p w:rsidR="00114789" w:rsidRPr="0052331B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310.057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49.8</w:t>
            </w:r>
          </w:p>
        </w:tc>
        <w:tc>
          <w:tcPr>
            <w:tcW w:w="1850" w:type="dxa"/>
          </w:tcPr>
          <w:p w:rsidR="00114789" w:rsidRPr="0052331B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3.1</w:t>
            </w:r>
          </w:p>
        </w:tc>
      </w:tr>
      <w:tr w:rsidR="00114789" w:rsidRPr="0052331B" w:rsidTr="00114789">
        <w:trPr>
          <w:cantSplit/>
          <w:trHeight w:val="371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1M</w:t>
            </w:r>
          </w:p>
        </w:tc>
        <w:tc>
          <w:tcPr>
            <w:tcW w:w="1548" w:type="dxa"/>
          </w:tcPr>
          <w:p w:rsidR="00114789" w:rsidRPr="0052331B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156.665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43.8</w:t>
            </w:r>
          </w:p>
        </w:tc>
        <w:tc>
          <w:tcPr>
            <w:tcW w:w="1850" w:type="dxa"/>
          </w:tcPr>
          <w:p w:rsidR="00114789" w:rsidRPr="0052331B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1.567</w:t>
            </w:r>
          </w:p>
        </w:tc>
      </w:tr>
      <w:tr w:rsidR="00114789" w:rsidRPr="0052331B" w:rsidTr="00114789">
        <w:trPr>
          <w:cantSplit/>
          <w:trHeight w:val="394"/>
          <w:tblHeader/>
        </w:trPr>
        <w:tc>
          <w:tcPr>
            <w:tcW w:w="870" w:type="dxa"/>
            <w:shd w:val="clear" w:color="auto" w:fill="BFBFBF" w:themeFill="background1" w:themeFillShade="BF"/>
          </w:tcPr>
          <w:p w:rsidR="00114789" w:rsidRDefault="00114789" w:rsidP="001E64D6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ED5910">
              <w:rPr>
                <w:b/>
              </w:rPr>
              <w:t>0</w:t>
            </w:r>
            <w:r>
              <w:rPr>
                <w:b/>
              </w:rPr>
              <w:t>M</w:t>
            </w:r>
          </w:p>
        </w:tc>
        <w:tc>
          <w:tcPr>
            <w:tcW w:w="1548" w:type="dxa"/>
          </w:tcPr>
          <w:p w:rsidR="00114789" w:rsidRPr="00114789" w:rsidRDefault="00114789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</w:p>
        </w:tc>
        <w:tc>
          <w:tcPr>
            <w:tcW w:w="1513" w:type="dxa"/>
          </w:tcPr>
          <w:p w:rsidR="00114789" w:rsidRPr="0052331B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15.968</w:t>
            </w:r>
          </w:p>
        </w:tc>
        <w:tc>
          <w:tcPr>
            <w:tcW w:w="2163" w:type="dxa"/>
          </w:tcPr>
          <w:p w:rsidR="00114789" w:rsidRPr="004E1EAF" w:rsidRDefault="004E1EAF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24</w:t>
            </w:r>
          </w:p>
        </w:tc>
        <w:tc>
          <w:tcPr>
            <w:tcW w:w="1850" w:type="dxa"/>
          </w:tcPr>
          <w:p w:rsidR="00114789" w:rsidRPr="004E1EAF" w:rsidRDefault="000769FB" w:rsidP="00114789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t>0.159</w:t>
            </w:r>
          </w:p>
        </w:tc>
      </w:tr>
    </w:tbl>
    <w:p w:rsidR="00114789" w:rsidRDefault="00114789" w:rsidP="00114789">
      <w:pPr>
        <w:pStyle w:val="paragraph"/>
        <w:ind w:left="426"/>
      </w:pPr>
    </w:p>
    <w:p w:rsidR="004E1EAF" w:rsidRDefault="004E1EAF" w:rsidP="00114789">
      <w:pPr>
        <w:pStyle w:val="paragraph"/>
        <w:ind w:left="426"/>
        <w:rPr>
          <w:lang w:val="en-US"/>
        </w:rPr>
      </w:pPr>
      <w:r>
        <w:t>Ενδεικτικές μετρήσεις</w:t>
      </w:r>
      <w:r>
        <w:rPr>
          <w:lang w:val="en-US"/>
        </w:rPr>
        <w:t>:</w:t>
      </w:r>
    </w:p>
    <w:p w:rsidR="001D6381" w:rsidRDefault="001D6381" w:rsidP="00114789">
      <w:pPr>
        <w:pStyle w:val="paragraph"/>
        <w:ind w:left="426"/>
        <w:rPr>
          <w:lang w:val="en-US"/>
        </w:rPr>
      </w:pPr>
    </w:p>
    <w:p w:rsidR="001D6381" w:rsidRDefault="001D6381" w:rsidP="00114789">
      <w:pPr>
        <w:pStyle w:val="paragraph"/>
        <w:ind w:left="426"/>
        <w:rPr>
          <w:lang w:val="en-US"/>
        </w:rPr>
      </w:pPr>
    </w:p>
    <w:p w:rsidR="004E1EAF" w:rsidRDefault="004E1EAF" w:rsidP="00114789">
      <w:pPr>
        <w:pStyle w:val="paragraph"/>
        <w:ind w:left="426"/>
        <w:rPr>
          <w:lang w:val="en-US"/>
        </w:rPr>
      </w:pPr>
    </w:p>
    <w:p w:rsidR="004E1EAF" w:rsidRDefault="001D6381" w:rsidP="00114789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5037976" cy="3381375"/>
            <wp:effectExtent l="19050" t="0" r="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76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AF" w:rsidRDefault="004E1EAF" w:rsidP="00114789">
      <w:pPr>
        <w:pStyle w:val="paragraph"/>
        <w:ind w:left="426"/>
        <w:rPr>
          <w:lang w:val="en-US"/>
        </w:rPr>
      </w:pPr>
    </w:p>
    <w:p w:rsidR="004973F0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913137" cy="3438525"/>
            <wp:effectExtent l="19050" t="0" r="1763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37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4956561" cy="3343275"/>
            <wp:effectExtent l="1905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561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F0" w:rsidRDefault="004973F0" w:rsidP="004973F0">
      <w:pPr>
        <w:pStyle w:val="paragraph"/>
        <w:ind w:left="426"/>
        <w:rPr>
          <w:lang w:val="en-US"/>
        </w:rPr>
      </w:pPr>
    </w:p>
    <w:p w:rsidR="004973F0" w:rsidRDefault="004973F0" w:rsidP="004973F0">
      <w:pPr>
        <w:pStyle w:val="paragraph"/>
        <w:ind w:left="426"/>
        <w:rPr>
          <w:lang w:val="en-US"/>
        </w:rPr>
      </w:pPr>
    </w:p>
    <w:p w:rsidR="004973F0" w:rsidRDefault="004973F0" w:rsidP="004973F0">
      <w:pPr>
        <w:pStyle w:val="paragraph"/>
        <w:ind w:left="426"/>
        <w:rPr>
          <w:lang w:val="en-US"/>
        </w:rPr>
      </w:pPr>
    </w:p>
    <w:p w:rsidR="004973F0" w:rsidRDefault="004973F0" w:rsidP="004973F0">
      <w:pPr>
        <w:pStyle w:val="paragraph"/>
        <w:ind w:left="426"/>
      </w:pPr>
    </w:p>
    <w:p w:rsidR="00AB55F8" w:rsidRDefault="0073659A" w:rsidP="004973F0">
      <w:pPr>
        <w:pStyle w:val="paragraph"/>
        <w:ind w:left="426"/>
      </w:pPr>
      <w:r>
        <w:t>Τώρα θα προχωρήσω στη ίδια διεργασία αλλά για παράλληλη συνδεσμολογία.</w:t>
      </w:r>
    </w:p>
    <w:p w:rsidR="0073659A" w:rsidRDefault="0073659A" w:rsidP="004973F0">
      <w:pPr>
        <w:pStyle w:val="paragraph"/>
        <w:ind w:left="426"/>
      </w:pPr>
    </w:p>
    <w:p w:rsidR="001D6381" w:rsidRPr="00C441D7" w:rsidRDefault="001D6381" w:rsidP="001D6381">
      <w:pPr>
        <w:pStyle w:val="paragraph"/>
        <w:numPr>
          <w:ilvl w:val="0"/>
          <w:numId w:val="7"/>
        </w:numPr>
      </w:pPr>
    </w:p>
    <w:tbl>
      <w:tblPr>
        <w:tblStyle w:val="a4"/>
        <w:tblpPr w:leftFromText="180" w:rightFromText="180" w:vertAnchor="text" w:tblpXSpec="center" w:tblpY="1"/>
        <w:tblOverlap w:val="never"/>
        <w:tblW w:w="7609" w:type="dxa"/>
        <w:tblLook w:val="04A0"/>
      </w:tblPr>
      <w:tblGrid>
        <w:gridCol w:w="1020"/>
        <w:gridCol w:w="1358"/>
        <w:gridCol w:w="1664"/>
        <w:gridCol w:w="1951"/>
        <w:gridCol w:w="1616"/>
      </w:tblGrid>
      <w:tr w:rsidR="001D6381" w:rsidRPr="00ED5910" w:rsidTr="001D6381">
        <w:trPr>
          <w:cantSplit/>
          <w:trHeight w:val="1197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</w:rPr>
            </w:pPr>
            <w:r w:rsidRPr="00ED5910">
              <w:rPr>
                <w:b/>
              </w:rPr>
              <w:t>F (Hz)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ED5910">
              <w:rPr>
                <w:b/>
              </w:rPr>
              <w:t>Vi</w:t>
            </w:r>
            <w:r w:rsidRPr="001D6381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V</w:t>
            </w:r>
            <w:r w:rsidRPr="001D6381">
              <w:rPr>
                <w:b/>
                <w:lang w:val="el-GR"/>
              </w:rPr>
              <w:t xml:space="preserve">) </w:t>
            </w:r>
            <w:r>
              <w:rPr>
                <w:b/>
                <w:lang w:val="el-GR"/>
              </w:rPr>
              <w:t>Καν. Α</w:t>
            </w:r>
          </w:p>
          <w:p w:rsidR="001D6381" w:rsidRPr="0068084C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Μέτρηση</w:t>
            </w:r>
          </w:p>
        </w:tc>
        <w:tc>
          <w:tcPr>
            <w:tcW w:w="1625" w:type="dxa"/>
            <w:shd w:val="clear" w:color="auto" w:fill="BFBFBF" w:themeFill="background1" w:themeFillShade="BF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ED5910">
              <w:rPr>
                <w:b/>
              </w:rPr>
              <w:t>Vo</w:t>
            </w:r>
            <w:r w:rsidRPr="0016310E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V</w:t>
            </w:r>
            <w:r w:rsidRPr="0016310E">
              <w:rPr>
                <w:b/>
                <w:lang w:val="el-GR"/>
              </w:rPr>
              <w:t>)</w:t>
            </w:r>
            <w:r>
              <w:rPr>
                <w:b/>
                <w:lang w:val="el-GR"/>
              </w:rPr>
              <w:t xml:space="preserve"> Καν. Β</w:t>
            </w:r>
          </w:p>
          <w:p w:rsidR="001D6381" w:rsidRPr="00813D23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Μέτρηση.(</w:t>
            </w:r>
            <w:proofErr w:type="spellStart"/>
            <w:r>
              <w:rPr>
                <w:b/>
              </w:rPr>
              <w:t>nV</w:t>
            </w:r>
            <w:proofErr w:type="spellEnd"/>
            <w:r>
              <w:rPr>
                <w:b/>
                <w:lang w:val="el-GR"/>
              </w:rPr>
              <w:t>)</w:t>
            </w:r>
          </w:p>
        </w:tc>
        <w:tc>
          <w:tcPr>
            <w:tcW w:w="1968" w:type="dxa"/>
            <w:shd w:val="clear" w:color="auto" w:fill="BFBFBF" w:themeFill="background1" w:themeFillShade="BF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937141">
              <w:rPr>
                <w:b/>
                <w:lang w:val="el-GR"/>
              </w:rPr>
              <w:t>20</w:t>
            </w:r>
            <w:r w:rsidRPr="00ED5910">
              <w:rPr>
                <w:b/>
              </w:rPr>
              <w:t>log</w:t>
            </w:r>
            <w:r w:rsidRPr="00937141">
              <w:rPr>
                <w:b/>
                <w:lang w:val="el-GR"/>
              </w:rPr>
              <w:t>10(</w:t>
            </w:r>
            <w:r w:rsidRPr="00ED5910">
              <w:rPr>
                <w:b/>
              </w:rPr>
              <w:t>Vo</w:t>
            </w:r>
            <w:r w:rsidRPr="00937141">
              <w:rPr>
                <w:b/>
                <w:lang w:val="el-GR"/>
              </w:rPr>
              <w:t>/</w:t>
            </w:r>
            <w:r w:rsidRPr="00ED5910">
              <w:rPr>
                <w:b/>
              </w:rPr>
              <w:t>Vi</w:t>
            </w:r>
            <w:r w:rsidRPr="00937141">
              <w:rPr>
                <w:b/>
                <w:lang w:val="el-GR"/>
              </w:rPr>
              <w:t xml:space="preserve">) </w:t>
            </w:r>
          </w:p>
          <w:p w:rsidR="001D6381" w:rsidRPr="0068084C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r w:rsidRPr="00937141">
              <w:rPr>
                <w:b/>
                <w:lang w:val="el-GR"/>
              </w:rPr>
              <w:t>(</w:t>
            </w:r>
            <w:r w:rsidRPr="00ED5910">
              <w:rPr>
                <w:b/>
              </w:rPr>
              <w:t>db</w:t>
            </w:r>
            <w:r w:rsidRPr="00937141">
              <w:rPr>
                <w:b/>
                <w:lang w:val="el-GR"/>
              </w:rPr>
              <w:t>)</w:t>
            </w:r>
            <w:r>
              <w:rPr>
                <w:b/>
                <w:lang w:val="el-GR"/>
              </w:rPr>
              <w:t xml:space="preserve"> </w:t>
            </w:r>
            <w:proofErr w:type="spellStart"/>
            <w:r>
              <w:rPr>
                <w:b/>
                <w:lang w:val="el-GR"/>
              </w:rPr>
              <w:t>πολογιζόμενο</w:t>
            </w:r>
            <w:proofErr w:type="spellEnd"/>
          </w:p>
        </w:tc>
        <w:tc>
          <w:tcPr>
            <w:tcW w:w="1579" w:type="dxa"/>
            <w:shd w:val="clear" w:color="auto" w:fill="BFBFBF" w:themeFill="background1" w:themeFillShade="BF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  <w:lang w:val="el-GR"/>
              </w:rPr>
            </w:pPr>
            <w:proofErr w:type="spellStart"/>
            <w:r>
              <w:rPr>
                <w:b/>
              </w:rPr>
              <w:t>I</w:t>
            </w:r>
            <w:r w:rsidRPr="00813D23">
              <w:rPr>
                <w:b/>
                <w:vertAlign w:val="subscript"/>
              </w:rPr>
              <w:t>rms</w:t>
            </w:r>
            <w:proofErr w:type="spellEnd"/>
            <w:r w:rsidRPr="00ED5910">
              <w:rPr>
                <w:b/>
              </w:rPr>
              <w:t xml:space="preserve"> (</w:t>
            </w:r>
            <w:r>
              <w:rPr>
                <w:b/>
              </w:rPr>
              <w:t>A</w:t>
            </w:r>
            <w:r w:rsidRPr="00ED5910">
              <w:rPr>
                <w:b/>
              </w:rPr>
              <w:t>)</w:t>
            </w:r>
            <w:r>
              <w:rPr>
                <w:b/>
                <w:lang w:val="el-GR"/>
              </w:rPr>
              <w:t xml:space="preserve"> </w:t>
            </w:r>
          </w:p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b/>
              </w:rPr>
            </w:pPr>
            <w:r>
              <w:rPr>
                <w:b/>
                <w:lang w:val="el-GR"/>
              </w:rPr>
              <w:t>Μέτρηση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>)</w:t>
            </w:r>
          </w:p>
        </w:tc>
      </w:tr>
      <w:tr w:rsidR="001D6381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-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</w:tr>
      <w:tr w:rsidR="001D6381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-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</w:t>
            </w:r>
          </w:p>
        </w:tc>
      </w:tr>
      <w:tr w:rsidR="001D6381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100.001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40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999.97</w:t>
            </w:r>
          </w:p>
        </w:tc>
      </w:tr>
      <w:tr w:rsidR="001D6381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500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100.001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40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</w:t>
            </w:r>
          </w:p>
        </w:tc>
      </w:tr>
      <w:tr w:rsidR="001D6381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100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40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</w:t>
            </w:r>
          </w:p>
        </w:tc>
      </w:tr>
      <w:tr w:rsidR="001D6381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1500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99.99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1.001</w:t>
            </w:r>
          </w:p>
        </w:tc>
      </w:tr>
      <w:tr w:rsidR="001D6381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2500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99..99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1.001</w:t>
            </w:r>
          </w:p>
        </w:tc>
      </w:tr>
      <w:tr w:rsidR="001D6381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5000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99.95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1.003</w:t>
            </w:r>
          </w:p>
        </w:tc>
      </w:tr>
      <w:tr w:rsidR="001D6381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 w:rsidRPr="00ED5910">
              <w:rPr>
                <w:b/>
              </w:rPr>
              <w:t>10k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99.87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38.7</w:t>
            </w:r>
          </w:p>
        </w:tc>
        <w:tc>
          <w:tcPr>
            <w:tcW w:w="1579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1.016</w:t>
            </w:r>
          </w:p>
        </w:tc>
      </w:tr>
      <w:tr w:rsidR="001D6381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ED5910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Pr="00ED5910">
              <w:rPr>
                <w:b/>
              </w:rPr>
              <w:t>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99.95</w:t>
            </w:r>
          </w:p>
        </w:tc>
        <w:tc>
          <w:tcPr>
            <w:tcW w:w="1968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1.14</w:t>
            </w:r>
          </w:p>
        </w:tc>
      </w:tr>
      <w:tr w:rsidR="001D6381" w:rsidRPr="0052331B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t>5</w:t>
            </w:r>
            <w:r w:rsidRPr="00ED5910">
              <w:rPr>
                <w:b/>
              </w:rPr>
              <w:t>0k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99.97</w:t>
            </w:r>
          </w:p>
        </w:tc>
        <w:tc>
          <w:tcPr>
            <w:tcW w:w="1968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1.53</w:t>
            </w:r>
          </w:p>
        </w:tc>
      </w:tr>
      <w:tr w:rsidR="001D6381" w:rsidRPr="0052331B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 w:rsidRPr="00ED5910">
              <w:rPr>
                <w:b/>
              </w:rPr>
              <w:t>100k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99.98</w:t>
            </w:r>
          </w:p>
        </w:tc>
        <w:tc>
          <w:tcPr>
            <w:tcW w:w="1968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15.37</w:t>
            </w:r>
          </w:p>
        </w:tc>
      </w:tr>
      <w:tr w:rsidR="001D6381" w:rsidRPr="0052331B" w:rsidTr="001D6381">
        <w:trPr>
          <w:cantSplit/>
          <w:trHeight w:val="425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t>2</w:t>
            </w:r>
            <w:r w:rsidRPr="00ED5910">
              <w:rPr>
                <w:b/>
              </w:rPr>
              <w:t>00k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99.98</w:t>
            </w:r>
          </w:p>
        </w:tc>
        <w:tc>
          <w:tcPr>
            <w:tcW w:w="1968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0.68</w:t>
            </w:r>
          </w:p>
        </w:tc>
      </w:tr>
      <w:tr w:rsidR="001D6381" w:rsidRPr="0052331B" w:rsidTr="001D6381">
        <w:trPr>
          <w:cantSplit/>
          <w:trHeight w:val="42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b/>
              </w:rPr>
              <w:t>50</w:t>
            </w:r>
            <w:r w:rsidRPr="00ED5910">
              <w:rPr>
                <w:b/>
              </w:rPr>
              <w:t>0k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99.98</w:t>
            </w:r>
          </w:p>
        </w:tc>
        <w:tc>
          <w:tcPr>
            <w:tcW w:w="1968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0.202</w:t>
            </w:r>
          </w:p>
        </w:tc>
      </w:tr>
      <w:tr w:rsidR="001D6381" w:rsidRPr="0052331B" w:rsidTr="001D6381">
        <w:trPr>
          <w:cantSplit/>
          <w:trHeight w:val="438"/>
          <w:tblHeader/>
        </w:trPr>
        <w:tc>
          <w:tcPr>
            <w:tcW w:w="1055" w:type="dxa"/>
            <w:shd w:val="clear" w:color="auto" w:fill="BFBFBF" w:themeFill="background1" w:themeFillShade="BF"/>
          </w:tcPr>
          <w:p w:rsidR="001D6381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1M</w:t>
            </w:r>
          </w:p>
        </w:tc>
        <w:tc>
          <w:tcPr>
            <w:tcW w:w="1382" w:type="dxa"/>
          </w:tcPr>
          <w:p w:rsidR="001D6381" w:rsidRPr="0016310E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5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99.98</w:t>
            </w:r>
          </w:p>
        </w:tc>
        <w:tc>
          <w:tcPr>
            <w:tcW w:w="1968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39.8</w:t>
            </w:r>
          </w:p>
        </w:tc>
        <w:tc>
          <w:tcPr>
            <w:tcW w:w="1579" w:type="dxa"/>
          </w:tcPr>
          <w:p w:rsidR="001D6381" w:rsidRPr="0052331B" w:rsidRDefault="001D6381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0.097</w:t>
            </w:r>
          </w:p>
        </w:tc>
      </w:tr>
    </w:tbl>
    <w:p w:rsidR="0073659A" w:rsidRDefault="0073659A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noProof/>
          <w:lang w:val="en-US" w:bidi="ar-SA"/>
        </w:rPr>
      </w:pPr>
    </w:p>
    <w:p w:rsidR="001D6381" w:rsidRDefault="001D6381" w:rsidP="004973F0">
      <w:pPr>
        <w:pStyle w:val="paragraph"/>
        <w:ind w:left="426"/>
        <w:rPr>
          <w:noProof/>
          <w:lang w:val="en-US" w:bidi="ar-SA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029888" cy="3419475"/>
            <wp:effectExtent l="19050" t="0" r="0" b="0"/>
            <wp:docPr id="3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31" cy="342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5086350" cy="3523467"/>
            <wp:effectExtent l="1905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2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274310" cy="3665321"/>
            <wp:effectExtent l="1905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1D6381" w:rsidRDefault="001D6381" w:rsidP="004973F0">
      <w:pPr>
        <w:pStyle w:val="paragraph"/>
        <w:ind w:left="426"/>
        <w:rPr>
          <w:lang w:val="en-US"/>
        </w:rPr>
      </w:pPr>
    </w:p>
    <w:p w:rsidR="00ED0007" w:rsidRDefault="00ED0007" w:rsidP="004973F0">
      <w:pPr>
        <w:pStyle w:val="paragraph"/>
        <w:ind w:left="426"/>
        <w:rPr>
          <w:lang w:val="en-US"/>
        </w:rPr>
      </w:pPr>
    </w:p>
    <w:p w:rsidR="004A5538" w:rsidRDefault="001D6381" w:rsidP="004973F0">
      <w:pPr>
        <w:pStyle w:val="paragraph"/>
        <w:ind w:left="426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5274310" cy="3562925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02" cy="356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tblpXSpec="center" w:tblpY="1"/>
        <w:tblOverlap w:val="never"/>
        <w:tblW w:w="10432" w:type="dxa"/>
        <w:tblLayout w:type="fixed"/>
        <w:tblLook w:val="04A0"/>
      </w:tblPr>
      <w:tblGrid>
        <w:gridCol w:w="981"/>
        <w:gridCol w:w="1686"/>
        <w:gridCol w:w="1350"/>
        <w:gridCol w:w="1390"/>
        <w:gridCol w:w="1395"/>
        <w:gridCol w:w="1396"/>
        <w:gridCol w:w="978"/>
        <w:gridCol w:w="1256"/>
      </w:tblGrid>
      <w:tr w:rsidR="006B20C1" w:rsidRPr="00937141" w:rsidTr="006B20C1">
        <w:trPr>
          <w:cantSplit/>
          <w:trHeight w:val="919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6B20C1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lastRenderedPageBreak/>
              <w:t>F (Hz)</w:t>
            </w:r>
          </w:p>
        </w:tc>
        <w:tc>
          <w:tcPr>
            <w:tcW w:w="1686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  <w:lang w:val="el-GR"/>
              </w:rPr>
            </w:pPr>
            <w:r w:rsidRPr="00937141">
              <w:rPr>
                <w:b/>
                <w:sz w:val="24"/>
                <w:lang w:val="el-GR"/>
              </w:rPr>
              <w:t>Ζ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  <w:lang w:val="el-GR"/>
              </w:rPr>
            </w:pPr>
            <w:r w:rsidRPr="00937141">
              <w:rPr>
                <w:b/>
                <w:sz w:val="24"/>
                <w:lang w:val="el-GR"/>
              </w:rPr>
              <w:t>Χ</w:t>
            </w:r>
          </w:p>
        </w:tc>
        <w:tc>
          <w:tcPr>
            <w:tcW w:w="1390" w:type="dxa"/>
            <w:shd w:val="clear" w:color="auto" w:fill="BFBFBF" w:themeFill="background1" w:themeFillShade="BF"/>
          </w:tcPr>
          <w:p w:rsidR="004A553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  <w:vertAlign w:val="subscript"/>
              </w:rPr>
            </w:pPr>
            <w:r w:rsidRPr="00937141">
              <w:rPr>
                <w:b/>
                <w:sz w:val="24"/>
                <w:lang w:val="el-GR"/>
              </w:rPr>
              <w:t>Χ</w:t>
            </w:r>
            <w:r w:rsidRPr="00937141">
              <w:rPr>
                <w:b/>
                <w:sz w:val="24"/>
                <w:vertAlign w:val="subscript"/>
              </w:rPr>
              <w:t>L</w:t>
            </w:r>
          </w:p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vertAlign w:val="subscript"/>
              </w:rPr>
              <w:t>(M</w:t>
            </w:r>
            <w:r>
              <w:rPr>
                <w:b/>
                <w:sz w:val="24"/>
                <w:vertAlign w:val="subscript"/>
                <w:lang w:val="el-GR"/>
              </w:rPr>
              <w:t>Ω</w:t>
            </w:r>
            <w:r>
              <w:rPr>
                <w:b/>
                <w:sz w:val="24"/>
                <w:vertAlign w:val="subscript"/>
              </w:rPr>
              <w:t>)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:rsidR="004A553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  <w:vertAlign w:val="subscript"/>
                <w:lang w:val="el-GR"/>
              </w:rPr>
            </w:pPr>
            <w:r w:rsidRPr="00937141">
              <w:rPr>
                <w:b/>
                <w:sz w:val="24"/>
                <w:lang w:val="el-GR"/>
              </w:rPr>
              <w:t>Χ</w:t>
            </w:r>
            <w:r w:rsidRPr="00937141">
              <w:rPr>
                <w:b/>
                <w:sz w:val="24"/>
                <w:vertAlign w:val="subscript"/>
              </w:rPr>
              <w:t>C</w:t>
            </w:r>
          </w:p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  <w:lang w:val="el-GR"/>
              </w:rPr>
            </w:pPr>
            <w:r>
              <w:rPr>
                <w:b/>
                <w:sz w:val="24"/>
                <w:vertAlign w:val="subscript"/>
                <w:lang w:val="el-GR"/>
              </w:rPr>
              <w:t>(</w:t>
            </w:r>
            <w:r>
              <w:rPr>
                <w:b/>
                <w:sz w:val="24"/>
                <w:vertAlign w:val="subscript"/>
              </w:rPr>
              <w:t>M</w:t>
            </w:r>
            <w:r>
              <w:rPr>
                <w:b/>
                <w:sz w:val="24"/>
                <w:vertAlign w:val="subscript"/>
                <w:lang w:val="el-GR"/>
              </w:rPr>
              <w:t>Ω)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I</w:t>
            </w:r>
            <w:r w:rsidRPr="00937141">
              <w:rPr>
                <w:b/>
                <w:sz w:val="24"/>
                <w:vertAlign w:val="subscript"/>
              </w:rPr>
              <w:t>rms</w:t>
            </w:r>
          </w:p>
        </w:tc>
        <w:tc>
          <w:tcPr>
            <w:tcW w:w="978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V</w:t>
            </w:r>
            <w:r w:rsidRPr="00937141">
              <w:rPr>
                <w:b/>
                <w:sz w:val="24"/>
                <w:vertAlign w:val="subscript"/>
              </w:rPr>
              <w:t>Lrms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V</w:t>
            </w:r>
            <w:r w:rsidRPr="00937141">
              <w:rPr>
                <w:b/>
                <w:sz w:val="24"/>
                <w:vertAlign w:val="subscript"/>
              </w:rPr>
              <w:t>Crms</w:t>
            </w:r>
          </w:p>
        </w:tc>
      </w:tr>
      <w:tr w:rsidR="006B20C1" w:rsidRPr="00937141" w:rsidTr="00282428">
        <w:trPr>
          <w:cantSplit/>
          <w:trHeight w:val="88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0.0000000038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-3.379</w:t>
            </w:r>
          </w:p>
        </w:tc>
        <w:tc>
          <w:tcPr>
            <w:tcW w:w="139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0.0000000039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3.38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263157894.73</w:t>
            </w:r>
          </w:p>
        </w:tc>
        <w:tc>
          <w:tcPr>
            <w:tcW w:w="978" w:type="dxa"/>
          </w:tcPr>
          <w:p w:rsidR="004A5538" w:rsidRPr="004B3416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1.02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889473.6</w:t>
            </w:r>
          </w:p>
        </w:tc>
      </w:tr>
      <w:tr w:rsidR="006B20C1" w:rsidRPr="00937141" w:rsidTr="00282428">
        <w:trPr>
          <w:cantSplit/>
          <w:trHeight w:val="757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0.000000038</w:t>
            </w:r>
          </w:p>
        </w:tc>
        <w:tc>
          <w:tcPr>
            <w:tcW w:w="1350" w:type="dxa"/>
          </w:tcPr>
          <w:p w:rsidR="00282428" w:rsidRPr="00282428" w:rsidRDefault="004A5538" w:rsidP="00282428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-</w:t>
            </w:r>
            <w:r w:rsidR="00282428">
              <w:rPr>
                <w:sz w:val="24"/>
              </w:rPr>
              <w:t>0.33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0.000000039</w:t>
            </w:r>
          </w:p>
        </w:tc>
        <w:tc>
          <w:tcPr>
            <w:tcW w:w="1395" w:type="dxa"/>
          </w:tcPr>
          <w:p w:rsidR="004A5538" w:rsidRPr="0071799B" w:rsidRDefault="0071799B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26315789.47</w:t>
            </w:r>
          </w:p>
        </w:tc>
        <w:tc>
          <w:tcPr>
            <w:tcW w:w="978" w:type="dxa"/>
          </w:tcPr>
          <w:p w:rsidR="004A5538" w:rsidRPr="004B3416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1.02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89210.52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0.00000039</w:t>
            </w:r>
          </w:p>
        </w:tc>
        <w:tc>
          <w:tcPr>
            <w:tcW w:w="1350" w:type="dxa"/>
          </w:tcPr>
          <w:p w:rsidR="004A5538" w:rsidRPr="0028242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-</w:t>
            </w:r>
            <w:r w:rsidR="00282428">
              <w:rPr>
                <w:sz w:val="24"/>
              </w:rPr>
              <w:t>0.02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0.00000039</w:t>
            </w:r>
          </w:p>
        </w:tc>
        <w:tc>
          <w:tcPr>
            <w:tcW w:w="1395" w:type="dxa"/>
          </w:tcPr>
          <w:p w:rsidR="004A5538" w:rsidRPr="0045053E" w:rsidRDefault="0045053E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2564102.56</w:t>
            </w:r>
          </w:p>
        </w:tc>
        <w:tc>
          <w:tcPr>
            <w:tcW w:w="978" w:type="dxa"/>
          </w:tcPr>
          <w:p w:rsidR="004A5538" w:rsidRPr="004B3416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0.99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8692.30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500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0.0000019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-0.0059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0.0000019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0.006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526315.78</w:t>
            </w:r>
          </w:p>
        </w:tc>
        <w:tc>
          <w:tcPr>
            <w:tcW w:w="978" w:type="dxa"/>
          </w:tcPr>
          <w:p w:rsidR="004A5538" w:rsidRPr="009D6C9A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0.99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3157.89</w:t>
            </w:r>
          </w:p>
        </w:tc>
      </w:tr>
      <w:tr w:rsidR="006B20C1" w:rsidRPr="00937141" w:rsidTr="006B20C1">
        <w:trPr>
          <w:cantSplit/>
          <w:trHeight w:val="466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1000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0.0000038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-0.0029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0.0000038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0.003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263157.89</w:t>
            </w:r>
          </w:p>
        </w:tc>
        <w:tc>
          <w:tcPr>
            <w:tcW w:w="978" w:type="dxa"/>
          </w:tcPr>
          <w:p w:rsidR="004A5538" w:rsidRPr="009D6C9A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0.99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789.47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1500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0.0000058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-0.0019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0.0000058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0.002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172413.79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344,82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2500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0.000009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-0.00099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0.0000097</w:t>
            </w:r>
          </w:p>
        </w:tc>
        <w:tc>
          <w:tcPr>
            <w:tcW w:w="1395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0.001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111111.11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1.07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111.11</w:t>
            </w:r>
          </w:p>
        </w:tc>
      </w:tr>
      <w:tr w:rsidR="006B20C1" w:rsidRPr="00937141" w:rsidTr="006B20C1">
        <w:trPr>
          <w:cantSplit/>
          <w:trHeight w:val="466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5000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0.000019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-0.00058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0.000019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0.0006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52631.57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31,57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0.000040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-0.00026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0.000038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0.0003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25000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7.5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30k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0.00009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0.00001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0.00011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0.0001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11111.11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1.22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</w:tr>
      <w:tr w:rsidR="006B20C1" w:rsidRPr="00937141" w:rsidTr="006B20C1">
        <w:trPr>
          <w:cantSplit/>
          <w:trHeight w:val="466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 w:rsidRPr="00937141">
              <w:rPr>
                <w:b/>
                <w:sz w:val="24"/>
              </w:rPr>
              <w:t>50k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0.00007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0.00013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0.00019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0.00006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14285.71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</w:tr>
      <w:tr w:rsidR="006B20C1" w:rsidRPr="00937141" w:rsidTr="006B20C1">
        <w:trPr>
          <w:cantSplit/>
          <w:trHeight w:val="466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 w:rsidRPr="00937141">
              <w:rPr>
                <w:b/>
                <w:sz w:val="24"/>
              </w:rPr>
              <w:t>100k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0.00003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0.00035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0.00038</w:t>
            </w:r>
          </w:p>
        </w:tc>
        <w:tc>
          <w:tcPr>
            <w:tcW w:w="1395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0.00003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33333.33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12.6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0.99</w:t>
            </w:r>
          </w:p>
        </w:tc>
      </w:tr>
      <w:tr w:rsidR="006B20C1" w:rsidRPr="00937141" w:rsidTr="006B20C1">
        <w:trPr>
          <w:cantSplit/>
          <w:trHeight w:val="455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 w:rsidRPr="00937141">
              <w:rPr>
                <w:b/>
                <w:sz w:val="24"/>
              </w:rPr>
              <w:t>200k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0.000017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0.000067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0.000077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0.00001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58823.52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0.58</w:t>
            </w:r>
          </w:p>
        </w:tc>
      </w:tr>
      <w:tr w:rsidR="006B20C1" w:rsidRPr="00937141" w:rsidTr="006B20C1">
        <w:trPr>
          <w:cantSplit/>
          <w:trHeight w:val="818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 w:rsidRPr="00937141">
              <w:rPr>
                <w:b/>
                <w:sz w:val="24"/>
              </w:rPr>
              <w:t>500k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0.0000067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0.0018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0.0019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0.000006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149253,73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283.58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0.89</w:t>
            </w:r>
          </w:p>
        </w:tc>
      </w:tr>
      <w:tr w:rsidR="006B20C1" w:rsidRPr="00937141" w:rsidTr="006B20C1">
        <w:trPr>
          <w:cantSplit/>
          <w:trHeight w:val="818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1M</w:t>
            </w:r>
          </w:p>
        </w:tc>
        <w:tc>
          <w:tcPr>
            <w:tcW w:w="168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0.0000033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0.0037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0.0038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0.000003</w:t>
            </w:r>
          </w:p>
        </w:tc>
        <w:tc>
          <w:tcPr>
            <w:tcW w:w="139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303030.30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1151,5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6B20C1" w:rsidRPr="00937141" w:rsidTr="006B20C1">
        <w:trPr>
          <w:cantSplit/>
          <w:trHeight w:val="198"/>
          <w:tblHeader/>
        </w:trPr>
        <w:tc>
          <w:tcPr>
            <w:tcW w:w="981" w:type="dxa"/>
            <w:shd w:val="clear" w:color="auto" w:fill="BFBFBF" w:themeFill="background1" w:themeFillShade="BF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  <w:sz w:val="24"/>
              </w:rPr>
            </w:pPr>
            <w:r w:rsidRPr="00937141">
              <w:rPr>
                <w:b/>
                <w:sz w:val="24"/>
              </w:rPr>
              <w:t>10M</w:t>
            </w:r>
          </w:p>
        </w:tc>
        <w:tc>
          <w:tcPr>
            <w:tcW w:w="1686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</w:rPr>
              <w:t>0.00000033</w:t>
            </w:r>
          </w:p>
        </w:tc>
        <w:tc>
          <w:tcPr>
            <w:tcW w:w="1350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  <w:lang w:val="el-GR"/>
              </w:rPr>
            </w:pPr>
            <w:r>
              <w:rPr>
                <w:sz w:val="24"/>
                <w:lang w:val="el-GR"/>
              </w:rPr>
              <w:t>0.0037</w:t>
            </w:r>
          </w:p>
        </w:tc>
        <w:tc>
          <w:tcPr>
            <w:tcW w:w="1390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0.0038</w:t>
            </w:r>
          </w:p>
        </w:tc>
        <w:tc>
          <w:tcPr>
            <w:tcW w:w="1395" w:type="dxa"/>
          </w:tcPr>
          <w:p w:rsidR="004A5538" w:rsidRPr="00876458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0.0000003</w:t>
            </w:r>
          </w:p>
        </w:tc>
        <w:tc>
          <w:tcPr>
            <w:tcW w:w="1396" w:type="dxa"/>
          </w:tcPr>
          <w:p w:rsidR="004A5538" w:rsidRPr="009D6C9A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l-GR"/>
              </w:rPr>
              <w:t>3030303,0</w:t>
            </w:r>
          </w:p>
        </w:tc>
        <w:tc>
          <w:tcPr>
            <w:tcW w:w="978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11515</w:t>
            </w:r>
          </w:p>
        </w:tc>
        <w:tc>
          <w:tcPr>
            <w:tcW w:w="1256" w:type="dxa"/>
          </w:tcPr>
          <w:p w:rsidR="004A5538" w:rsidRPr="00937141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</w:tbl>
    <w:p w:rsidR="001D6381" w:rsidRDefault="001D6381" w:rsidP="004973F0">
      <w:pPr>
        <w:pStyle w:val="paragraph"/>
        <w:ind w:left="426"/>
      </w:pPr>
    </w:p>
    <w:p w:rsidR="006B20C1" w:rsidRPr="006B20C1" w:rsidRDefault="006B20C1" w:rsidP="004973F0">
      <w:pPr>
        <w:pStyle w:val="paragraph"/>
        <w:ind w:left="426"/>
      </w:pPr>
    </w:p>
    <w:p w:rsidR="00ED0007" w:rsidRDefault="006B20C1" w:rsidP="004973F0">
      <w:pPr>
        <w:pStyle w:val="paragraph"/>
        <w:ind w:left="426"/>
      </w:pPr>
      <w:r>
        <w:t>Στην επόμενη σελίδα θα αναφερθώ στις πράξεις και πως βρήκα τις τιμές αυτές.</w:t>
      </w:r>
    </w:p>
    <w:p w:rsidR="006B20C1" w:rsidRDefault="006B20C1" w:rsidP="004973F0">
      <w:pPr>
        <w:pStyle w:val="paragraph"/>
        <w:ind w:left="426"/>
      </w:pPr>
    </w:p>
    <w:p w:rsidR="006B20C1" w:rsidRDefault="006B20C1" w:rsidP="004973F0">
      <w:pPr>
        <w:pStyle w:val="paragraph"/>
        <w:ind w:left="426"/>
      </w:pPr>
      <w:r>
        <w:lastRenderedPageBreak/>
        <w:t>Αρχικά, οι τύποι είναι οι εξής</w:t>
      </w:r>
      <w:r w:rsidRPr="006B20C1">
        <w:t>:</w:t>
      </w:r>
      <w:r>
        <w:t xml:space="preserve"> </w:t>
      </w:r>
    </w:p>
    <w:p w:rsidR="006B20C1" w:rsidRDefault="006B20C1" w:rsidP="004973F0">
      <w:pPr>
        <w:pStyle w:val="paragraph"/>
        <w:ind w:left="426"/>
      </w:pPr>
    </w:p>
    <w:p w:rsidR="006B20C1" w:rsidRDefault="006B20C1" w:rsidP="006B20C1">
      <w:pPr>
        <w:pStyle w:val="paragraph"/>
        <w:jc w:val="center"/>
        <w:rPr>
          <w:b/>
        </w:rPr>
      </w:pPr>
      <w:r>
        <w:rPr>
          <w:b/>
        </w:rPr>
        <w:t>Σύνθετη αντίσταση Ζ=(</w:t>
      </w:r>
      <w:r>
        <w:rPr>
          <w:b/>
          <w:lang w:val="en-US"/>
        </w:rPr>
        <w:t>R</w:t>
      </w:r>
      <w:r w:rsidRPr="00937141">
        <w:rPr>
          <w:b/>
          <w:vertAlign w:val="superscript"/>
        </w:rPr>
        <w:t>2</w:t>
      </w:r>
      <w:r w:rsidRPr="00937141">
        <w:rPr>
          <w:b/>
        </w:rPr>
        <w:t xml:space="preserve"> + </w:t>
      </w:r>
      <w:r>
        <w:rPr>
          <w:b/>
          <w:lang w:val="en-US"/>
        </w:rPr>
        <w:t>X</w:t>
      </w:r>
      <w:r w:rsidRPr="00937141">
        <w:rPr>
          <w:b/>
          <w:vertAlign w:val="superscript"/>
        </w:rPr>
        <w:t>2</w:t>
      </w:r>
      <w:r w:rsidRPr="00937141">
        <w:rPr>
          <w:b/>
        </w:rPr>
        <w:t>)</w:t>
      </w:r>
      <w:r w:rsidRPr="00937141">
        <w:rPr>
          <w:b/>
          <w:vertAlign w:val="superscript"/>
        </w:rPr>
        <w:t>1/2</w:t>
      </w:r>
      <w:r w:rsidRPr="00937141">
        <w:rPr>
          <w:b/>
        </w:rPr>
        <w:t xml:space="preserve"> </w:t>
      </w:r>
      <w:r>
        <w:rPr>
          <w:b/>
        </w:rPr>
        <w:tab/>
        <w:t>(σε Ω)</w:t>
      </w:r>
    </w:p>
    <w:p w:rsidR="006B20C1" w:rsidRDefault="006B20C1" w:rsidP="006B20C1">
      <w:pPr>
        <w:pStyle w:val="paragraph"/>
        <w:jc w:val="center"/>
        <w:rPr>
          <w:b/>
        </w:rPr>
      </w:pPr>
      <w:r>
        <w:rPr>
          <w:b/>
        </w:rPr>
        <w:t>Άεργη αντίσταση Χ=Χ</w:t>
      </w:r>
      <w:r w:rsidRPr="0068084C">
        <w:rPr>
          <w:b/>
          <w:vertAlign w:val="subscript"/>
          <w:lang w:val="en-US"/>
        </w:rPr>
        <w:t>L</w:t>
      </w:r>
      <w:r w:rsidRPr="00937141">
        <w:rPr>
          <w:b/>
        </w:rPr>
        <w:t>-</w:t>
      </w:r>
      <w:r>
        <w:rPr>
          <w:b/>
          <w:lang w:val="en-US"/>
        </w:rPr>
        <w:t>X</w:t>
      </w:r>
      <w:r w:rsidRPr="0068084C">
        <w:rPr>
          <w:b/>
          <w:vertAlign w:val="subscript"/>
          <w:lang w:val="en-US"/>
        </w:rPr>
        <w:t>C</w:t>
      </w:r>
      <w:r w:rsidRPr="00937141">
        <w:rPr>
          <w:b/>
          <w:vertAlign w:val="subscript"/>
        </w:rPr>
        <w:t xml:space="preserve"> </w:t>
      </w:r>
      <w:r>
        <w:rPr>
          <w:b/>
        </w:rPr>
        <w:tab/>
      </w:r>
      <w:r>
        <w:rPr>
          <w:b/>
        </w:rPr>
        <w:tab/>
        <w:t>(σε Ω)</w:t>
      </w:r>
    </w:p>
    <w:p w:rsidR="006B20C1" w:rsidRDefault="006B20C1" w:rsidP="006B20C1">
      <w:pPr>
        <w:pStyle w:val="paragraph"/>
        <w:jc w:val="center"/>
        <w:rPr>
          <w:b/>
        </w:rPr>
      </w:pPr>
      <w:r>
        <w:rPr>
          <w:b/>
        </w:rPr>
        <w:t>Επαγωγική αντίδραση Χ</w:t>
      </w:r>
      <w:r w:rsidRPr="00777C86">
        <w:rPr>
          <w:b/>
          <w:vertAlign w:val="subscript"/>
          <w:lang w:val="en-US"/>
        </w:rPr>
        <w:t>L</w:t>
      </w:r>
      <w:r w:rsidRPr="00937141">
        <w:rPr>
          <w:b/>
        </w:rPr>
        <w:t>=2</w:t>
      </w:r>
      <w:r>
        <w:rPr>
          <w:b/>
        </w:rPr>
        <w:t>π</w:t>
      </w:r>
      <w:proofErr w:type="spellStart"/>
      <w:r>
        <w:rPr>
          <w:b/>
          <w:lang w:val="en-US"/>
        </w:rPr>
        <w:t>fL</w:t>
      </w:r>
      <w:proofErr w:type="spellEnd"/>
      <w:r w:rsidRPr="00937141">
        <w:rPr>
          <w:b/>
        </w:rPr>
        <w:tab/>
      </w:r>
      <w:r w:rsidRPr="00937141">
        <w:rPr>
          <w:b/>
        </w:rPr>
        <w:tab/>
        <w:t>(</w:t>
      </w:r>
      <w:r>
        <w:rPr>
          <w:b/>
        </w:rPr>
        <w:t>σε Ω)</w:t>
      </w:r>
    </w:p>
    <w:p w:rsidR="006B20C1" w:rsidRDefault="006B20C1" w:rsidP="006B20C1">
      <w:pPr>
        <w:pStyle w:val="paragraph"/>
        <w:jc w:val="center"/>
        <w:rPr>
          <w:b/>
        </w:rPr>
      </w:pPr>
      <w:r>
        <w:rPr>
          <w:b/>
        </w:rPr>
        <w:t>Χωρητική αντίδραση Χ</w:t>
      </w:r>
      <w:r w:rsidRPr="00777C86">
        <w:rPr>
          <w:b/>
          <w:vertAlign w:val="subscript"/>
          <w:lang w:val="en-US"/>
        </w:rPr>
        <w:t>C</w:t>
      </w:r>
      <w:r w:rsidRPr="00937141">
        <w:rPr>
          <w:b/>
        </w:rPr>
        <w:t>=1/2</w:t>
      </w:r>
      <w:r>
        <w:rPr>
          <w:b/>
        </w:rPr>
        <w:t>π</w:t>
      </w:r>
      <w:proofErr w:type="spellStart"/>
      <w:r>
        <w:rPr>
          <w:b/>
          <w:lang w:val="en-US"/>
        </w:rPr>
        <w:t>fC</w:t>
      </w:r>
      <w:proofErr w:type="spellEnd"/>
      <w:r w:rsidRPr="00937141">
        <w:rPr>
          <w:b/>
        </w:rPr>
        <w:tab/>
      </w:r>
      <w:r>
        <w:rPr>
          <w:b/>
        </w:rPr>
        <w:t>(σε Ω)</w:t>
      </w:r>
    </w:p>
    <w:p w:rsidR="006B20C1" w:rsidRPr="00937141" w:rsidRDefault="006B20C1" w:rsidP="006B20C1">
      <w:pPr>
        <w:pStyle w:val="paragraph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Pr="00777C86">
        <w:rPr>
          <w:b/>
          <w:vertAlign w:val="subscript"/>
          <w:lang w:val="en-US"/>
        </w:rPr>
        <w:t>rms</w:t>
      </w:r>
      <w:proofErr w:type="spellEnd"/>
      <w:r>
        <w:rPr>
          <w:b/>
          <w:lang w:val="en-US"/>
        </w:rPr>
        <w:t>=</w:t>
      </w:r>
      <w:r w:rsidRPr="00876458">
        <w:rPr>
          <w:b/>
          <w:color w:val="FF0000"/>
          <w:highlight w:val="yellow"/>
          <w:lang w:val="en-US"/>
        </w:rPr>
        <w:t>V</w:t>
      </w:r>
      <w:r w:rsidRPr="00876458">
        <w:rPr>
          <w:b/>
          <w:color w:val="FF0000"/>
          <w:highlight w:val="yellow"/>
          <w:vertAlign w:val="subscript"/>
          <w:lang w:val="en-US"/>
        </w:rPr>
        <w:t>rms</w:t>
      </w:r>
      <w:r w:rsidRPr="00876458">
        <w:rPr>
          <w:b/>
          <w:highlight w:val="yellow"/>
          <w:lang w:val="en-US"/>
        </w:rPr>
        <w:t>/Z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</w:t>
      </w:r>
      <w:r>
        <w:rPr>
          <w:b/>
        </w:rPr>
        <w:t>σε</w:t>
      </w:r>
      <w:r w:rsidRPr="00937141">
        <w:rPr>
          <w:b/>
          <w:lang w:val="en-US"/>
        </w:rPr>
        <w:t xml:space="preserve"> </w:t>
      </w:r>
      <w:r>
        <w:rPr>
          <w:b/>
        </w:rPr>
        <w:t>Α</w:t>
      </w:r>
      <w:r w:rsidRPr="00937141">
        <w:rPr>
          <w:b/>
          <w:lang w:val="en-US"/>
        </w:rPr>
        <w:t>)</w:t>
      </w:r>
    </w:p>
    <w:p w:rsidR="006B20C1" w:rsidRPr="00937141" w:rsidRDefault="006B20C1" w:rsidP="006B20C1">
      <w:pPr>
        <w:pStyle w:val="paragraph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777C86">
        <w:rPr>
          <w:b/>
          <w:vertAlign w:val="subscript"/>
          <w:lang w:val="en-US"/>
        </w:rPr>
        <w:t>Lrms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I</w:t>
      </w:r>
      <w:r w:rsidRPr="00777C86">
        <w:rPr>
          <w:b/>
          <w:vertAlign w:val="subscript"/>
          <w:lang w:val="en-US"/>
        </w:rPr>
        <w:t>rms</w:t>
      </w:r>
      <w:proofErr w:type="spellEnd"/>
      <w:r>
        <w:rPr>
          <w:b/>
          <w:lang w:val="en-US"/>
        </w:rPr>
        <w:t>*X</w:t>
      </w:r>
      <w:r w:rsidRPr="00777C86">
        <w:rPr>
          <w:b/>
          <w:vertAlign w:val="subscript"/>
          <w:lang w:val="en-US"/>
        </w:rPr>
        <w:t>L</w:t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lang w:val="en-US"/>
        </w:rPr>
        <w:t>(</w:t>
      </w:r>
      <w:r>
        <w:rPr>
          <w:b/>
        </w:rPr>
        <w:t>σε</w:t>
      </w:r>
      <w:r w:rsidRPr="00937141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937141">
        <w:rPr>
          <w:b/>
          <w:lang w:val="en-US"/>
        </w:rPr>
        <w:t>)</w:t>
      </w:r>
    </w:p>
    <w:p w:rsidR="006B20C1" w:rsidRPr="00937141" w:rsidRDefault="006B20C1" w:rsidP="006B20C1">
      <w:pPr>
        <w:pStyle w:val="paragraph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>
        <w:rPr>
          <w:b/>
          <w:vertAlign w:val="subscript"/>
          <w:lang w:val="en-US"/>
        </w:rPr>
        <w:t>C</w:t>
      </w:r>
      <w:r w:rsidRPr="00777C86">
        <w:rPr>
          <w:b/>
          <w:vertAlign w:val="subscript"/>
          <w:lang w:val="en-US"/>
        </w:rPr>
        <w:t>rms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I</w:t>
      </w:r>
      <w:r w:rsidRPr="00777C86">
        <w:rPr>
          <w:b/>
          <w:vertAlign w:val="subscript"/>
          <w:lang w:val="en-US"/>
        </w:rPr>
        <w:t>rms</w:t>
      </w:r>
      <w:proofErr w:type="spellEnd"/>
      <w:r>
        <w:rPr>
          <w:b/>
          <w:lang w:val="en-US"/>
        </w:rPr>
        <w:t>*X</w:t>
      </w:r>
      <w:r>
        <w:rPr>
          <w:b/>
          <w:vertAlign w:val="subscript"/>
          <w:lang w:val="en-US"/>
        </w:rPr>
        <w:t>C</w:t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vertAlign w:val="subscript"/>
          <w:lang w:val="en-US"/>
        </w:rPr>
        <w:tab/>
      </w:r>
      <w:r>
        <w:rPr>
          <w:b/>
          <w:lang w:val="en-US"/>
        </w:rPr>
        <w:t>(</w:t>
      </w:r>
      <w:r>
        <w:rPr>
          <w:b/>
        </w:rPr>
        <w:t>σε</w:t>
      </w:r>
      <w:r w:rsidRPr="00937141">
        <w:rPr>
          <w:b/>
          <w:lang w:val="en-US"/>
        </w:rPr>
        <w:t xml:space="preserve"> </w:t>
      </w:r>
      <w:r>
        <w:rPr>
          <w:b/>
          <w:lang w:val="en-US"/>
        </w:rPr>
        <w:t>V</w:t>
      </w:r>
      <w:r w:rsidRPr="00937141">
        <w:rPr>
          <w:b/>
          <w:lang w:val="en-US"/>
        </w:rPr>
        <w:t>)</w:t>
      </w:r>
    </w:p>
    <w:p w:rsidR="006B20C1" w:rsidRDefault="006B20C1" w:rsidP="004973F0">
      <w:pPr>
        <w:pStyle w:val="paragraph"/>
        <w:ind w:left="426"/>
      </w:pPr>
    </w:p>
    <w:p w:rsidR="00983C5A" w:rsidRDefault="00983C5A" w:rsidP="00983C5A">
      <w:pPr>
        <w:pStyle w:val="paragraph"/>
        <w:ind w:left="426"/>
        <w:rPr>
          <w:lang w:val="en-US"/>
        </w:rPr>
      </w:pPr>
    </w:p>
    <w:p w:rsidR="00983C5A" w:rsidRPr="00622FD5" w:rsidRDefault="00983C5A" w:rsidP="00983C5A">
      <w:pPr>
        <w:pStyle w:val="paragraph"/>
        <w:ind w:left="426"/>
      </w:pPr>
      <w:r>
        <w:t xml:space="preserve">Μετατρέπω τα </w:t>
      </w:r>
      <w:r>
        <w:rPr>
          <w:lang w:val="en-US"/>
        </w:rPr>
        <w:t>nf</w:t>
      </w:r>
      <w:r w:rsidRPr="00622FD5">
        <w:t xml:space="preserve"> </w:t>
      </w:r>
      <w:r>
        <w:t xml:space="preserve">σε </w:t>
      </w:r>
      <w:r>
        <w:rPr>
          <w:lang w:val="en-US"/>
        </w:rPr>
        <w:t>F</w:t>
      </w:r>
      <w:r w:rsidRPr="00622FD5">
        <w:t xml:space="preserve"> </w:t>
      </w:r>
      <w:r>
        <w:t>έτσι</w:t>
      </w:r>
      <w:r w:rsidRPr="00622FD5">
        <w:t>:</w:t>
      </w:r>
      <w:r>
        <w:t xml:space="preserve"> 47</w:t>
      </w:r>
      <w:r>
        <w:rPr>
          <w:lang w:val="en-US"/>
        </w:rPr>
        <w:t>nf</w:t>
      </w:r>
      <w:r w:rsidRPr="00622FD5">
        <w:t xml:space="preserve"> = 4.7</w:t>
      </w:r>
      <w:r>
        <w:rPr>
          <w:lang w:val="en-US"/>
        </w:rPr>
        <w:t>E</w:t>
      </w:r>
      <w:r>
        <w:t>-8</w:t>
      </w:r>
    </w:p>
    <w:p w:rsidR="00983C5A" w:rsidRPr="00622FD5" w:rsidRDefault="00983C5A" w:rsidP="00983C5A">
      <w:pPr>
        <w:pStyle w:val="paragraph"/>
        <w:ind w:left="426"/>
      </w:pPr>
      <w:r>
        <w:t>Μετατρέπω τα μΗ</w:t>
      </w:r>
      <w:r w:rsidRPr="00622FD5">
        <w:t xml:space="preserve"> </w:t>
      </w:r>
      <w:r>
        <w:t>σε Η</w:t>
      </w:r>
      <w:r w:rsidRPr="00622FD5">
        <w:t xml:space="preserve"> </w:t>
      </w:r>
      <w:r>
        <w:t>έτσι</w:t>
      </w:r>
      <w:r w:rsidRPr="00622FD5">
        <w:t>:</w:t>
      </w:r>
      <w:r>
        <w:t xml:space="preserve"> 620μΗ </w:t>
      </w:r>
      <w:r w:rsidRPr="00622FD5">
        <w:t xml:space="preserve"> = </w:t>
      </w:r>
      <w:r>
        <w:t>0.00062</w:t>
      </w:r>
      <w:r>
        <w:rPr>
          <w:vertAlign w:val="superscript"/>
        </w:rPr>
        <w:t xml:space="preserve"> </w:t>
      </w:r>
      <w:r>
        <w:t>Η</w:t>
      </w:r>
    </w:p>
    <w:p w:rsidR="00983C5A" w:rsidRDefault="00983C5A" w:rsidP="004973F0">
      <w:pPr>
        <w:pStyle w:val="paragraph"/>
        <w:ind w:left="426"/>
      </w:pPr>
      <w:r>
        <w:t xml:space="preserve">Και το </w:t>
      </w:r>
      <w:r>
        <w:rPr>
          <w:lang w:val="en-US"/>
        </w:rPr>
        <w:t>Vrms</w:t>
      </w:r>
      <w:r w:rsidRPr="00983C5A">
        <w:t xml:space="preserve"> </w:t>
      </w:r>
      <w:r>
        <w:t>ισούται με 1 από το κύκλωμα και είναι σταθερό για όλες τις πράξεις.</w:t>
      </w:r>
    </w:p>
    <w:p w:rsidR="00983C5A" w:rsidRDefault="00983C5A" w:rsidP="004973F0">
      <w:pPr>
        <w:pStyle w:val="paragraph"/>
        <w:ind w:left="426"/>
      </w:pPr>
      <w:r>
        <w:t xml:space="preserve">Επομένως, </w:t>
      </w:r>
      <w:r w:rsidR="001C6D14">
        <w:t>θα δείξω 3-4 υπολογισμούς ενδεικτικά</w:t>
      </w:r>
      <w:r w:rsidR="001C6D14" w:rsidRPr="001C6D14">
        <w:t>:</w:t>
      </w:r>
    </w:p>
    <w:p w:rsidR="0071799B" w:rsidRPr="001C6D14" w:rsidRDefault="0071799B" w:rsidP="004973F0">
      <w:pPr>
        <w:pStyle w:val="paragraph"/>
        <w:ind w:left="426"/>
      </w:pPr>
    </w:p>
    <w:p w:rsidR="001C6D14" w:rsidRPr="001C6D14" w:rsidRDefault="001C6D14" w:rsidP="004973F0">
      <w:pPr>
        <w:pStyle w:val="paragraph"/>
        <w:ind w:left="426"/>
      </w:pPr>
      <w:r>
        <w:t xml:space="preserve">Για </w:t>
      </w:r>
      <w:r>
        <w:rPr>
          <w:lang w:val="en-US"/>
        </w:rPr>
        <w:t>f</w:t>
      </w:r>
      <w:r w:rsidRPr="001C6D14">
        <w:t xml:space="preserve"> = 1</w:t>
      </w:r>
      <w:r>
        <w:rPr>
          <w:lang w:val="en-US"/>
        </w:rPr>
        <w:t>Hz</w:t>
      </w:r>
      <w:r w:rsidRPr="001C6D14">
        <w:t xml:space="preserve"> =&gt; </w:t>
      </w:r>
      <w:r>
        <w:rPr>
          <w:b/>
        </w:rPr>
        <w:t>Χ</w:t>
      </w:r>
      <w:r w:rsidRPr="00777C86">
        <w:rPr>
          <w:b/>
          <w:vertAlign w:val="subscript"/>
          <w:lang w:val="en-US"/>
        </w:rPr>
        <w:t>L</w:t>
      </w:r>
      <w:r w:rsidRPr="00937141">
        <w:rPr>
          <w:b/>
        </w:rPr>
        <w:t>=2</w:t>
      </w:r>
      <w:r>
        <w:rPr>
          <w:b/>
        </w:rPr>
        <w:t>π</w:t>
      </w:r>
      <w:proofErr w:type="spellStart"/>
      <w:r>
        <w:rPr>
          <w:b/>
          <w:lang w:val="en-US"/>
        </w:rPr>
        <w:t>fL</w:t>
      </w:r>
      <w:proofErr w:type="spellEnd"/>
      <w:r w:rsidRPr="001C6D14">
        <w:rPr>
          <w:b/>
        </w:rPr>
        <w:t xml:space="preserve"> = 2 * 3.14 * 1 * 0.00062 = 0.0038</w:t>
      </w:r>
      <w:r>
        <w:rPr>
          <w:b/>
        </w:rPr>
        <w:t>Ω = 0.0000000039</w:t>
      </w:r>
      <w:r>
        <w:rPr>
          <w:b/>
          <w:lang w:val="en-US"/>
        </w:rPr>
        <w:t>M</w:t>
      </w:r>
      <w:r>
        <w:rPr>
          <w:b/>
        </w:rPr>
        <w:t>Ω</w:t>
      </w:r>
    </w:p>
    <w:p w:rsidR="006B20C1" w:rsidRPr="001C6D14" w:rsidRDefault="001C6D14" w:rsidP="004973F0">
      <w:pPr>
        <w:pStyle w:val="paragraph"/>
        <w:ind w:left="426"/>
      </w:pPr>
      <w:r>
        <w:tab/>
      </w:r>
      <w:r>
        <w:tab/>
        <w:t xml:space="preserve">       </w:t>
      </w:r>
      <w:r>
        <w:rPr>
          <w:b/>
        </w:rPr>
        <w:t>Χ</w:t>
      </w:r>
      <w:r w:rsidRPr="00777C86">
        <w:rPr>
          <w:b/>
          <w:vertAlign w:val="subscript"/>
          <w:lang w:val="en-US"/>
        </w:rPr>
        <w:t>C</w:t>
      </w:r>
      <w:r w:rsidRPr="00937141">
        <w:rPr>
          <w:b/>
        </w:rPr>
        <w:t>=1/2</w:t>
      </w:r>
      <w:r>
        <w:rPr>
          <w:b/>
        </w:rPr>
        <w:t>π</w:t>
      </w:r>
      <w:proofErr w:type="spellStart"/>
      <w:r>
        <w:rPr>
          <w:b/>
          <w:lang w:val="en-US"/>
        </w:rPr>
        <w:t>fC</w:t>
      </w:r>
      <w:proofErr w:type="spellEnd"/>
      <w:r>
        <w:rPr>
          <w:b/>
        </w:rPr>
        <w:t xml:space="preserve"> = 1/(2*3.14 * 1 * </w:t>
      </w:r>
      <w:r w:rsidRPr="00622FD5">
        <w:t>4.7</w:t>
      </w:r>
      <w:r>
        <w:rPr>
          <w:lang w:val="en-US"/>
        </w:rPr>
        <w:t>E</w:t>
      </w:r>
      <w:r>
        <w:t>-8</w:t>
      </w:r>
      <w:r>
        <w:rPr>
          <w:b/>
        </w:rPr>
        <w:t>) = 3387992.9Ω  = 3.38ΜΩ.</w:t>
      </w:r>
    </w:p>
    <w:p w:rsidR="006B20C1" w:rsidRDefault="001C6D14" w:rsidP="001C6D14">
      <w:pPr>
        <w:pStyle w:val="paragraph"/>
        <w:ind w:left="1701"/>
        <w:rPr>
          <w:b/>
          <w:sz w:val="24"/>
        </w:rPr>
      </w:pPr>
      <w:r>
        <w:t xml:space="preserve"> </w:t>
      </w:r>
      <w:r>
        <w:rPr>
          <w:b/>
        </w:rPr>
        <w:t>Χ=Χ</w:t>
      </w:r>
      <w:r w:rsidRPr="0068084C">
        <w:rPr>
          <w:b/>
          <w:vertAlign w:val="subscript"/>
          <w:lang w:val="en-US"/>
        </w:rPr>
        <w:t>L</w:t>
      </w:r>
      <w:r w:rsidRPr="00937141">
        <w:rPr>
          <w:b/>
        </w:rPr>
        <w:t>-</w:t>
      </w:r>
      <w:r>
        <w:rPr>
          <w:b/>
          <w:lang w:val="en-US"/>
        </w:rPr>
        <w:t>X</w:t>
      </w:r>
      <w:r w:rsidRPr="0068084C">
        <w:rPr>
          <w:b/>
          <w:vertAlign w:val="subscript"/>
          <w:lang w:val="en-US"/>
        </w:rPr>
        <w:t>C</w:t>
      </w:r>
      <w:r>
        <w:rPr>
          <w:b/>
          <w:vertAlign w:val="subscript"/>
        </w:rPr>
        <w:t xml:space="preserve"> = </w:t>
      </w:r>
      <w:r>
        <w:rPr>
          <w:b/>
        </w:rPr>
        <w:t xml:space="preserve">0.0000000039 - 3.38 = </w:t>
      </w:r>
      <w:r w:rsidR="0071799B">
        <w:rPr>
          <w:sz w:val="24"/>
        </w:rPr>
        <w:t>-</w:t>
      </w:r>
      <w:r w:rsidR="0071799B" w:rsidRPr="0071799B">
        <w:rPr>
          <w:b/>
          <w:sz w:val="24"/>
        </w:rPr>
        <w:t>3.379ΜΩ</w:t>
      </w:r>
    </w:p>
    <w:p w:rsidR="0071799B" w:rsidRDefault="0071799B" w:rsidP="001C6D14">
      <w:pPr>
        <w:pStyle w:val="paragraph"/>
        <w:ind w:left="1701"/>
        <w:rPr>
          <w:b/>
          <w:sz w:val="24"/>
        </w:rPr>
      </w:pPr>
      <w:r>
        <w:rPr>
          <w:b/>
        </w:rPr>
        <w:t xml:space="preserve"> Ζ=(</w:t>
      </w:r>
      <w:r>
        <w:rPr>
          <w:b/>
          <w:lang w:val="en-US"/>
        </w:rPr>
        <w:t>R</w:t>
      </w:r>
      <w:r w:rsidRPr="00937141">
        <w:rPr>
          <w:b/>
          <w:vertAlign w:val="superscript"/>
        </w:rPr>
        <w:t>2</w:t>
      </w:r>
      <w:r w:rsidRPr="00937141">
        <w:rPr>
          <w:b/>
        </w:rPr>
        <w:t xml:space="preserve"> + </w:t>
      </w:r>
      <w:r>
        <w:rPr>
          <w:b/>
          <w:lang w:val="en-US"/>
        </w:rPr>
        <w:t>X</w:t>
      </w:r>
      <w:r w:rsidRPr="00937141">
        <w:rPr>
          <w:b/>
          <w:vertAlign w:val="superscript"/>
        </w:rPr>
        <w:t>2</w:t>
      </w:r>
      <w:r w:rsidRPr="00937141">
        <w:rPr>
          <w:b/>
        </w:rPr>
        <w:t>)</w:t>
      </w:r>
      <w:r w:rsidRPr="00937141">
        <w:rPr>
          <w:b/>
          <w:vertAlign w:val="superscript"/>
        </w:rPr>
        <w:t>1/2</w:t>
      </w:r>
      <w:r>
        <w:rPr>
          <w:b/>
          <w:vertAlign w:val="superscript"/>
        </w:rPr>
        <w:t xml:space="preserve">  </w:t>
      </w:r>
    </w:p>
    <w:p w:rsidR="0071799B" w:rsidRPr="0071799B" w:rsidRDefault="0071799B" w:rsidP="001C6D14">
      <w:pPr>
        <w:pStyle w:val="paragraph"/>
        <w:ind w:left="1701"/>
        <w:rPr>
          <w:b/>
          <w:sz w:val="24"/>
          <w:lang w:val="en-US"/>
        </w:rPr>
      </w:pPr>
      <w:r>
        <w:rPr>
          <w:b/>
          <w:sz w:val="24"/>
        </w:rPr>
        <w:t>=</w:t>
      </w:r>
    </w:p>
    <w:p w:rsidR="0071799B" w:rsidRDefault="0071799B" w:rsidP="001C6D14">
      <w:pPr>
        <w:pStyle w:val="paragraph"/>
        <w:ind w:left="1701"/>
        <w:rPr>
          <w:b/>
          <w:sz w:val="24"/>
        </w:rPr>
      </w:pPr>
    </w:p>
    <w:p w:rsidR="0071799B" w:rsidRDefault="0071799B" w:rsidP="001C6D14">
      <w:pPr>
        <w:pStyle w:val="paragraph"/>
        <w:ind w:left="1701"/>
        <w:rPr>
          <w:b/>
          <w:sz w:val="24"/>
        </w:rPr>
      </w:pPr>
    </w:p>
    <w:p w:rsidR="0071799B" w:rsidRDefault="0071799B" w:rsidP="001C6D14">
      <w:pPr>
        <w:pStyle w:val="paragraph"/>
        <w:ind w:left="1701"/>
        <w:rPr>
          <w:b/>
          <w:sz w:val="24"/>
        </w:rPr>
      </w:pPr>
    </w:p>
    <w:p w:rsidR="0071799B" w:rsidRDefault="0071799B" w:rsidP="001C6D14">
      <w:pPr>
        <w:pStyle w:val="paragraph"/>
        <w:ind w:left="1701"/>
        <w:rPr>
          <w:b/>
          <w:sz w:val="24"/>
        </w:rPr>
      </w:pPr>
    </w:p>
    <w:p w:rsidR="0071799B" w:rsidRDefault="0071799B" w:rsidP="001C6D14">
      <w:pPr>
        <w:pStyle w:val="paragraph"/>
        <w:ind w:left="1701"/>
      </w:pPr>
    </w:p>
    <w:p w:rsidR="0071799B" w:rsidRPr="001C6D14" w:rsidRDefault="0071799B" w:rsidP="001C6D14">
      <w:pPr>
        <w:pStyle w:val="paragraph"/>
        <w:ind w:left="1701"/>
      </w:pPr>
    </w:p>
    <w:tbl>
      <w:tblPr>
        <w:tblStyle w:val="a4"/>
        <w:tblW w:w="0" w:type="auto"/>
        <w:jc w:val="center"/>
        <w:tblInd w:w="360" w:type="dxa"/>
        <w:tblLook w:val="04A0"/>
      </w:tblPr>
      <w:tblGrid>
        <w:gridCol w:w="2062"/>
        <w:gridCol w:w="2028"/>
        <w:gridCol w:w="2061"/>
      </w:tblGrid>
      <w:tr w:rsidR="00ED0007" w:rsidRPr="009734BB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  <w:vAlign w:val="center"/>
          </w:tcPr>
          <w:p w:rsidR="00ED0007" w:rsidRPr="00ED5910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Αντίσταση</w:t>
            </w:r>
            <w:proofErr w:type="spellEnd"/>
            <w:r>
              <w:rPr>
                <w:b/>
              </w:rPr>
              <w:t xml:space="preserve"> (Ω)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:rsidR="00ED0007" w:rsidRPr="00ED5910" w:rsidRDefault="00C705D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ser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061" w:type="dxa"/>
            <w:shd w:val="clear" w:color="auto" w:fill="BFBFBF" w:themeFill="background1" w:themeFillShade="BF"/>
            <w:vAlign w:val="center"/>
          </w:tcPr>
          <w:p w:rsidR="00ED0007" w:rsidRPr="009734BB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9734BB">
              <w:rPr>
                <w:b/>
                <w:vertAlign w:val="subscript"/>
              </w:rPr>
              <w:t>R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</w:t>
            </w:r>
            <w:proofErr w:type="spellEnd"/>
            <w:r>
              <w:rPr>
                <w:b/>
              </w:rPr>
              <w:t>)</w:t>
            </w:r>
          </w:p>
        </w:tc>
      </w:tr>
      <w:tr w:rsidR="00ED0007" w:rsidRPr="000B3213" w:rsidTr="00622FD5">
        <w:trPr>
          <w:trHeight w:val="658"/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Pr="00ED5910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1k</w:t>
            </w:r>
          </w:p>
        </w:tc>
        <w:tc>
          <w:tcPr>
            <w:tcW w:w="2028" w:type="dxa"/>
          </w:tcPr>
          <w:p w:rsidR="00ED0007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0.11</w:t>
            </w:r>
            <w:r w:rsidR="00622FD5">
              <w:t>4</w:t>
            </w:r>
          </w:p>
        </w:tc>
        <w:tc>
          <w:tcPr>
            <w:tcW w:w="2061" w:type="dxa"/>
          </w:tcPr>
          <w:p w:rsidR="00ED0007" w:rsidRPr="004A5538" w:rsidRDefault="004A5538" w:rsidP="00B33E52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</w:t>
            </w:r>
            <w:r w:rsidR="00B33E52">
              <w:t>99</w:t>
            </w:r>
          </w:p>
        </w:tc>
      </w:tr>
      <w:tr w:rsidR="00ED0007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Pr="00ED5910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2028" w:type="dxa"/>
          </w:tcPr>
          <w:p w:rsidR="00ED0007" w:rsidRDefault="00622FD5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0.229</w:t>
            </w:r>
          </w:p>
        </w:tc>
        <w:tc>
          <w:tcPr>
            <w:tcW w:w="2061" w:type="dxa"/>
          </w:tcPr>
          <w:p w:rsidR="00ED0007" w:rsidRPr="00622FD5" w:rsidRDefault="00622FD5" w:rsidP="00622FD5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2</w:t>
            </w:r>
          </w:p>
        </w:tc>
      </w:tr>
      <w:tr w:rsidR="00ED0007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220</w:t>
            </w:r>
          </w:p>
        </w:tc>
        <w:tc>
          <w:tcPr>
            <w:tcW w:w="2028" w:type="dxa"/>
          </w:tcPr>
          <w:p w:rsidR="00ED0007" w:rsidRDefault="00622FD5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0.522</w:t>
            </w:r>
          </w:p>
        </w:tc>
        <w:tc>
          <w:tcPr>
            <w:tcW w:w="2061" w:type="dxa"/>
          </w:tcPr>
          <w:p w:rsidR="00ED0007" w:rsidRPr="00B33E52" w:rsidRDefault="00B33E52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4.5</w:t>
            </w:r>
          </w:p>
        </w:tc>
      </w:tr>
      <w:tr w:rsidR="00ED0007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2028" w:type="dxa"/>
          </w:tcPr>
          <w:p w:rsidR="00ED0007" w:rsidRDefault="00622FD5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1.148</w:t>
            </w:r>
          </w:p>
        </w:tc>
        <w:tc>
          <w:tcPr>
            <w:tcW w:w="2061" w:type="dxa"/>
          </w:tcPr>
          <w:p w:rsidR="00ED0007" w:rsidRPr="00B33E52" w:rsidRDefault="00B33E52" w:rsidP="00B33E52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9.9</w:t>
            </w:r>
          </w:p>
        </w:tc>
      </w:tr>
      <w:tr w:rsidR="00ED0007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028" w:type="dxa"/>
          </w:tcPr>
          <w:p w:rsidR="00ED0007" w:rsidRDefault="00622FD5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11.48</w:t>
            </w:r>
          </w:p>
        </w:tc>
        <w:tc>
          <w:tcPr>
            <w:tcW w:w="2061" w:type="dxa"/>
          </w:tcPr>
          <w:p w:rsidR="00ED0007" w:rsidRPr="00B33E52" w:rsidRDefault="00B33E52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82.031</w:t>
            </w:r>
          </w:p>
        </w:tc>
      </w:tr>
      <w:tr w:rsidR="00ED0007" w:rsidRPr="000B3213" w:rsidTr="002D3B3F">
        <w:trPr>
          <w:jc w:val="center"/>
        </w:trPr>
        <w:tc>
          <w:tcPr>
            <w:tcW w:w="2062" w:type="dxa"/>
            <w:shd w:val="clear" w:color="auto" w:fill="BFBFBF" w:themeFill="background1" w:themeFillShade="BF"/>
          </w:tcPr>
          <w:p w:rsidR="00ED0007" w:rsidRDefault="00ED0007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28" w:type="dxa"/>
          </w:tcPr>
          <w:p w:rsidR="00ED0007" w:rsidRDefault="00622FD5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t>114.8</w:t>
            </w:r>
          </w:p>
        </w:tc>
        <w:tc>
          <w:tcPr>
            <w:tcW w:w="2061" w:type="dxa"/>
          </w:tcPr>
          <w:p w:rsidR="00ED0007" w:rsidRPr="00B33E52" w:rsidRDefault="004A5538" w:rsidP="002D3B3F">
            <w:pPr>
              <w:pStyle w:val="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</w:pPr>
            <w:r>
              <w:rPr>
                <w:lang w:val="el-GR"/>
              </w:rPr>
              <w:t>1</w:t>
            </w:r>
            <w:r w:rsidR="00B33E52">
              <w:t>41.9</w:t>
            </w:r>
          </w:p>
        </w:tc>
      </w:tr>
    </w:tbl>
    <w:p w:rsidR="0017430E" w:rsidRDefault="0017430E" w:rsidP="004973F0">
      <w:pPr>
        <w:pStyle w:val="paragraph"/>
        <w:ind w:left="426"/>
      </w:pPr>
    </w:p>
    <w:p w:rsidR="00983C5A" w:rsidRPr="00983C5A" w:rsidRDefault="00983C5A" w:rsidP="004973F0">
      <w:pPr>
        <w:pStyle w:val="paragraph"/>
        <w:ind w:left="426"/>
      </w:pPr>
    </w:p>
    <w:p w:rsidR="0017430E" w:rsidRDefault="0017430E" w:rsidP="004973F0">
      <w:pPr>
        <w:pStyle w:val="paragraph"/>
        <w:ind w:left="426"/>
        <w:rPr>
          <w:lang w:val="en-US"/>
        </w:rPr>
      </w:pPr>
    </w:p>
    <w:p w:rsidR="0017430E" w:rsidRPr="00622FD5" w:rsidRDefault="00622FD5" w:rsidP="004973F0">
      <w:pPr>
        <w:pStyle w:val="paragraph"/>
        <w:ind w:left="426"/>
      </w:pPr>
      <w:r>
        <w:t xml:space="preserve">Μετατρέπω τα </w:t>
      </w:r>
      <w:r>
        <w:rPr>
          <w:lang w:val="en-US"/>
        </w:rPr>
        <w:t>nf</w:t>
      </w:r>
      <w:r w:rsidRPr="00622FD5">
        <w:t xml:space="preserve"> </w:t>
      </w:r>
      <w:r>
        <w:t xml:space="preserve">σε </w:t>
      </w:r>
      <w:r>
        <w:rPr>
          <w:lang w:val="en-US"/>
        </w:rPr>
        <w:t>F</w:t>
      </w:r>
      <w:r w:rsidRPr="00622FD5">
        <w:t xml:space="preserve"> </w:t>
      </w:r>
      <w:r>
        <w:t>έτσι</w:t>
      </w:r>
      <w:r w:rsidRPr="00622FD5">
        <w:t>:</w:t>
      </w:r>
      <w:r>
        <w:t xml:space="preserve"> 47</w:t>
      </w:r>
      <w:r>
        <w:rPr>
          <w:lang w:val="en-US"/>
        </w:rPr>
        <w:t>nf</w:t>
      </w:r>
      <w:r w:rsidRPr="00622FD5">
        <w:t xml:space="preserve"> = 4.7</w:t>
      </w:r>
      <w:r>
        <w:rPr>
          <w:lang w:val="en-US"/>
        </w:rPr>
        <w:t>E</w:t>
      </w:r>
      <w:r>
        <w:t>-8</w:t>
      </w:r>
    </w:p>
    <w:p w:rsidR="00622FD5" w:rsidRPr="00622FD5" w:rsidRDefault="00622FD5" w:rsidP="00622FD5">
      <w:pPr>
        <w:pStyle w:val="paragraph"/>
        <w:ind w:left="426"/>
      </w:pPr>
      <w:r>
        <w:t>Μετατρέπω τα μΗ</w:t>
      </w:r>
      <w:r w:rsidRPr="00622FD5">
        <w:t xml:space="preserve"> </w:t>
      </w:r>
      <w:r>
        <w:t>σε Η</w:t>
      </w:r>
      <w:r w:rsidRPr="00622FD5">
        <w:t xml:space="preserve"> </w:t>
      </w:r>
      <w:r>
        <w:t>έτσι</w:t>
      </w:r>
      <w:r w:rsidRPr="00622FD5">
        <w:t>:</w:t>
      </w:r>
      <w:r>
        <w:t xml:space="preserve"> 620μΗ </w:t>
      </w:r>
      <w:r w:rsidRPr="00622FD5">
        <w:t xml:space="preserve"> = </w:t>
      </w:r>
      <w:r>
        <w:t>0.00062</w:t>
      </w:r>
      <w:r>
        <w:rPr>
          <w:vertAlign w:val="superscript"/>
        </w:rPr>
        <w:t xml:space="preserve"> </w:t>
      </w:r>
      <w:r>
        <w:t>Η</w:t>
      </w:r>
    </w:p>
    <w:p w:rsidR="00622FD5" w:rsidRPr="00622FD5" w:rsidRDefault="00622FD5" w:rsidP="00622FD5">
      <w:pPr>
        <w:pStyle w:val="paragraph"/>
        <w:ind w:left="426"/>
      </w:pP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 1000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(1/1000)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622FD5" w:rsidRPr="00622FD5" w:rsidRDefault="00622FD5" w:rsidP="00622FD5">
      <w:pPr>
        <w:pStyle w:val="paragraph"/>
        <w:ind w:left="426"/>
      </w:pPr>
      <w:r w:rsidRPr="00622FD5">
        <w:t>(1/1000) * 114.85 = 0.114.</w:t>
      </w: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 500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</w:t>
      </w:r>
      <w:r>
        <w:t>1/</w:t>
      </w:r>
      <w:r w:rsidRPr="00622FD5">
        <w:t>500)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622FD5" w:rsidRDefault="00622FD5" w:rsidP="00622FD5">
      <w:pPr>
        <w:pStyle w:val="paragraph"/>
        <w:ind w:left="426"/>
        <w:rPr>
          <w:lang w:val="en-US"/>
        </w:rPr>
      </w:pPr>
      <w:r>
        <w:rPr>
          <w:lang w:val="en-US"/>
        </w:rPr>
        <w:t>(1/500) * 114.85 = 0.229</w:t>
      </w: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 220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</w:t>
      </w:r>
      <w:r>
        <w:t>1/</w:t>
      </w:r>
      <w:r w:rsidRPr="00622FD5">
        <w:t>220)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622FD5" w:rsidRDefault="00622FD5" w:rsidP="00622FD5">
      <w:pPr>
        <w:pStyle w:val="paragraph"/>
        <w:ind w:left="426"/>
        <w:rPr>
          <w:lang w:val="en-US"/>
        </w:rPr>
      </w:pPr>
      <w:r>
        <w:rPr>
          <w:lang w:val="en-US"/>
        </w:rPr>
        <w:t>(1/220) * 114.85 = 0.522</w:t>
      </w: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=100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</w:t>
      </w:r>
      <w:r>
        <w:t>1/</w:t>
      </w:r>
      <w:r w:rsidRPr="00622FD5">
        <w:t>100)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622FD5" w:rsidRDefault="00622FD5" w:rsidP="00622FD5">
      <w:pPr>
        <w:pStyle w:val="paragraph"/>
        <w:ind w:left="426"/>
        <w:rPr>
          <w:lang w:val="en-US"/>
        </w:rPr>
      </w:pPr>
      <w:r>
        <w:rPr>
          <w:lang w:val="en-US"/>
        </w:rPr>
        <w:t>(1/100) * 114.85 = 1.148</w:t>
      </w: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</w:t>
      </w:r>
      <w:r>
        <w:t>10</w:t>
      </w:r>
      <w:r w:rsidRPr="00622FD5">
        <w:t xml:space="preserve">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</w:t>
      </w:r>
      <w:r>
        <w:t>1/10</w:t>
      </w:r>
      <w:r w:rsidRPr="00622FD5">
        <w:t>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622FD5" w:rsidRDefault="00622FD5" w:rsidP="00622FD5">
      <w:pPr>
        <w:pStyle w:val="paragraph"/>
        <w:ind w:left="426"/>
        <w:rPr>
          <w:lang w:val="en-US"/>
        </w:rPr>
      </w:pPr>
      <w:r>
        <w:rPr>
          <w:lang w:val="en-US"/>
        </w:rPr>
        <w:t>(1/10) * 114.85 = 11.48</w:t>
      </w:r>
    </w:p>
    <w:p w:rsidR="00622FD5" w:rsidRPr="00622FD5" w:rsidRDefault="00622FD5" w:rsidP="00622FD5">
      <w:pPr>
        <w:pStyle w:val="paragraph"/>
        <w:ind w:left="426"/>
      </w:pPr>
      <w:r>
        <w:t xml:space="preserve">Επομένως, για </w:t>
      </w:r>
      <w:r>
        <w:rPr>
          <w:lang w:val="en-US"/>
        </w:rPr>
        <w:t>R</w:t>
      </w:r>
      <w:r w:rsidRPr="00622FD5">
        <w:t xml:space="preserve"> =</w:t>
      </w:r>
      <w:r>
        <w:t>1</w:t>
      </w:r>
      <w:r w:rsidRPr="00622FD5">
        <w:t xml:space="preserve"> </w:t>
      </w:r>
      <w:r>
        <w:rPr>
          <w:lang w:val="en-US"/>
        </w:rPr>
        <w:t>Ohm</w:t>
      </w:r>
      <w:r w:rsidRPr="00622FD5">
        <w:t xml:space="preserve"> =&gt; </w:t>
      </w:r>
      <w:r>
        <w:rPr>
          <w:lang w:val="en-US"/>
        </w:rPr>
        <w:t>Qser</w:t>
      </w:r>
      <w:r w:rsidRPr="00622FD5">
        <w:t xml:space="preserve"> = (</w:t>
      </w:r>
      <w:r>
        <w:t>1/1</w:t>
      </w:r>
      <w:r w:rsidRPr="00622FD5">
        <w:t>) *</w:t>
      </w:r>
      <w:r>
        <w:t>√(</w:t>
      </w:r>
      <w:r w:rsidRPr="00622FD5">
        <w:t>0.00062/4.7</w:t>
      </w:r>
      <w:r>
        <w:rPr>
          <w:lang w:val="en-US"/>
        </w:rPr>
        <w:t>E</w:t>
      </w:r>
      <w:r w:rsidRPr="00622FD5">
        <w:t>-8)</w:t>
      </w:r>
      <w:r>
        <w:t xml:space="preserve"> </w:t>
      </w:r>
      <w:r w:rsidRPr="00622FD5">
        <w:t xml:space="preserve"> = </w:t>
      </w:r>
    </w:p>
    <w:p w:rsidR="0017430E" w:rsidRDefault="00622FD5" w:rsidP="00622FD5">
      <w:pPr>
        <w:pStyle w:val="paragraph"/>
        <w:ind w:left="426"/>
        <w:rPr>
          <w:lang w:val="en-US"/>
        </w:rPr>
      </w:pPr>
      <w:r>
        <w:rPr>
          <w:lang w:val="en-US"/>
        </w:rPr>
        <w:t>(1/1) * 114.85 = 114.</w:t>
      </w:r>
    </w:p>
    <w:p w:rsidR="00B33E52" w:rsidRDefault="00B33E52" w:rsidP="00622FD5">
      <w:pPr>
        <w:pStyle w:val="paragraph"/>
        <w:ind w:left="426"/>
        <w:rPr>
          <w:lang w:val="en-US"/>
        </w:rPr>
      </w:pPr>
    </w:p>
    <w:p w:rsidR="00B33E52" w:rsidRDefault="00B33E52" w:rsidP="00622FD5">
      <w:pPr>
        <w:pStyle w:val="paragraph"/>
        <w:ind w:left="426"/>
        <w:rPr>
          <w:lang w:val="en-US"/>
        </w:rPr>
      </w:pPr>
    </w:p>
    <w:p w:rsidR="00B33E52" w:rsidRDefault="00B33E52" w:rsidP="00622FD5">
      <w:pPr>
        <w:pStyle w:val="paragraph"/>
        <w:ind w:left="426"/>
        <w:rPr>
          <w:lang w:val="en-US"/>
        </w:rPr>
      </w:pPr>
      <w:r>
        <w:t xml:space="preserve">Για τα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=&gt;</w:t>
      </w:r>
    </w:p>
    <w:p w:rsidR="00B33E52" w:rsidRPr="00B33E52" w:rsidRDefault="00B33E52" w:rsidP="00622FD5">
      <w:pPr>
        <w:pStyle w:val="paragraph"/>
        <w:ind w:left="426"/>
        <w:rPr>
          <w:lang w:val="en-US"/>
        </w:rPr>
      </w:pPr>
    </w:p>
    <w:p w:rsidR="00B33E52" w:rsidRDefault="00B33E52" w:rsidP="00B33E52">
      <w:pPr>
        <w:pStyle w:val="paragraph"/>
        <w:ind w:left="426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4941494" cy="3381375"/>
            <wp:effectExtent l="19050" t="0" r="0" b="0"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94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52" w:rsidRPr="00622FD5" w:rsidRDefault="00B33E52" w:rsidP="00B33E52">
      <w:pPr>
        <w:pStyle w:val="paragraph"/>
        <w:ind w:left="426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4972050" cy="3393408"/>
            <wp:effectExtent l="19050" t="0" r="0" b="0"/>
            <wp:docPr id="8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9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0E" w:rsidRDefault="0017430E" w:rsidP="004973F0">
      <w:pPr>
        <w:pStyle w:val="paragraph"/>
        <w:ind w:left="426"/>
      </w:pPr>
    </w:p>
    <w:p w:rsidR="000C1A6B" w:rsidRPr="00622FD5" w:rsidRDefault="000C1A6B" w:rsidP="00622FD5">
      <w:pPr>
        <w:pStyle w:val="paragraph"/>
        <w:rPr>
          <w:lang w:val="en-US"/>
        </w:rPr>
      </w:pPr>
    </w:p>
    <w:p w:rsidR="008C74D9" w:rsidRDefault="000C1A6B" w:rsidP="008C74D9">
      <w:pPr>
        <w:pStyle w:val="2"/>
        <w:numPr>
          <w:ilvl w:val="1"/>
          <w:numId w:val="13"/>
        </w:numPr>
        <w:rPr>
          <w:lang w:eastAsia="el-GR" w:bidi="he-IL"/>
        </w:rPr>
      </w:pPr>
      <w:r>
        <w:rPr>
          <w:lang w:eastAsia="el-GR" w:bidi="he-IL"/>
        </w:rPr>
        <w:lastRenderedPageBreak/>
        <w:t xml:space="preserve"> Ερωτήσεις</w:t>
      </w:r>
    </w:p>
    <w:p w:rsidR="008C74D9" w:rsidRPr="008C74D9" w:rsidRDefault="008C74D9" w:rsidP="008C74D9">
      <w:pPr>
        <w:rPr>
          <w:lang w:eastAsia="el-GR" w:bidi="he-IL"/>
        </w:rPr>
      </w:pPr>
    </w:p>
    <w:p w:rsidR="008C74D9" w:rsidRDefault="002D3B3F" w:rsidP="008C74D9">
      <w:pPr>
        <w:ind w:firstLine="284"/>
        <w:rPr>
          <w:lang w:eastAsia="el-GR" w:bidi="he-IL"/>
        </w:rPr>
      </w:pPr>
      <w:r w:rsidRPr="008C74D9">
        <w:rPr>
          <w:lang w:eastAsia="el-GR" w:bidi="he-IL"/>
        </w:rPr>
        <w:t>1</w:t>
      </w:r>
      <w:r w:rsidRPr="000C1A6B">
        <w:rPr>
          <w:vertAlign w:val="superscript"/>
          <w:lang w:eastAsia="el-GR" w:bidi="he-IL"/>
        </w:rPr>
        <w:t>η</w:t>
      </w:r>
      <w:r>
        <w:rPr>
          <w:lang w:eastAsia="el-GR" w:bidi="he-IL"/>
        </w:rPr>
        <w:t xml:space="preserve"> ερώτηση</w:t>
      </w:r>
      <w:r w:rsidR="008C74D9" w:rsidRPr="008C74D9">
        <w:rPr>
          <w:lang w:eastAsia="el-GR" w:bidi="he-IL"/>
        </w:rPr>
        <w:t xml:space="preserve">: </w:t>
      </w:r>
      <w:r w:rsidR="008C74D9">
        <w:rPr>
          <w:lang w:eastAsia="el-GR" w:bidi="he-IL"/>
        </w:rPr>
        <w:t>Τα παραπάνω κυκλώματα θα μπορούσαν να αποκτήσουν μεταβαλλόμενο σημείο συντονισμού αν το κάθε ένα από αυτά μπορούσε να μεταβάλλει την χωρητική αντίσταση.</w:t>
      </w:r>
    </w:p>
    <w:p w:rsidR="008C74D9" w:rsidRPr="002D3B3F" w:rsidRDefault="000C1A6B" w:rsidP="008C74D9">
      <w:pPr>
        <w:ind w:firstLine="284"/>
        <w:rPr>
          <w:lang w:eastAsia="el-GR" w:bidi="he-IL"/>
        </w:rPr>
      </w:pPr>
      <w:r>
        <w:rPr>
          <w:lang w:eastAsia="el-GR" w:bidi="he-IL"/>
        </w:rPr>
        <w:t>2</w:t>
      </w:r>
      <w:r w:rsidRPr="000C1A6B">
        <w:rPr>
          <w:vertAlign w:val="superscript"/>
          <w:lang w:eastAsia="el-GR" w:bidi="he-IL"/>
        </w:rPr>
        <w:t>η</w:t>
      </w:r>
      <w:r>
        <w:rPr>
          <w:lang w:eastAsia="el-GR" w:bidi="he-IL"/>
        </w:rPr>
        <w:t xml:space="preserve"> ερώτηση</w:t>
      </w:r>
      <w:r w:rsidRPr="000C1A6B">
        <w:rPr>
          <w:lang w:eastAsia="el-GR" w:bidi="he-IL"/>
        </w:rPr>
        <w:t xml:space="preserve">: </w:t>
      </w:r>
      <w:r>
        <w:rPr>
          <w:lang w:eastAsia="el-GR" w:bidi="he-IL"/>
        </w:rPr>
        <w:t xml:space="preserve">Οι χρήσεις για τα κυκλώματα που βρίσκονται σε σειρά είναι ότι χρησιμοποιούνται για την ενίσχυση της τάσης και πιο πρακτικά </w:t>
      </w:r>
      <w:r w:rsidR="00622FD5">
        <w:rPr>
          <w:lang w:eastAsia="el-GR" w:bidi="he-IL"/>
        </w:rPr>
        <w:t>χρησιμοποιούνται</w:t>
      </w:r>
      <w:r>
        <w:rPr>
          <w:lang w:eastAsia="el-GR" w:bidi="he-IL"/>
        </w:rPr>
        <w:t xml:space="preserve"> σε δέκτες ραδιοφώνων και τηλεοράσεων. Οι χρήσεις για τα κυκλώματα που </w:t>
      </w:r>
      <w:r w:rsidR="00622FD5">
        <w:rPr>
          <w:lang w:eastAsia="el-GR" w:bidi="he-IL"/>
        </w:rPr>
        <w:t>βρίσκονται</w:t>
      </w:r>
      <w:r>
        <w:rPr>
          <w:lang w:eastAsia="el-GR" w:bidi="he-IL"/>
        </w:rPr>
        <w:t xml:space="preserve"> παράλληλα είναι ότι χρησιμοποιούνται για ενίσχυση της έντασης του ρεύματος και πιο πρακτικά και αυτά σε</w:t>
      </w:r>
      <w:r w:rsidRPr="000C1A6B">
        <w:rPr>
          <w:lang w:eastAsia="el-GR" w:bidi="he-IL"/>
        </w:rPr>
        <w:t xml:space="preserve"> </w:t>
      </w:r>
      <w:r>
        <w:rPr>
          <w:lang w:eastAsia="el-GR" w:bidi="he-IL"/>
        </w:rPr>
        <w:t>δέκτες ραδιοφώνων και τηλεοράσεων.</w:t>
      </w:r>
    </w:p>
    <w:p w:rsidR="000C1A6B" w:rsidRDefault="000C1A6B" w:rsidP="008C74D9">
      <w:pPr>
        <w:ind w:firstLine="284"/>
        <w:rPr>
          <w:lang w:eastAsia="el-GR" w:bidi="he-IL"/>
        </w:rPr>
      </w:pPr>
      <w:r>
        <w:rPr>
          <w:lang w:eastAsia="el-GR" w:bidi="he-IL"/>
        </w:rPr>
        <w:t>3</w:t>
      </w:r>
      <w:r w:rsidRPr="000C1A6B">
        <w:rPr>
          <w:vertAlign w:val="superscript"/>
          <w:lang w:eastAsia="el-GR" w:bidi="he-IL"/>
        </w:rPr>
        <w:t>η</w:t>
      </w:r>
      <w:r>
        <w:rPr>
          <w:lang w:eastAsia="el-GR" w:bidi="he-IL"/>
        </w:rPr>
        <w:t xml:space="preserve"> ερώτηση</w:t>
      </w:r>
      <w:r w:rsidRPr="000C1A6B">
        <w:rPr>
          <w:lang w:eastAsia="el-GR" w:bidi="he-IL"/>
        </w:rPr>
        <w:t>:</w:t>
      </w:r>
      <w:r>
        <w:rPr>
          <w:lang w:eastAsia="el-GR" w:bidi="he-IL"/>
        </w:rPr>
        <w:t xml:space="preserve"> Τα κριτήρια συντονισμού για ένα κύκλωμα εν σειρά είναι ότι πρέπει να υπάρχει τουλάχιστον ένα πηνίο και ένας πυκνωτής. Επιπροσθέτως, πρέπει το </w:t>
      </w:r>
      <w:r>
        <w:rPr>
          <w:lang w:val="en-US" w:eastAsia="el-GR" w:bidi="he-IL"/>
        </w:rPr>
        <w:t>XL</w:t>
      </w:r>
      <w:r w:rsidRPr="004A5538">
        <w:rPr>
          <w:lang w:eastAsia="el-GR" w:bidi="he-IL"/>
        </w:rPr>
        <w:t xml:space="preserve"> </w:t>
      </w:r>
      <w:r>
        <w:rPr>
          <w:lang w:eastAsia="el-GR" w:bidi="he-IL"/>
        </w:rPr>
        <w:t xml:space="preserve">να ισούται με το </w:t>
      </w:r>
      <w:r>
        <w:rPr>
          <w:lang w:val="en-US" w:eastAsia="el-GR" w:bidi="he-IL"/>
        </w:rPr>
        <w:t>XC</w:t>
      </w:r>
      <w:r>
        <w:rPr>
          <w:lang w:eastAsia="el-GR" w:bidi="he-IL"/>
        </w:rPr>
        <w:t>.</w:t>
      </w:r>
    </w:p>
    <w:p w:rsidR="004A5538" w:rsidRDefault="004A5538" w:rsidP="008C74D9">
      <w:pPr>
        <w:ind w:firstLine="284"/>
        <w:rPr>
          <w:lang w:eastAsia="el-GR" w:bidi="he-IL"/>
        </w:rPr>
      </w:pPr>
      <w:r w:rsidRPr="002D3B3F">
        <w:rPr>
          <w:lang w:eastAsia="el-GR" w:bidi="he-IL"/>
        </w:rPr>
        <w:t>4</w:t>
      </w:r>
      <w:r w:rsidRPr="000C1A6B">
        <w:rPr>
          <w:vertAlign w:val="superscript"/>
          <w:lang w:eastAsia="el-GR" w:bidi="he-IL"/>
        </w:rPr>
        <w:t>η</w:t>
      </w:r>
      <w:r>
        <w:rPr>
          <w:lang w:eastAsia="el-GR" w:bidi="he-IL"/>
        </w:rPr>
        <w:t xml:space="preserve"> ερώτηση</w:t>
      </w:r>
      <w:r w:rsidRPr="002D3B3F">
        <w:rPr>
          <w:lang w:eastAsia="el-GR" w:bidi="he-IL"/>
        </w:rPr>
        <w:t>:</w:t>
      </w:r>
    </w:p>
    <w:p w:rsidR="008C74D9" w:rsidRPr="002D3B3F" w:rsidRDefault="008C74D9" w:rsidP="008C74D9">
      <w:pPr>
        <w:ind w:firstLine="284"/>
        <w:rPr>
          <w:lang w:eastAsia="el-GR" w:bidi="he-IL"/>
        </w:rPr>
      </w:pPr>
    </w:p>
    <w:p w:rsidR="004A5538" w:rsidRPr="002D3B3F" w:rsidRDefault="008C74D9" w:rsidP="008C74D9">
      <w:pPr>
        <w:ind w:firstLine="0"/>
        <w:jc w:val="center"/>
        <w:rPr>
          <w:lang w:eastAsia="el-GR" w:bidi="he-IL"/>
        </w:rPr>
      </w:pPr>
      <w:r>
        <w:rPr>
          <w:noProof/>
          <w:lang w:eastAsia="el-GR"/>
        </w:rPr>
        <w:drawing>
          <wp:inline distT="0" distB="0" distL="0" distR="0">
            <wp:extent cx="4369595" cy="3495675"/>
            <wp:effectExtent l="19050" t="0" r="0" b="0"/>
            <wp:docPr id="9" name="Εικόνα 49" descr="D:\Char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ChartGo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024" cy="350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6B" w:rsidRPr="00622FD5" w:rsidRDefault="000C1A6B" w:rsidP="00622FD5">
      <w:pPr>
        <w:ind w:firstLine="0"/>
        <w:jc w:val="center"/>
        <w:rPr>
          <w:lang w:val="en-US" w:eastAsia="el-GR" w:bidi="he-IL"/>
        </w:rPr>
      </w:pPr>
    </w:p>
    <w:sectPr w:rsidR="000C1A6B" w:rsidRPr="00622FD5" w:rsidSect="00B24C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AA1"/>
    <w:multiLevelType w:val="multilevel"/>
    <w:tmpl w:val="40E4DA8E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color w:val="FFFFFF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FA2085"/>
    <w:multiLevelType w:val="hybridMultilevel"/>
    <w:tmpl w:val="6CEE6B4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864FD1"/>
    <w:multiLevelType w:val="multilevel"/>
    <w:tmpl w:val="A002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416F3E"/>
    <w:multiLevelType w:val="hybridMultilevel"/>
    <w:tmpl w:val="69BCB1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51E08"/>
    <w:multiLevelType w:val="hybridMultilevel"/>
    <w:tmpl w:val="7E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F2940"/>
    <w:multiLevelType w:val="multilevel"/>
    <w:tmpl w:val="8F88CF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34737CF"/>
    <w:multiLevelType w:val="hybridMultilevel"/>
    <w:tmpl w:val="6D305EC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510ED8"/>
    <w:multiLevelType w:val="hybridMultilevel"/>
    <w:tmpl w:val="58307E2A"/>
    <w:lvl w:ilvl="0" w:tplc="0408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48B74589"/>
    <w:multiLevelType w:val="hybridMultilevel"/>
    <w:tmpl w:val="BEC4D4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0C108B"/>
    <w:multiLevelType w:val="hybridMultilevel"/>
    <w:tmpl w:val="AFCCA6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5E5DF4"/>
    <w:multiLevelType w:val="hybridMultilevel"/>
    <w:tmpl w:val="365816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37A44"/>
    <w:multiLevelType w:val="hybridMultilevel"/>
    <w:tmpl w:val="C1C2C2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275312"/>
    <w:multiLevelType w:val="multilevel"/>
    <w:tmpl w:val="590690D0"/>
    <w:lvl w:ilvl="0">
      <w:start w:val="1"/>
      <w:numFmt w:val="decimal"/>
      <w:lvlText w:val="%1."/>
      <w:lvlJc w:val="left"/>
      <w:pPr>
        <w:ind w:left="360" w:hanging="360"/>
      </w:pPr>
      <w:rPr>
        <w:b/>
        <w:color w:val="FFFFFF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B85"/>
    <w:rsid w:val="00013ECD"/>
    <w:rsid w:val="000769FB"/>
    <w:rsid w:val="000C1A6B"/>
    <w:rsid w:val="000D3C47"/>
    <w:rsid w:val="000D6D3D"/>
    <w:rsid w:val="000E3428"/>
    <w:rsid w:val="00114789"/>
    <w:rsid w:val="0017430E"/>
    <w:rsid w:val="00174D4A"/>
    <w:rsid w:val="001C6D0A"/>
    <w:rsid w:val="001C6D14"/>
    <w:rsid w:val="001D13A2"/>
    <w:rsid w:val="001D6381"/>
    <w:rsid w:val="001E64D6"/>
    <w:rsid w:val="001F1159"/>
    <w:rsid w:val="00216FFE"/>
    <w:rsid w:val="00282428"/>
    <w:rsid w:val="00287B55"/>
    <w:rsid w:val="00294167"/>
    <w:rsid w:val="002D3B3F"/>
    <w:rsid w:val="00313B6E"/>
    <w:rsid w:val="00313F85"/>
    <w:rsid w:val="0031507B"/>
    <w:rsid w:val="003A0B85"/>
    <w:rsid w:val="003A7264"/>
    <w:rsid w:val="003A7BB3"/>
    <w:rsid w:val="003C13C6"/>
    <w:rsid w:val="003E797E"/>
    <w:rsid w:val="00400B8F"/>
    <w:rsid w:val="004076F4"/>
    <w:rsid w:val="0045053E"/>
    <w:rsid w:val="00462D99"/>
    <w:rsid w:val="004644FE"/>
    <w:rsid w:val="00464813"/>
    <w:rsid w:val="004973F0"/>
    <w:rsid w:val="004A5538"/>
    <w:rsid w:val="004C0847"/>
    <w:rsid w:val="004E1EAF"/>
    <w:rsid w:val="005136D0"/>
    <w:rsid w:val="00527277"/>
    <w:rsid w:val="0054353C"/>
    <w:rsid w:val="0057406E"/>
    <w:rsid w:val="005906E9"/>
    <w:rsid w:val="00592B62"/>
    <w:rsid w:val="00621588"/>
    <w:rsid w:val="00622FD5"/>
    <w:rsid w:val="006B20C1"/>
    <w:rsid w:val="006E4861"/>
    <w:rsid w:val="006F655F"/>
    <w:rsid w:val="0071799B"/>
    <w:rsid w:val="007349EE"/>
    <w:rsid w:val="0073659A"/>
    <w:rsid w:val="007873D2"/>
    <w:rsid w:val="00790F22"/>
    <w:rsid w:val="007B3D82"/>
    <w:rsid w:val="007D61EC"/>
    <w:rsid w:val="00831C84"/>
    <w:rsid w:val="008409B1"/>
    <w:rsid w:val="008A4B89"/>
    <w:rsid w:val="008A527B"/>
    <w:rsid w:val="008C1E9B"/>
    <w:rsid w:val="008C74D9"/>
    <w:rsid w:val="008D3D17"/>
    <w:rsid w:val="00912124"/>
    <w:rsid w:val="00960F91"/>
    <w:rsid w:val="009675E9"/>
    <w:rsid w:val="00983C5A"/>
    <w:rsid w:val="0099125E"/>
    <w:rsid w:val="00994AF3"/>
    <w:rsid w:val="009B2878"/>
    <w:rsid w:val="00A10BA6"/>
    <w:rsid w:val="00A179B0"/>
    <w:rsid w:val="00A35E39"/>
    <w:rsid w:val="00A36449"/>
    <w:rsid w:val="00A42027"/>
    <w:rsid w:val="00A57F68"/>
    <w:rsid w:val="00A84E98"/>
    <w:rsid w:val="00AA1479"/>
    <w:rsid w:val="00AB3B6A"/>
    <w:rsid w:val="00AB55F8"/>
    <w:rsid w:val="00AB6BBE"/>
    <w:rsid w:val="00AC476F"/>
    <w:rsid w:val="00AD632F"/>
    <w:rsid w:val="00AD77C5"/>
    <w:rsid w:val="00AE2278"/>
    <w:rsid w:val="00AF7DCD"/>
    <w:rsid w:val="00B2464D"/>
    <w:rsid w:val="00B24C01"/>
    <w:rsid w:val="00B2712B"/>
    <w:rsid w:val="00B332E6"/>
    <w:rsid w:val="00B33E52"/>
    <w:rsid w:val="00B55E00"/>
    <w:rsid w:val="00B9425E"/>
    <w:rsid w:val="00BA6ACC"/>
    <w:rsid w:val="00C069F4"/>
    <w:rsid w:val="00C52036"/>
    <w:rsid w:val="00C705D8"/>
    <w:rsid w:val="00C70837"/>
    <w:rsid w:val="00C90470"/>
    <w:rsid w:val="00CA7735"/>
    <w:rsid w:val="00CD39C4"/>
    <w:rsid w:val="00CE211D"/>
    <w:rsid w:val="00D211CF"/>
    <w:rsid w:val="00D61F6D"/>
    <w:rsid w:val="00D97DD3"/>
    <w:rsid w:val="00DB6B65"/>
    <w:rsid w:val="00DB7CD7"/>
    <w:rsid w:val="00DC0CA9"/>
    <w:rsid w:val="00DC5AC1"/>
    <w:rsid w:val="00DD06DA"/>
    <w:rsid w:val="00DD560B"/>
    <w:rsid w:val="00E66675"/>
    <w:rsid w:val="00E66F1D"/>
    <w:rsid w:val="00E7607D"/>
    <w:rsid w:val="00ED0007"/>
    <w:rsid w:val="00F27B26"/>
    <w:rsid w:val="00F40F4A"/>
    <w:rsid w:val="00F5001C"/>
    <w:rsid w:val="00FB38D2"/>
    <w:rsid w:val="00FD2F41"/>
    <w:rsid w:val="00FD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B85"/>
    <w:pPr>
      <w:spacing w:before="120" w:after="120" w:line="360" w:lineRule="auto"/>
      <w:ind w:firstLine="720"/>
      <w:jc w:val="both"/>
    </w:pPr>
    <w:rPr>
      <w:rFonts w:ascii="Cambria" w:eastAsia="Calibri" w:hAnsi="Cambria" w:cs="Arial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38D2"/>
    <w:pPr>
      <w:keepNext/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jc w:val="center"/>
      <w:outlineLvl w:val="0"/>
    </w:pPr>
    <w:rPr>
      <w:rFonts w:eastAsia="Times New Roman"/>
      <w:b/>
      <w:sz w:val="28"/>
      <w:szCs w:val="28"/>
      <w:lang w:bidi="he-IL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8D2"/>
    <w:pPr>
      <w:keepNext/>
      <w:numPr>
        <w:ilvl w:val="1"/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38D2"/>
    <w:pPr>
      <w:numPr>
        <w:ilvl w:val="5"/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FB38D2"/>
    <w:pPr>
      <w:keepNext/>
      <w:numPr>
        <w:ilvl w:val="6"/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6"/>
    </w:pPr>
    <w:rPr>
      <w:rFonts w:ascii="Times New Roman" w:eastAsia="Times New Roman" w:hAnsi="Times New Roman"/>
      <w:b/>
      <w:bCs/>
      <w:szCs w:val="20"/>
      <w:lang w:bidi="he-I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8D2"/>
    <w:pPr>
      <w:numPr>
        <w:ilvl w:val="7"/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outlineLvl w:val="7"/>
    </w:pPr>
    <w:rPr>
      <w:rFonts w:ascii="Calibri" w:eastAsia="Times New Roman" w:hAnsi="Calibri" w:cs="Times New Roman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8D2"/>
    <w:pPr>
      <w:numPr>
        <w:ilvl w:val="8"/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/>
      <w:outlineLvl w:val="8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0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A0B85"/>
    <w:rPr>
      <w:rFonts w:ascii="Tahoma" w:eastAsia="Calibri" w:hAnsi="Tahoma" w:cs="Tahoma"/>
      <w:sz w:val="16"/>
      <w:szCs w:val="16"/>
    </w:rPr>
  </w:style>
  <w:style w:type="table" w:customStyle="1" w:styleId="10">
    <w:name w:val="Πλέγμα πίνακα1"/>
    <w:basedOn w:val="a1"/>
    <w:rsid w:val="007349EE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Ind w:w="0" w:type="dxa"/>
      <w:tblBorders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qFormat/>
    <w:rsid w:val="009B28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0"/>
      <w:ind w:left="360" w:firstLine="0"/>
    </w:pPr>
    <w:rPr>
      <w:sz w:val="22"/>
      <w:szCs w:val="20"/>
      <w:lang w:eastAsia="el-GR" w:bidi="he-IL"/>
    </w:rPr>
  </w:style>
  <w:style w:type="table" w:styleId="a4">
    <w:name w:val="Table Grid"/>
    <w:basedOn w:val="a1"/>
    <w:rsid w:val="009B28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D7BC9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FB38D2"/>
    <w:rPr>
      <w:rFonts w:ascii="Cambria" w:eastAsia="Times New Roman" w:hAnsi="Cambria" w:cs="Arial"/>
      <w:b/>
      <w:sz w:val="28"/>
      <w:szCs w:val="28"/>
      <w:lang w:bidi="he-IL"/>
    </w:rPr>
  </w:style>
  <w:style w:type="character" w:customStyle="1" w:styleId="2Char">
    <w:name w:val="Επικεφαλίδα 2 Char"/>
    <w:basedOn w:val="a0"/>
    <w:link w:val="2"/>
    <w:uiPriority w:val="9"/>
    <w:qFormat/>
    <w:rsid w:val="00FB38D2"/>
    <w:rPr>
      <w:rFonts w:ascii="Cambria" w:eastAsia="Times New Roman" w:hAnsi="Cambria" w:cs="Arial"/>
      <w:b/>
      <w:bCs/>
      <w:iCs/>
      <w:sz w:val="24"/>
      <w:szCs w:val="28"/>
    </w:rPr>
  </w:style>
  <w:style w:type="character" w:customStyle="1" w:styleId="6Char">
    <w:name w:val="Επικεφαλίδα 6 Char"/>
    <w:basedOn w:val="a0"/>
    <w:link w:val="6"/>
    <w:uiPriority w:val="9"/>
    <w:rsid w:val="00FB38D2"/>
    <w:rPr>
      <w:rFonts w:ascii="Calibri" w:eastAsia="Times New Roman" w:hAnsi="Calibri" w:cs="Times New Roman"/>
      <w:b/>
      <w:bCs/>
      <w:sz w:val="24"/>
      <w:szCs w:val="24"/>
    </w:rPr>
  </w:style>
  <w:style w:type="character" w:customStyle="1" w:styleId="7Char">
    <w:name w:val="Επικεφαλίδα 7 Char"/>
    <w:basedOn w:val="a0"/>
    <w:link w:val="7"/>
    <w:uiPriority w:val="9"/>
    <w:rsid w:val="00FB38D2"/>
    <w:rPr>
      <w:rFonts w:ascii="Times New Roman" w:eastAsia="Times New Roman" w:hAnsi="Times New Roman" w:cs="Arial"/>
      <w:b/>
      <w:bCs/>
      <w:sz w:val="24"/>
      <w:szCs w:val="20"/>
      <w:lang w:bidi="he-IL"/>
    </w:rPr>
  </w:style>
  <w:style w:type="character" w:customStyle="1" w:styleId="8Char">
    <w:name w:val="Επικεφαλίδα 8 Char"/>
    <w:basedOn w:val="a0"/>
    <w:link w:val="8"/>
    <w:uiPriority w:val="9"/>
    <w:semiHidden/>
    <w:rsid w:val="00FB38D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FB38D2"/>
    <w:rPr>
      <w:rFonts w:ascii="Cambria" w:eastAsia="Times New Roman" w:hAnsi="Cambria" w:cs="Times New Roman"/>
      <w:sz w:val="24"/>
      <w:szCs w:val="24"/>
    </w:rPr>
  </w:style>
  <w:style w:type="paragraph" w:styleId="a6">
    <w:name w:val="No Spacing"/>
    <w:uiPriority w:val="1"/>
    <w:qFormat/>
    <w:rsid w:val="00BA6AC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567">
          <w:marLeft w:val="60"/>
          <w:marRight w:val="30"/>
          <w:marTop w:val="0"/>
          <w:marBottom w:val="30"/>
          <w:divBdr>
            <w:top w:val="single" w:sz="6" w:space="4" w:color="7D7D7D"/>
            <w:left w:val="single" w:sz="6" w:space="5" w:color="7D7D7D"/>
            <w:bottom w:val="single" w:sz="6" w:space="4" w:color="D5D5D5"/>
            <w:right w:val="single" w:sz="6" w:space="4" w:color="D5D5D5"/>
          </w:divBdr>
        </w:div>
      </w:divsChild>
    </w:div>
    <w:div w:id="2112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0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7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22F5-81F3-4467-91B9-68DAC2A57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16</Pages>
  <Words>946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mnikolop12@gmail.com</dc:creator>
  <cp:keywords/>
  <dc:description/>
  <cp:lastModifiedBy>mnikolop12@gmail.com</cp:lastModifiedBy>
  <cp:revision>12</cp:revision>
  <dcterms:created xsi:type="dcterms:W3CDTF">2021-04-19T09:17:00Z</dcterms:created>
  <dcterms:modified xsi:type="dcterms:W3CDTF">2021-06-07T11:37:00Z</dcterms:modified>
</cp:coreProperties>
</file>