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Name: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Inam Ul Haq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Contact Information: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Email: i221906@nu.edu.pk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Phone: 03096000380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LinkedIn: linkedin.com/in/inam-ul-haq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Address: House 123, Gulshan e Bilal, Sargodha, Pakistan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Career Objective / Profile: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Enthusiastic Data Science undergraduate with strong programming and analytical skills. Passionate about big data technologies, machine learning, and trading strategies to develop innovative solutions for real-world challenges. Eager to leverage technical expertise in web development and data visualization for impactful projects.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Bachelor of Science in Data Science, National University of Computer and Emerging Sciences (FAST-NUCES), Expected Graduation: June 2026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Relevant Courses: Object-Oriented Programming, Database Systems, Big Data Analytics, Artificial Intelligence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GPA: 2.04 / 4.00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Intermediate in Computer Science (ICS), BurnHall College, Abbottabad, 2022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Skills: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Programming Languages: Python, C++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Web Development: HTML, CSS, JavaScript, Flask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Databases: MySQL, MongoDB, PostgreSQL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Tools: Git, VS Code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 Analysis and Visualization; Big Data Analytics (Hadoop, Kafka, Spark)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Team Collaboration &amp; Communication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Languages: English, Urdu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Experience / Internships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Web Developer, Panda Moulded Furniture, Sargodha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Worked as full stack web developer at CleanitQATAR.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Projects / Research: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InvestIQ Portfolio Management System, September 2025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Created an AI-driven app for investor portfolio optimization using machine learning models in Python to address diversification challenges.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Integrated data analysis tools for real-time insights, achieving improved decision-making for global users.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Achievements / Extracurricular Activities: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Passed Prop Firm Examination through Funding Pips — 2025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Won Crypto Trading Competition at NASCON, judged by Adnan Hashmi (Inspired Analyst) — 2025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