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Mohammad Haider Abbas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[i232558@lhr.nu.edu.pk]</w:t>
        <w:br w:type="textWrapping"/>
        <w:t xml:space="preserve">Phone: [0321-8713131]</w:t>
        <w:br w:type="textWrapping"/>
        <w:t xml:space="preserve">LinkedIn: [https://www.linkedin.com/in/mohammad-haider-abbas-b7481321a/]</w:t>
        <w:br w:type="textWrapping"/>
        <w:t xml:space="preserve">Address: [House # 24, Block E, Johar Town, Lahore, Pakistan]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pStyle w:val="Heading3"/>
        <w:spacing w:before="0" w:line="240" w:lineRule="auto"/>
        <w:rPr>
          <w:b w:val="0"/>
          <w:color w:val="000000"/>
          <w:sz w:val="20"/>
          <w:szCs w:val="20"/>
        </w:rPr>
      </w:pPr>
      <w:bookmarkStart w:colFirst="0" w:colLast="0" w:name="_heading=h.xl092bdesicn" w:id="0"/>
      <w:bookmarkEnd w:id="0"/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 am an Artificial Intelligence undergraduate with a broad vision to explore the untapped areas of technology. Driven by curiosity and innovation, I aim to carve my own path in tech, creating solutions that go beyond conventional boundaries and redefine possibilities.</w:t>
      </w:r>
    </w:p>
    <w:p w:rsidR="00000000" w:rsidDel="00000000" w:rsidP="00000000" w:rsidRDefault="00000000" w:rsidRPr="00000000" w14:paraId="00000007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bookmarkStart w:colFirst="0" w:colLast="0" w:name="_heading=h.22h5ky4j783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7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Bachelor of Science 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Artificial Intelligence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National University of Computer and Emerging Sciences (FAST-NUCES),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ISB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June 202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7 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7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  <w:u w:val="none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CGPA: 3.24 / 4.00           SGPA: 3.62 / 4.00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O/A-levels (IGCSE), ROOTS International IVY School (Flagship Campus), ISB,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0" w:before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Python, Java, C++, Node.js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Web Development: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React, HTML, CSS, JavaScript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6"/>
        </w:numPr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Databases: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MySQL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6"/>
        </w:numPr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Tools: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Git, VS Code, Cursor, Figma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6"/>
        </w:numPr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bookmarkStart w:colFirst="0" w:colLast="0" w:name="_heading=h.ap6z7ncr6kft" w:id="2"/>
      <w:bookmarkEnd w:id="2"/>
      <w:r w:rsidDel="00000000" w:rsidR="00000000" w:rsidRPr="00000000">
        <w:rPr>
          <w:color w:val="000000"/>
          <w:sz w:val="20"/>
          <w:szCs w:val="20"/>
          <w:rtl w:val="0"/>
        </w:rPr>
        <w:t xml:space="preserve">Core Skills: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Leadership, Communication, Prompt Engineering, AI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Machine Learning Engineer Intern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Adept Tech Solutions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Islamabad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0" w:line="240" w:lineRule="auto"/>
        <w:ind w:left="720" w:firstLine="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June 2024 – August 2024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5"/>
        </w:numPr>
        <w:spacing w:after="0" w:before="0" w:line="240" w:lineRule="auto"/>
        <w:ind w:left="144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Machine Learning: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Trained regression and clustering models using Scikit-Learn and implemented gradient descent for optimization; integrated CI/CD pipelines with GitHub Actions and AWS.</w:t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5"/>
        </w:numPr>
        <w:spacing w:after="0" w:before="0" w:line="240" w:lineRule="auto"/>
        <w:ind w:left="144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Data Analysis: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Performed dataset analysis using Python Pandas and explored PySpark for large-scale data processing.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5"/>
        </w:numPr>
        <w:spacing w:after="0" w:before="0" w:line="240" w:lineRule="auto"/>
        <w:ind w:left="1440" w:hanging="360"/>
        <w:rPr>
          <w:color w:val="000000"/>
          <w:sz w:val="20"/>
          <w:szCs w:val="20"/>
          <w:u w:val="none"/>
        </w:rPr>
      </w:pPr>
      <w:bookmarkStart w:colFirst="0" w:colLast="0" w:name="_heading=h.sdo33957pwpd" w:id="3"/>
      <w:bookmarkEnd w:id="3"/>
      <w:r w:rsidDel="00000000" w:rsidR="00000000" w:rsidRPr="00000000">
        <w:rPr>
          <w:color w:val="000000"/>
          <w:sz w:val="20"/>
          <w:szCs w:val="20"/>
          <w:rtl w:val="0"/>
        </w:rPr>
        <w:t xml:space="preserve">API &amp; Automation: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Developed FastAPI applications with unit testing and built an AI-powered HR interview chatbot for automated interviews.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4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AI-Powered HR Interview Bot,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Developed an intelligent HR chatbot using FastAPI and OpenAI that conducts four interview rounds with increasing difficulty, analyzing candidate responses using NLP and scoring performance automatically. Integrated speech-to-text for convenience and dynamic question generation for personalized assessments.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before="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Extracurricular Activities: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Head of Media, Creatives, Fast Artificial Intelligence Society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Vice Head of Operations, Fast Community Service Society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Roshan Kal Academy Modules, PepsiCola International Franchise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&amp; Artificial Intelligence Bootcamp, Devtown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Programming Award (Nationwide) - 8th National Robotics Championship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LinkedIn &amp; Coursera Certifications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MqQpVepsS3sWjj0zVmvWfhRCsA==">CgMxLjAyDmgueGwwOTJiZGVzaWNuMg5oLjIyaDVreTRqNzgzdDIOaC5hcDZ6N25jcjZrZnQyDmguc2RvMzM5NTdwd3BkOAByITFKOXlxT2c3ZEFHM0FMSDBvdnpHTVFKSnZfa2VmUUd3NQ==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