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Malaika Zainab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malaikazainab128@gmail.com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0333-0958985</w:t>
      </w:r>
    </w:p>
    <w:p w:rsidR="00000000" w:rsidDel="00000000" w:rsidP="00000000" w:rsidRDefault="00000000" w:rsidRPr="00000000" w14:paraId="00000006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  <w:highlight w:val="white"/>
            <w:u w:val="single"/>
            <w:rtl w:val="0"/>
          </w:rPr>
          <w:t xml:space="preserve">linkedin.com/in/malaika-zainab-230b0b293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Address: House # 24, Block E, Johar Town, Lahore, Pakistan</w:t>
      </w:r>
    </w:p>
    <w:p w:rsidR="00000000" w:rsidDel="00000000" w:rsidP="00000000" w:rsidRDefault="00000000" w:rsidRPr="00000000" w14:paraId="00000007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0" w:before="2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o6thuhm1ke54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Career Objective: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0" w:before="20"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2ghmookvb5ae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Analytical and detail-oriented Data Science undergraduate passionate about transforming data into meaningful insights and developing innovative, data-driven solutions. Skilled in statistical modeling, programming, and visualization, with hands-on experience in predictive analytics, database systems, and machine learning workflows. Eager to contribute to real-world projects that integrate data science, automation, and impactful decision-making.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0" w:before="2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q6fyn9xwax4y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C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Science, National University of Computer and Emerging Sciences (FAST-NUCES), Islamabad,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2027</w:t>
        <w:br w:type="textWrapping"/>
        <w:t xml:space="preserve">Relevant Courses: Data Structures, Databases, Probability, Statistics, Python Programming, Advanced Statistics, Machine Learning</w:t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0" w:before="2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741uqsbj30x4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R, SQL, C++, C#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Libraries: Pandas, NumPy, Matplotlib, Seaborn, ggplot2, forecast, glmnet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Tools: Visual Studio, VS Code, Anaconda, Jupyter, Excel, MySQL Workbench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Soft Skills: Team Collaboration, Analytical Thinking, Communication, Presentation, Time Management, Quick Learner</w:t>
      </w:r>
    </w:p>
    <w:p w:rsidR="00000000" w:rsidDel="00000000" w:rsidP="00000000" w:rsidRDefault="00000000" w:rsidRPr="00000000" w14:paraId="00000013">
      <w:pPr>
        <w:spacing w:after="20" w:before="2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0" w:before="2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imullbp6qbn4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5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 Management Intern — Blunderbot Technologies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Jun 2025 – Aug 2025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in the planning and execution of AI-driven automation projects for business optimization.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with software engineers and data scientists to meet deliverables within deadlines.</w:t>
      </w:r>
    </w:p>
    <w:p w:rsidR="00000000" w:rsidDel="00000000" w:rsidP="00000000" w:rsidRDefault="00000000" w:rsidRPr="00000000" w14:paraId="00000018">
      <w:pPr>
        <w:spacing w:after="20" w:before="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Research Intern — AIM Lab, FAST NUCES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Jul 2025 – Sep 2025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research on Continual Learning using EWC, LwF, and TinyBERT models.</w:t>
      </w:r>
    </w:p>
    <w:p w:rsidR="00000000" w:rsidDel="00000000" w:rsidP="00000000" w:rsidRDefault="00000000" w:rsidRPr="00000000" w14:paraId="0000001A">
      <w:pPr>
        <w:spacing w:after="20" w:before="2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0" w:before="2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6fagoeowkmik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Inflation Forecasting (R, Python): Predicted Pakistan’s inflation using ARIMA, LASSO, Ridge, and Elastic Net models; evaluated using MSE and R² metrics.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NASCON Management System (MySQL, C#): Designed a database system automating event scheduling, user registration, and sponsorship tracking.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Traffic Management System (C++): Simulated urban traffic flow using linked lists and queues to optimize movement.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CGPA vs Study Habits (R): Analyzed survey data using hypothesis testing and visualized results via ggplot2.</w:t>
      </w:r>
    </w:p>
    <w:p w:rsidR="00000000" w:rsidDel="00000000" w:rsidP="00000000" w:rsidRDefault="00000000" w:rsidRPr="00000000" w14:paraId="00000020">
      <w:pPr>
        <w:spacing w:after="20" w:before="2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20" w:before="2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vt11aerigbm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 PR &amp; Sponsorships — FAST Data Science Society (2025 - Present)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Visualization Fundamentals Certification — Microsoft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Foundations of Project Management Certification — Google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NLP with Probabilistic Models Certification — </w:t>
      </w:r>
      <w:hyperlink r:id="rId8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DeepLearning.AI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2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laikazainab128@email.com" TargetMode="External"/><Relationship Id="rId7" Type="http://schemas.openxmlformats.org/officeDocument/2006/relationships/hyperlink" Target="https://www.linkedin.com/in/malaika-zainab-230b0b293" TargetMode="External"/><Relationship Id="rId8" Type="http://schemas.openxmlformats.org/officeDocument/2006/relationships/hyperlink" Target="http://deeplearning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