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Talha Zaheer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zaheertalha1221@gmail.com | Phone: 0340-5516682 | Address: Rawalpindi, Pakistan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Aspiring Data Scientist passionate about AI automation, data-driven innovation, and Deep Learning applications to enhance business efficiency and build impactful real-world solutions.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Bachelor of Science (BS) in Data Science, FAST NUCES, Lahore (2023 – 2027)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Intermediate (Pre-Engineering), Punjab College, Rawalpindi (2021 – 2023)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Python, C++, 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Machine Learning, NLP, Data Visualization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Statistical and Exploratory Data Analysis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Data Mining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Snake Game (C++) – Developed using FreeGLUT.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Exploratory Data Analysis (Python) – Utilized NumPy, Pandas, Matplotlib; implemented Linear Regression and K-Means.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Full Stack Web Application (Node.js &amp; SQL) – Designed backend database using SQL.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Traffic Simulation (C++) – Implemented graphs, trees, and shortest path algorithms with SFML.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Achievements / Extracurricular Activities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Participant, FAST Hackathon 2025 – “AI for Social Good” Track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Organizer, FAST DataTalks Seminar Series (2025)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Volunteer, FAST Open House 2024 – Project Exhibition Team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Finalist, Google Developer Student Club (GDSC) ML Sprint 2025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