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05E49" w14:textId="77777777" w:rsidR="00432994" w:rsidRDefault="00000000">
      <w:pPr>
        <w:spacing w:before="120" w:after="120"/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COURSE DESCRIPTION FORM: EE-1005: Digital Logic Design</w:t>
      </w:r>
    </w:p>
    <w:p w14:paraId="13BDED97" w14:textId="77777777" w:rsidR="00432994" w:rsidRDefault="00432994">
      <w:pPr>
        <w:spacing w:before="120" w:after="120"/>
        <w:ind w:left="0" w:hanging="2"/>
        <w:rPr>
          <w:rFonts w:ascii="Arial" w:eastAsia="Arial" w:hAnsi="Arial" w:cs="Arial"/>
          <w:sz w:val="24"/>
          <w:szCs w:val="24"/>
        </w:rPr>
      </w:pPr>
    </w:p>
    <w:p w14:paraId="78506FE0" w14:textId="77777777" w:rsidR="00432994" w:rsidRDefault="00000000">
      <w:pPr>
        <w:spacing w:before="120" w:after="120"/>
        <w:ind w:left="0" w:hanging="2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INSTITUTION:</w:t>
      </w:r>
      <w:r>
        <w:rPr>
          <w:rFonts w:ascii="Arial" w:eastAsia="Arial" w:hAnsi="Arial" w:cs="Arial"/>
          <w:sz w:val="24"/>
          <w:szCs w:val="24"/>
        </w:rPr>
        <w:t>FAST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School of Computing, National University of Computer and Emerging Sciences, Islamabad </w:t>
      </w:r>
    </w:p>
    <w:p w14:paraId="40E0E327" w14:textId="240FC211" w:rsidR="00432994" w:rsidRDefault="00000000">
      <w:pPr>
        <w:pBdr>
          <w:bottom w:val="single" w:sz="6" w:space="1" w:color="000000"/>
        </w:pBd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BS(</w:t>
      </w:r>
      <w:r w:rsidR="00454E9B"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z w:val="22"/>
          <w:szCs w:val="22"/>
        </w:rPr>
        <w:t xml:space="preserve">): </w:t>
      </w:r>
      <w:r>
        <w:rPr>
          <w:rFonts w:ascii="Arial" w:eastAsia="Arial" w:hAnsi="Arial" w:cs="Arial"/>
          <w:b/>
          <w:sz w:val="22"/>
          <w:szCs w:val="22"/>
        </w:rPr>
        <w:t>Fall-2024</w:t>
      </w:r>
    </w:p>
    <w:p w14:paraId="0E7735E6" w14:textId="77777777" w:rsidR="00432994" w:rsidRDefault="00432994">
      <w:pPr>
        <w:spacing w:before="120" w:after="120"/>
        <w:ind w:left="0" w:hanging="2"/>
        <w:rPr>
          <w:rFonts w:ascii="Arial" w:eastAsia="Arial" w:hAnsi="Arial" w:cs="Arial"/>
          <w:sz w:val="24"/>
          <w:szCs w:val="24"/>
        </w:rPr>
      </w:pPr>
    </w:p>
    <w:p w14:paraId="0E5B6D28" w14:textId="77777777" w:rsidR="00432994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PROGRAM TO BE EVALUATED  </w:t>
      </w:r>
    </w:p>
    <w:p w14:paraId="64775EA3" w14:textId="77777777" w:rsidR="00432994" w:rsidRDefault="00432994">
      <w:pPr>
        <w:tabs>
          <w:tab w:val="left" w:pos="-288"/>
          <w:tab w:val="left" w:pos="360"/>
        </w:tabs>
        <w:spacing w:after="60"/>
        <w:ind w:left="0" w:hanging="2"/>
        <w:rPr>
          <w:rFonts w:ascii="Arial" w:eastAsia="Arial" w:hAnsi="Arial" w:cs="Arial"/>
          <w:sz w:val="24"/>
          <w:szCs w:val="24"/>
        </w:rPr>
      </w:pPr>
    </w:p>
    <w:p w14:paraId="266D4ACD" w14:textId="0B94C378" w:rsidR="00432994" w:rsidRDefault="00000000" w:rsidP="00454E9B">
      <w:pPr>
        <w:tabs>
          <w:tab w:val="left" w:pos="-288"/>
          <w:tab w:val="left" w:pos="360"/>
        </w:tabs>
        <w:spacing w:after="6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Course Description </w:t>
      </w:r>
    </w:p>
    <w:p w14:paraId="49DB57C4" w14:textId="77777777" w:rsidR="00432994" w:rsidRDefault="00432994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106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2"/>
        <w:gridCol w:w="1752"/>
        <w:gridCol w:w="2157"/>
        <w:gridCol w:w="2136"/>
        <w:gridCol w:w="2331"/>
      </w:tblGrid>
      <w:tr w:rsidR="00432994" w14:paraId="6FB1A3E8" w14:textId="77777777">
        <w:tc>
          <w:tcPr>
            <w:tcW w:w="2262" w:type="dxa"/>
            <w:vAlign w:val="center"/>
          </w:tcPr>
          <w:p w14:paraId="7EC2C401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Course Code</w:t>
            </w:r>
          </w:p>
        </w:tc>
        <w:tc>
          <w:tcPr>
            <w:tcW w:w="8376" w:type="dxa"/>
            <w:gridSpan w:val="4"/>
            <w:vAlign w:val="center"/>
          </w:tcPr>
          <w:p w14:paraId="10E65759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EE-1005</w:t>
            </w:r>
          </w:p>
        </w:tc>
      </w:tr>
      <w:tr w:rsidR="00432994" w14:paraId="307628F4" w14:textId="77777777">
        <w:tc>
          <w:tcPr>
            <w:tcW w:w="2262" w:type="dxa"/>
            <w:vAlign w:val="center"/>
          </w:tcPr>
          <w:p w14:paraId="0CE9EC6D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Course Title</w:t>
            </w:r>
          </w:p>
        </w:tc>
        <w:tc>
          <w:tcPr>
            <w:tcW w:w="8376" w:type="dxa"/>
            <w:gridSpan w:val="4"/>
            <w:vAlign w:val="center"/>
          </w:tcPr>
          <w:p w14:paraId="051FCFDE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Digital Logic Design</w:t>
            </w:r>
          </w:p>
        </w:tc>
      </w:tr>
      <w:tr w:rsidR="00432994" w14:paraId="45E7FD58" w14:textId="77777777">
        <w:tc>
          <w:tcPr>
            <w:tcW w:w="2262" w:type="dxa"/>
            <w:vAlign w:val="center"/>
          </w:tcPr>
          <w:p w14:paraId="400DE00C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Credit Hours</w:t>
            </w:r>
          </w:p>
        </w:tc>
        <w:tc>
          <w:tcPr>
            <w:tcW w:w="8376" w:type="dxa"/>
            <w:gridSpan w:val="4"/>
            <w:vAlign w:val="center"/>
          </w:tcPr>
          <w:p w14:paraId="6F590A2B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3+1</w:t>
            </w:r>
          </w:p>
        </w:tc>
      </w:tr>
      <w:tr w:rsidR="00432994" w14:paraId="4EF3E3EE" w14:textId="77777777">
        <w:tc>
          <w:tcPr>
            <w:tcW w:w="2262" w:type="dxa"/>
            <w:vAlign w:val="center"/>
          </w:tcPr>
          <w:p w14:paraId="6FEEFE32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Course Instructor</w:t>
            </w:r>
          </w:p>
        </w:tc>
        <w:tc>
          <w:tcPr>
            <w:tcW w:w="8376" w:type="dxa"/>
            <w:gridSpan w:val="4"/>
            <w:vAlign w:val="center"/>
          </w:tcPr>
          <w:p w14:paraId="3E9AAD37" w14:textId="40C9B9ED" w:rsidR="00432994" w:rsidRDefault="00454E9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Muhammad Sohail Abbas</w:t>
            </w:r>
          </w:p>
        </w:tc>
      </w:tr>
      <w:tr w:rsidR="00432994" w14:paraId="12E51CE7" w14:textId="77777777">
        <w:tc>
          <w:tcPr>
            <w:tcW w:w="2262" w:type="dxa"/>
            <w:vAlign w:val="center"/>
          </w:tcPr>
          <w:p w14:paraId="7D7C1034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Prerequisites by Course(s) and Topics</w:t>
            </w:r>
          </w:p>
        </w:tc>
        <w:tc>
          <w:tcPr>
            <w:tcW w:w="8376" w:type="dxa"/>
            <w:gridSpan w:val="4"/>
          </w:tcPr>
          <w:p w14:paraId="1B868691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</w:tr>
      <w:tr w:rsidR="00432994" w14:paraId="5BC56277" w14:textId="77777777">
        <w:tc>
          <w:tcPr>
            <w:tcW w:w="2262" w:type="dxa"/>
            <w:vAlign w:val="center"/>
          </w:tcPr>
          <w:p w14:paraId="7A92948B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Grading policy</w:t>
            </w:r>
          </w:p>
        </w:tc>
        <w:tc>
          <w:tcPr>
            <w:tcW w:w="8376" w:type="dxa"/>
            <w:gridSpan w:val="4"/>
          </w:tcPr>
          <w:p w14:paraId="64599566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Absolute Grading</w:t>
            </w:r>
          </w:p>
        </w:tc>
      </w:tr>
      <w:tr w:rsidR="00432994" w14:paraId="62291E34" w14:textId="77777777">
        <w:tc>
          <w:tcPr>
            <w:tcW w:w="2262" w:type="dxa"/>
            <w:vAlign w:val="center"/>
          </w:tcPr>
          <w:p w14:paraId="3E5F4519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Policy about missed assessment items in the course</w:t>
            </w:r>
          </w:p>
        </w:tc>
        <w:tc>
          <w:tcPr>
            <w:tcW w:w="8376" w:type="dxa"/>
            <w:gridSpan w:val="4"/>
          </w:tcPr>
          <w:p w14:paraId="67EAB010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Retake of missed assessment items (other than midterm/ final exam) will not be held.</w:t>
            </w:r>
          </w:p>
          <w:p w14:paraId="317149CD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For a missed midterm/ final exam, an exam retake/ </w:t>
            </w:r>
            <w:proofErr w:type="spellStart"/>
            <w:r>
              <w:rPr>
                <w:rFonts w:ascii="Arial" w:eastAsia="Arial" w:hAnsi="Arial" w:cs="Arial"/>
              </w:rPr>
              <w:t>pretake</w:t>
            </w:r>
            <w:proofErr w:type="spellEnd"/>
            <w:r>
              <w:rPr>
                <w:rFonts w:ascii="Arial" w:eastAsia="Arial" w:hAnsi="Arial" w:cs="Arial"/>
              </w:rPr>
              <w:t xml:space="preserve"> application along with necessary evidence are required to be submitted to the department secretary. The examination assessment and retake committee </w:t>
            </w:r>
            <w:proofErr w:type="gramStart"/>
            <w:r>
              <w:rPr>
                <w:rFonts w:ascii="Arial" w:eastAsia="Arial" w:hAnsi="Arial" w:cs="Arial"/>
              </w:rPr>
              <w:t>decides</w:t>
            </w:r>
            <w:proofErr w:type="gramEnd"/>
            <w:r>
              <w:rPr>
                <w:rFonts w:ascii="Arial" w:eastAsia="Arial" w:hAnsi="Arial" w:cs="Arial"/>
              </w:rPr>
              <w:t xml:space="preserve"> the exam retake/ </w:t>
            </w:r>
            <w:proofErr w:type="spellStart"/>
            <w:r>
              <w:rPr>
                <w:rFonts w:ascii="Arial" w:eastAsia="Arial" w:hAnsi="Arial" w:cs="Arial"/>
              </w:rPr>
              <w:t>pretake</w:t>
            </w:r>
            <w:proofErr w:type="spellEnd"/>
            <w:r>
              <w:rPr>
                <w:rFonts w:ascii="Arial" w:eastAsia="Arial" w:hAnsi="Arial" w:cs="Arial"/>
              </w:rPr>
              <w:t xml:space="preserve"> cases.</w:t>
            </w:r>
          </w:p>
        </w:tc>
      </w:tr>
      <w:tr w:rsidR="00432994" w14:paraId="400EECF5" w14:textId="77777777">
        <w:tc>
          <w:tcPr>
            <w:tcW w:w="2262" w:type="dxa"/>
            <w:vAlign w:val="center"/>
          </w:tcPr>
          <w:p w14:paraId="5E789DD6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Course Plagiarism Policy</w:t>
            </w:r>
          </w:p>
        </w:tc>
        <w:tc>
          <w:tcPr>
            <w:tcW w:w="8376" w:type="dxa"/>
            <w:gridSpan w:val="4"/>
          </w:tcPr>
          <w:p w14:paraId="544BF8A0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Plagiarism in </w:t>
            </w:r>
            <w:proofErr w:type="gramStart"/>
            <w:r>
              <w:rPr>
                <w:rFonts w:ascii="Arial" w:eastAsia="Arial" w:hAnsi="Arial" w:cs="Arial"/>
              </w:rPr>
              <w:t>project</w:t>
            </w:r>
            <w:proofErr w:type="gramEnd"/>
            <w:r>
              <w:rPr>
                <w:rFonts w:ascii="Arial" w:eastAsia="Arial" w:hAnsi="Arial" w:cs="Arial"/>
              </w:rPr>
              <w:t xml:space="preserve"> or midterm/ final exam may result in F grade in the course.</w:t>
            </w:r>
          </w:p>
          <w:p w14:paraId="018E02D2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Plagiarism in an assignment will result in zero marks in the whole assignments category.</w:t>
            </w:r>
          </w:p>
        </w:tc>
      </w:tr>
      <w:tr w:rsidR="00432994" w14:paraId="4530512C" w14:textId="77777777">
        <w:trPr>
          <w:trHeight w:val="2236"/>
        </w:trPr>
        <w:tc>
          <w:tcPr>
            <w:tcW w:w="2262" w:type="dxa"/>
            <w:vAlign w:val="center"/>
          </w:tcPr>
          <w:p w14:paraId="17A55577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Assessment Instruments with Weights</w:t>
            </w:r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homeworks</w:t>
            </w:r>
            <w:proofErr w:type="spellEnd"/>
            <w:r>
              <w:rPr>
                <w:rFonts w:ascii="Arial" w:eastAsia="Arial" w:hAnsi="Arial" w:cs="Arial"/>
              </w:rPr>
              <w:t>, quizzes, sessional exams, final exam, assignments, etc.)</w:t>
            </w:r>
          </w:p>
        </w:tc>
        <w:tc>
          <w:tcPr>
            <w:tcW w:w="8376" w:type="dxa"/>
            <w:gridSpan w:val="4"/>
            <w:vAlign w:val="center"/>
          </w:tcPr>
          <w:p w14:paraId="3CCC68BC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Assessment with the weight (theory part).</w:t>
            </w:r>
          </w:p>
          <w:tbl>
            <w:tblPr>
              <w:tblStyle w:val="a0"/>
              <w:tblW w:w="796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76"/>
              <w:gridCol w:w="1336"/>
              <w:gridCol w:w="3754"/>
            </w:tblGrid>
            <w:tr w:rsidR="00432994" w14:paraId="34B37EAC" w14:textId="77777777">
              <w:tc>
                <w:tcPr>
                  <w:tcW w:w="2877" w:type="dxa"/>
                </w:tcPr>
                <w:p w14:paraId="08DAB81C" w14:textId="77777777" w:rsidR="00432994" w:rsidRDefault="00000000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Assessment Item</w:t>
                  </w:r>
                </w:p>
              </w:tc>
              <w:tc>
                <w:tcPr>
                  <w:tcW w:w="1336" w:type="dxa"/>
                </w:tcPr>
                <w:p w14:paraId="49D5CC69" w14:textId="77777777" w:rsidR="00432994" w:rsidRDefault="00000000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Number</w:t>
                  </w:r>
                </w:p>
              </w:tc>
              <w:tc>
                <w:tcPr>
                  <w:tcW w:w="3754" w:type="dxa"/>
                </w:tcPr>
                <w:p w14:paraId="2A0FA180" w14:textId="77777777" w:rsidR="00432994" w:rsidRDefault="00000000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Weight (%)</w:t>
                  </w:r>
                </w:p>
              </w:tc>
            </w:tr>
            <w:tr w:rsidR="00432994" w14:paraId="11FF4BE3" w14:textId="77777777">
              <w:tc>
                <w:tcPr>
                  <w:tcW w:w="2877" w:type="dxa"/>
                </w:tcPr>
                <w:p w14:paraId="650F57C9" w14:textId="77777777" w:rsidR="00432994" w:rsidRDefault="00000000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Assignments</w:t>
                  </w:r>
                </w:p>
              </w:tc>
              <w:tc>
                <w:tcPr>
                  <w:tcW w:w="1336" w:type="dxa"/>
                </w:tcPr>
                <w:p w14:paraId="18A7A8EB" w14:textId="77777777" w:rsidR="00432994" w:rsidRDefault="00000000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4</w:t>
                  </w:r>
                </w:p>
              </w:tc>
              <w:tc>
                <w:tcPr>
                  <w:tcW w:w="3754" w:type="dxa"/>
                </w:tcPr>
                <w:p w14:paraId="7307EC40" w14:textId="77777777" w:rsidR="00432994" w:rsidRDefault="00000000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10</w:t>
                  </w:r>
                </w:p>
              </w:tc>
            </w:tr>
            <w:tr w:rsidR="00432994" w14:paraId="7DFEC49C" w14:textId="77777777">
              <w:tc>
                <w:tcPr>
                  <w:tcW w:w="2877" w:type="dxa"/>
                </w:tcPr>
                <w:p w14:paraId="0A0F0807" w14:textId="77777777" w:rsidR="00432994" w:rsidRDefault="00000000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Quizzes</w:t>
                  </w:r>
                </w:p>
              </w:tc>
              <w:tc>
                <w:tcPr>
                  <w:tcW w:w="1336" w:type="dxa"/>
                </w:tcPr>
                <w:p w14:paraId="7DB3AFBC" w14:textId="77777777" w:rsidR="00432994" w:rsidRDefault="00000000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&gt;5</w:t>
                  </w:r>
                </w:p>
              </w:tc>
              <w:tc>
                <w:tcPr>
                  <w:tcW w:w="3754" w:type="dxa"/>
                </w:tcPr>
                <w:p w14:paraId="7169AC2A" w14:textId="77777777" w:rsidR="00432994" w:rsidRDefault="00000000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15</w:t>
                  </w:r>
                </w:p>
              </w:tc>
            </w:tr>
            <w:tr w:rsidR="00432994" w14:paraId="2F08621B" w14:textId="77777777">
              <w:tc>
                <w:tcPr>
                  <w:tcW w:w="2877" w:type="dxa"/>
                </w:tcPr>
                <w:p w14:paraId="31C99088" w14:textId="77777777" w:rsidR="00432994" w:rsidRDefault="00000000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Sessional Exam</w:t>
                  </w:r>
                </w:p>
              </w:tc>
              <w:tc>
                <w:tcPr>
                  <w:tcW w:w="1336" w:type="dxa"/>
                </w:tcPr>
                <w:p w14:paraId="1CBA6EA0" w14:textId="77777777" w:rsidR="00432994" w:rsidRDefault="00000000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</w:t>
                  </w:r>
                </w:p>
              </w:tc>
              <w:tc>
                <w:tcPr>
                  <w:tcW w:w="3754" w:type="dxa"/>
                </w:tcPr>
                <w:p w14:paraId="3732B2F6" w14:textId="77777777" w:rsidR="00432994" w:rsidRDefault="00000000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30</w:t>
                  </w:r>
                </w:p>
              </w:tc>
            </w:tr>
            <w:tr w:rsidR="00432994" w14:paraId="6DF4F643" w14:textId="77777777">
              <w:tc>
                <w:tcPr>
                  <w:tcW w:w="2877" w:type="dxa"/>
                </w:tcPr>
                <w:p w14:paraId="6FA87E5F" w14:textId="77777777" w:rsidR="00432994" w:rsidRDefault="00000000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Final Exam</w:t>
                  </w:r>
                </w:p>
              </w:tc>
              <w:tc>
                <w:tcPr>
                  <w:tcW w:w="1336" w:type="dxa"/>
                </w:tcPr>
                <w:p w14:paraId="2E04F72D" w14:textId="77777777" w:rsidR="00432994" w:rsidRDefault="00000000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3754" w:type="dxa"/>
                </w:tcPr>
                <w:p w14:paraId="0F8B4C26" w14:textId="77777777" w:rsidR="00432994" w:rsidRDefault="00000000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45</w:t>
                  </w:r>
                </w:p>
              </w:tc>
            </w:tr>
          </w:tbl>
          <w:p w14:paraId="1675EDCB" w14:textId="7B823EA0" w:rsidR="00432994" w:rsidRDefault="00432994" w:rsidP="00454E9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432994" w14:paraId="294A303D" w14:textId="77777777">
        <w:tc>
          <w:tcPr>
            <w:tcW w:w="2262" w:type="dxa"/>
          </w:tcPr>
          <w:p w14:paraId="69A6E950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Lab Instructors (if any)</w:t>
            </w:r>
          </w:p>
        </w:tc>
        <w:tc>
          <w:tcPr>
            <w:tcW w:w="8376" w:type="dxa"/>
            <w:gridSpan w:val="4"/>
            <w:vAlign w:val="center"/>
          </w:tcPr>
          <w:p w14:paraId="43518438" w14:textId="2B41FCA9" w:rsidR="00432994" w:rsidRDefault="00454E9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sz w:val="22"/>
                <w:szCs w:val="22"/>
              </w:rPr>
              <w:t>Nabeelah Maryam</w:t>
            </w:r>
          </w:p>
        </w:tc>
      </w:tr>
      <w:tr w:rsidR="00432994" w14:paraId="56D1C93F" w14:textId="77777777">
        <w:tc>
          <w:tcPr>
            <w:tcW w:w="2262" w:type="dxa"/>
            <w:vAlign w:val="center"/>
          </w:tcPr>
          <w:p w14:paraId="1E294A1C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Course Coordinator</w:t>
            </w:r>
          </w:p>
        </w:tc>
        <w:tc>
          <w:tcPr>
            <w:tcW w:w="8376" w:type="dxa"/>
            <w:gridSpan w:val="4"/>
            <w:vAlign w:val="center"/>
          </w:tcPr>
          <w:p w14:paraId="310CE59F" w14:textId="3762A334" w:rsidR="00432994" w:rsidRDefault="00454E9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Mehreen Javaid</w:t>
            </w:r>
          </w:p>
        </w:tc>
      </w:tr>
      <w:tr w:rsidR="00432994" w14:paraId="03279AD3" w14:textId="77777777">
        <w:tc>
          <w:tcPr>
            <w:tcW w:w="2262" w:type="dxa"/>
            <w:vAlign w:val="center"/>
          </w:tcPr>
          <w:p w14:paraId="4922507A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URL (if any)</w:t>
            </w:r>
          </w:p>
        </w:tc>
        <w:tc>
          <w:tcPr>
            <w:tcW w:w="8376" w:type="dxa"/>
            <w:gridSpan w:val="4"/>
            <w:vAlign w:val="center"/>
          </w:tcPr>
          <w:p w14:paraId="447622F3" w14:textId="3C2F45F9" w:rsidR="00432994" w:rsidRDefault="00454E9B" w:rsidP="00454E9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Chars="0" w:left="0" w:firstLineChars="0" w:firstLine="0"/>
              <w:rPr>
                <w:rFonts w:ascii="Arial" w:eastAsia="Arial" w:hAnsi="Arial" w:cs="Arial"/>
              </w:rPr>
            </w:pPr>
            <w:r w:rsidRPr="00454E9B">
              <w:rPr>
                <w:rFonts w:ascii="Arial" w:eastAsia="Arial" w:hAnsi="Arial" w:cs="Arial"/>
              </w:rPr>
              <w:t>https://classroom.google.com/c/NzA5NDkxNjgwMTE4?cjc=tbxkea2</w:t>
            </w:r>
          </w:p>
        </w:tc>
      </w:tr>
      <w:tr w:rsidR="00432994" w14:paraId="03171045" w14:textId="77777777">
        <w:tc>
          <w:tcPr>
            <w:tcW w:w="2262" w:type="dxa"/>
            <w:vAlign w:val="center"/>
          </w:tcPr>
          <w:p w14:paraId="216B3C43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Current Catalog Description</w:t>
            </w:r>
          </w:p>
        </w:tc>
        <w:tc>
          <w:tcPr>
            <w:tcW w:w="8376" w:type="dxa"/>
            <w:gridSpan w:val="4"/>
            <w:vAlign w:val="center"/>
          </w:tcPr>
          <w:p w14:paraId="29F3A53E" w14:textId="77777777" w:rsidR="004329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Introduction to Number Systems; Binary Logic and Gates; Combinational Circuits; Sequential Circuits; Registers and Counters; Programmable Logic Technologies and Emerging Trends</w:t>
            </w:r>
          </w:p>
        </w:tc>
      </w:tr>
      <w:tr w:rsidR="00432994" w14:paraId="05B317A3" w14:textId="77777777">
        <w:tc>
          <w:tcPr>
            <w:tcW w:w="2262" w:type="dxa"/>
            <w:vAlign w:val="center"/>
          </w:tcPr>
          <w:p w14:paraId="26D7EB41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Textbook</w:t>
            </w:r>
          </w:p>
        </w:tc>
        <w:tc>
          <w:tcPr>
            <w:tcW w:w="8376" w:type="dxa"/>
            <w:gridSpan w:val="4"/>
            <w:vAlign w:val="center"/>
          </w:tcPr>
          <w:p w14:paraId="4468DB55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b/>
                <w:sz w:val="22"/>
                <w:szCs w:val="22"/>
              </w:rPr>
              <w:t xml:space="preserve">Digital Design, </w:t>
            </w:r>
            <w:r>
              <w:t>M. Morris Mano, Michael Ciletti, Pearson, 5</w:t>
            </w:r>
            <w:r>
              <w:rPr>
                <w:vertAlign w:val="superscript"/>
              </w:rPr>
              <w:t>th</w:t>
            </w:r>
            <w:r>
              <w:t xml:space="preserve"> Edition</w:t>
            </w:r>
          </w:p>
        </w:tc>
      </w:tr>
      <w:tr w:rsidR="00432994" w14:paraId="50A4F88B" w14:textId="77777777">
        <w:tc>
          <w:tcPr>
            <w:tcW w:w="2262" w:type="dxa"/>
            <w:vAlign w:val="center"/>
          </w:tcPr>
          <w:p w14:paraId="429E6DD4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Reference Material</w:t>
            </w:r>
          </w:p>
        </w:tc>
        <w:tc>
          <w:tcPr>
            <w:tcW w:w="8376" w:type="dxa"/>
            <w:gridSpan w:val="4"/>
            <w:vAlign w:val="center"/>
          </w:tcPr>
          <w:p w14:paraId="52E83EE6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Digital Fundamentals, </w:t>
            </w:r>
            <w:r>
              <w:t>Thomas L. Floyd, PEARSON, 10th Edition</w:t>
            </w:r>
          </w:p>
          <w:p w14:paraId="32C1D213" w14:textId="77777777" w:rsidR="00432994" w:rsidRDefault="00432994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432994" w14:paraId="2B129195" w14:textId="77777777">
        <w:tc>
          <w:tcPr>
            <w:tcW w:w="2262" w:type="dxa"/>
            <w:vAlign w:val="center"/>
          </w:tcPr>
          <w:p w14:paraId="63DFDDF0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Course Goals</w:t>
            </w:r>
          </w:p>
        </w:tc>
        <w:tc>
          <w:tcPr>
            <w:tcW w:w="8376" w:type="dxa"/>
            <w:gridSpan w:val="4"/>
            <w:vAlign w:val="center"/>
          </w:tcPr>
          <w:p w14:paraId="1E521A2E" w14:textId="77777777" w:rsidR="00432994" w:rsidRDefault="00432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tbl>
            <w:tblPr>
              <w:tblStyle w:val="a2"/>
              <w:tblW w:w="7687" w:type="dxa"/>
              <w:tblBorders>
                <w:top w:val="single" w:sz="12" w:space="0" w:color="000000"/>
                <w:left w:val="single" w:sz="6" w:space="0" w:color="000000"/>
                <w:bottom w:val="single" w:sz="12" w:space="0" w:color="000000"/>
                <w:right w:val="single" w:sz="6" w:space="0" w:color="000000"/>
                <w:insideH w:val="nil"/>
                <w:insideV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687"/>
            </w:tblGrid>
            <w:tr w:rsidR="00432994" w14:paraId="2C47FB27" w14:textId="77777777">
              <w:tc>
                <w:tcPr>
                  <w:tcW w:w="7687" w:type="dxa"/>
                  <w:tcBorders>
                    <w:bottom w:val="single" w:sz="6" w:space="0" w:color="000000"/>
                  </w:tcBorders>
                  <w:shd w:val="clear" w:color="auto" w:fill="D9D9D9"/>
                </w:tcPr>
                <w:p w14:paraId="4EC30FF5" w14:textId="77777777" w:rsidR="00432994" w:rsidRDefault="00000000">
                  <w:pPr>
                    <w:spacing w:before="120" w:after="120"/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A. Course Learning Outcomes (CLOs)</w:t>
                  </w:r>
                </w:p>
              </w:tc>
            </w:tr>
            <w:tr w:rsidR="00432994" w14:paraId="5F93359B" w14:textId="77777777">
              <w:tc>
                <w:tcPr>
                  <w:tcW w:w="7687" w:type="dxa"/>
                </w:tcPr>
                <w:p w14:paraId="607AD624" w14:textId="77777777" w:rsidR="00432994" w:rsidRDefault="0043299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3"/>
                    <w:tblW w:w="7530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99"/>
                    <w:gridCol w:w="5005"/>
                    <w:gridCol w:w="850"/>
                    <w:gridCol w:w="1276"/>
                  </w:tblGrid>
                  <w:tr w:rsidR="00432994" w14:paraId="4309B74C" w14:textId="77777777">
                    <w:tc>
                      <w:tcPr>
                        <w:tcW w:w="7530" w:type="dxa"/>
                        <w:gridSpan w:val="4"/>
                        <w:shd w:val="clear" w:color="auto" w:fill="808080"/>
                      </w:tcPr>
                      <w:p w14:paraId="63760E26" w14:textId="77777777" w:rsidR="00432994" w:rsidRDefault="00000000">
                        <w:pPr>
                          <w:ind w:left="0" w:hanging="2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EE-1005 Digital Logic Design</w:t>
                        </w:r>
                      </w:p>
                    </w:tc>
                  </w:tr>
                  <w:tr w:rsidR="00432994" w14:paraId="6553D2D3" w14:textId="77777777">
                    <w:tc>
                      <w:tcPr>
                        <w:tcW w:w="7530" w:type="dxa"/>
                        <w:gridSpan w:val="4"/>
                        <w:shd w:val="clear" w:color="auto" w:fill="D9D9D9"/>
                      </w:tcPr>
                      <w:p w14:paraId="66C9C33C" w14:textId="77777777" w:rsidR="00432994" w:rsidRDefault="00000000">
                        <w:pPr>
                          <w:ind w:left="0" w:hanging="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Course Learning Outcomes (CLOs)</w:t>
                        </w:r>
                      </w:p>
                    </w:tc>
                  </w:tr>
                  <w:tr w:rsidR="00432994" w14:paraId="743FCDFE" w14:textId="77777777">
                    <w:tc>
                      <w:tcPr>
                        <w:tcW w:w="5404" w:type="dxa"/>
                        <w:gridSpan w:val="2"/>
                        <w:shd w:val="clear" w:color="auto" w:fill="D9D9D9"/>
                      </w:tcPr>
                      <w:p w14:paraId="5BCBD66C" w14:textId="77777777" w:rsidR="00432994" w:rsidRDefault="00000000">
                        <w:pPr>
                          <w:ind w:left="0" w:hanging="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At the end of the course the students will be able to:</w:t>
                        </w:r>
                      </w:p>
                    </w:tc>
                    <w:tc>
                      <w:tcPr>
                        <w:tcW w:w="850" w:type="dxa"/>
                        <w:shd w:val="clear" w:color="auto" w:fill="D9D9D9"/>
                      </w:tcPr>
                      <w:p w14:paraId="35EDCB0C" w14:textId="77777777" w:rsidR="00432994" w:rsidRDefault="00000000">
                        <w:pPr>
                          <w:ind w:left="0" w:hanging="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PLOs</w:t>
                        </w:r>
                      </w:p>
                    </w:tc>
                    <w:tc>
                      <w:tcPr>
                        <w:tcW w:w="1276" w:type="dxa"/>
                        <w:shd w:val="clear" w:color="auto" w:fill="D9D9D9"/>
                      </w:tcPr>
                      <w:p w14:paraId="7E934EB7" w14:textId="77777777" w:rsidR="00432994" w:rsidRDefault="00000000">
                        <w:pPr>
                          <w:ind w:left="0" w:hanging="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BT Level*</w:t>
                        </w:r>
                      </w:p>
                    </w:tc>
                  </w:tr>
                  <w:tr w:rsidR="00432994" w14:paraId="562D2AD4" w14:textId="77777777">
                    <w:trPr>
                      <w:trHeight w:val="377"/>
                    </w:trPr>
                    <w:tc>
                      <w:tcPr>
                        <w:tcW w:w="399" w:type="dxa"/>
                      </w:tcPr>
                      <w:p w14:paraId="4ECE91DE" w14:textId="77777777" w:rsidR="00432994" w:rsidRDefault="00000000">
                        <w:pPr>
                          <w:tabs>
                            <w:tab w:val="left" w:pos="4552"/>
                          </w:tabs>
                          <w:ind w:left="0" w:hanging="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1.</w:t>
                        </w:r>
                      </w:p>
                    </w:tc>
                    <w:tc>
                      <w:tcPr>
                        <w:tcW w:w="5005" w:type="dxa"/>
                      </w:tcPr>
                      <w:p w14:paraId="65BED095" w14:textId="77777777" w:rsidR="00432994" w:rsidRDefault="00000000">
                        <w:pPr>
                          <w:tabs>
                            <w:tab w:val="left" w:pos="4552"/>
                          </w:tabs>
                          <w:ind w:left="0" w:hanging="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Explain the concept of digital Number systems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6454C349" w14:textId="77777777" w:rsidR="00432994" w:rsidRDefault="00000000">
                        <w:pPr>
                          <w:ind w:left="0" w:hanging="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22D4BB96" w14:textId="77777777" w:rsidR="00432994" w:rsidRDefault="00000000">
                        <w:pPr>
                          <w:ind w:left="0" w:hanging="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C-2</w:t>
                        </w:r>
                      </w:p>
                    </w:tc>
                  </w:tr>
                  <w:tr w:rsidR="00432994" w14:paraId="40DF2029" w14:textId="77777777">
                    <w:trPr>
                      <w:trHeight w:val="431"/>
                    </w:trPr>
                    <w:tc>
                      <w:tcPr>
                        <w:tcW w:w="399" w:type="dxa"/>
                      </w:tcPr>
                      <w:p w14:paraId="1DD0EFD8" w14:textId="77777777" w:rsidR="00432994" w:rsidRDefault="00000000">
                        <w:pPr>
                          <w:ind w:left="0" w:hanging="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2.</w:t>
                        </w:r>
                      </w:p>
                    </w:tc>
                    <w:tc>
                      <w:tcPr>
                        <w:tcW w:w="5005" w:type="dxa"/>
                      </w:tcPr>
                      <w:p w14:paraId="738DE95D" w14:textId="77777777" w:rsidR="00432994" w:rsidRDefault="00000000">
                        <w:pPr>
                          <w:ind w:left="0" w:hanging="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Analyze combinational and sequential logic circuits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263E81F5" w14:textId="77777777" w:rsidR="00432994" w:rsidRDefault="00000000">
                        <w:pPr>
                          <w:ind w:left="0" w:hanging="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470C6081" w14:textId="77777777" w:rsidR="00432994" w:rsidRDefault="00000000">
                        <w:pPr>
                          <w:ind w:left="0" w:hanging="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C-4</w:t>
                        </w:r>
                      </w:p>
                    </w:tc>
                  </w:tr>
                  <w:tr w:rsidR="00432994" w14:paraId="5213A6D8" w14:textId="77777777">
                    <w:trPr>
                      <w:trHeight w:val="629"/>
                    </w:trPr>
                    <w:tc>
                      <w:tcPr>
                        <w:tcW w:w="399" w:type="dxa"/>
                      </w:tcPr>
                      <w:p w14:paraId="4AE1A2EE" w14:textId="77777777" w:rsidR="00432994" w:rsidRDefault="00000000">
                        <w:pPr>
                          <w:ind w:left="0" w:hanging="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3.</w:t>
                        </w:r>
                      </w:p>
                    </w:tc>
                    <w:tc>
                      <w:tcPr>
                        <w:tcW w:w="5005" w:type="dxa"/>
                      </w:tcPr>
                      <w:p w14:paraId="4D345CBA" w14:textId="77777777" w:rsidR="00432994" w:rsidRDefault="00000000">
                        <w:pPr>
                          <w:ind w:left="0" w:hanging="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Design combinational and sequential circuits for real world problems 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6CD6245C" w14:textId="77777777" w:rsidR="00432994" w:rsidRDefault="00000000">
                        <w:pPr>
                          <w:ind w:left="0" w:hanging="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6E3DC0A0" w14:textId="77777777" w:rsidR="00432994" w:rsidRDefault="00000000">
                        <w:pPr>
                          <w:ind w:left="0" w:hanging="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C-5</w:t>
                        </w:r>
                      </w:p>
                    </w:tc>
                  </w:tr>
                  <w:tr w:rsidR="00432994" w14:paraId="4E521401" w14:textId="77777777">
                    <w:trPr>
                      <w:trHeight w:val="440"/>
                    </w:trPr>
                    <w:tc>
                      <w:tcPr>
                        <w:tcW w:w="399" w:type="dxa"/>
                      </w:tcPr>
                      <w:p w14:paraId="56F49BE3" w14:textId="77777777" w:rsidR="00432994" w:rsidRDefault="00000000">
                        <w:pPr>
                          <w:ind w:left="0" w:hanging="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4.</w:t>
                        </w:r>
                      </w:p>
                    </w:tc>
                    <w:tc>
                      <w:tcPr>
                        <w:tcW w:w="5005" w:type="dxa"/>
                      </w:tcPr>
                      <w:p w14:paraId="010D3121" w14:textId="77777777" w:rsidR="00432994" w:rsidRDefault="00000000">
                        <w:pPr>
                          <w:ind w:left="0" w:hanging="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Practice prototype digital systems using different tools.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72227469" w14:textId="77777777" w:rsidR="00432994" w:rsidRDefault="00000000">
                        <w:pPr>
                          <w:ind w:left="0" w:hanging="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2ED8CD8B" w14:textId="77777777" w:rsidR="00432994" w:rsidRDefault="00000000">
                        <w:pPr>
                          <w:ind w:left="0" w:hanging="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P-3</w:t>
                        </w:r>
                      </w:p>
                    </w:tc>
                  </w:tr>
                </w:tbl>
                <w:p w14:paraId="3DD64148" w14:textId="77777777" w:rsidR="00432994" w:rsidRDefault="00432994">
                  <w:pPr>
                    <w:spacing w:before="120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  <w:tr w:rsidR="00432994" w14:paraId="16E0F8B6" w14:textId="77777777">
              <w:tc>
                <w:tcPr>
                  <w:tcW w:w="7687" w:type="dxa"/>
                </w:tcPr>
                <w:p w14:paraId="2D7C5BF8" w14:textId="77777777" w:rsidR="00432994" w:rsidRDefault="00000000">
                  <w:pPr>
                    <w:spacing w:before="120" w:after="120"/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B. Program Learning Outcomes (PLOs)</w:t>
                  </w:r>
                </w:p>
              </w:tc>
            </w:tr>
            <w:tr w:rsidR="00432994" w14:paraId="044275CF" w14:textId="77777777">
              <w:tc>
                <w:tcPr>
                  <w:tcW w:w="7687" w:type="dxa"/>
                </w:tcPr>
                <w:p w14:paraId="4FB219C2" w14:textId="77777777" w:rsidR="00432994" w:rsidRDefault="0043299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4"/>
                    <w:tblW w:w="745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857"/>
                    <w:gridCol w:w="1530"/>
                    <w:gridCol w:w="5070"/>
                  </w:tblGrid>
                  <w:tr w:rsidR="00432994" w14:paraId="674A46D4" w14:textId="77777777">
                    <w:trPr>
                      <w:trHeight w:val="772"/>
                    </w:trPr>
                    <w:tc>
                      <w:tcPr>
                        <w:tcW w:w="8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7E9317CA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PLO 1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6C04AB4C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Computing and Artificial Intelligence Knowledge</w:t>
                        </w:r>
                      </w:p>
                    </w:tc>
                    <w:tc>
                      <w:tcPr>
                        <w:tcW w:w="50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A2C79D3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Apply knowledge of mathematics, natural sciences, computing fundamentals, and a computing specialization to solve complex computing problems using artificial intelligence techniques.</w:t>
                        </w:r>
                      </w:p>
                    </w:tc>
                  </w:tr>
                  <w:tr w:rsidR="00432994" w14:paraId="48B34A2A" w14:textId="77777777">
                    <w:trPr>
                      <w:trHeight w:val="741"/>
                    </w:trPr>
                    <w:tc>
                      <w:tcPr>
                        <w:tcW w:w="857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278C0F2E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PLO 2</w:t>
                        </w:r>
                      </w:p>
                    </w:tc>
                    <w:tc>
                      <w:tcPr>
                        <w:tcW w:w="153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432F1B39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Problem Analysis</w:t>
                        </w:r>
                      </w:p>
                    </w:tc>
                    <w:tc>
                      <w:tcPr>
                        <w:tcW w:w="507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1342670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Identify, formulate, research literature, and analyze complex computational problems, reaching substantiated conclusions using first principles of mathematics, natural sciences, computing, and artificial intelligence.</w:t>
                        </w:r>
                      </w:p>
                    </w:tc>
                  </w:tr>
                  <w:tr w:rsidR="00432994" w14:paraId="4FE00A55" w14:textId="77777777">
                    <w:trPr>
                      <w:trHeight w:val="1019"/>
                    </w:trPr>
                    <w:tc>
                      <w:tcPr>
                        <w:tcW w:w="857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2130FEEF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PLO 3</w:t>
                        </w:r>
                      </w:p>
                    </w:tc>
                    <w:tc>
                      <w:tcPr>
                        <w:tcW w:w="153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6FB0D550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Design/Develop Solutions</w:t>
                        </w:r>
                      </w:p>
                    </w:tc>
                    <w:tc>
                      <w:tcPr>
                        <w:tcW w:w="507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DF44AA2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Design solutions for complex computing problems and design systems, components, and processes that meet specified needs with appropriate consideration for public health and safety, cultural, societal, and environmental considerations.</w:t>
                        </w:r>
                      </w:p>
                    </w:tc>
                  </w:tr>
                  <w:tr w:rsidR="00432994" w14:paraId="654DD80A" w14:textId="77777777">
                    <w:trPr>
                      <w:trHeight w:val="525"/>
                    </w:trPr>
                    <w:tc>
                      <w:tcPr>
                        <w:tcW w:w="857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60F944DB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PLO 4</w:t>
                        </w:r>
                      </w:p>
                    </w:tc>
                    <w:tc>
                      <w:tcPr>
                        <w:tcW w:w="153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55D36790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Investigation &amp; Experimentation</w:t>
                        </w:r>
                      </w:p>
                    </w:tc>
                    <w:tc>
                      <w:tcPr>
                        <w:tcW w:w="507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A38EFA2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Conduct investigation of complex computing problems using </w:t>
                        </w:r>
                        <w:proofErr w:type="gramStart"/>
                        <w:r>
                          <w:rPr>
                            <w:color w:val="000000"/>
                          </w:rPr>
                          <w:t>research based</w:t>
                        </w:r>
                        <w:proofErr w:type="gramEnd"/>
                        <w:r>
                          <w:rPr>
                            <w:color w:val="000000"/>
                          </w:rPr>
                          <w:t xml:space="preserve"> knowledge and research based methods </w:t>
                        </w:r>
                      </w:p>
                    </w:tc>
                  </w:tr>
                  <w:tr w:rsidR="00432994" w14:paraId="0ACE0A0C" w14:textId="77777777">
                    <w:trPr>
                      <w:trHeight w:val="216"/>
                    </w:trPr>
                    <w:tc>
                      <w:tcPr>
                        <w:tcW w:w="857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7665EEB1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PLO 5</w:t>
                        </w:r>
                      </w:p>
                    </w:tc>
                    <w:tc>
                      <w:tcPr>
                        <w:tcW w:w="153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3F82EE31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Modern Tool Usage</w:t>
                        </w:r>
                      </w:p>
                    </w:tc>
                    <w:tc>
                      <w:tcPr>
                        <w:tcW w:w="507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CF8AB3D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Create, select, and apply appropriate techniques, resources and modern computing and artificial intelligence tools, including prediction and modelling for complex computing problems.</w:t>
                        </w:r>
                      </w:p>
                    </w:tc>
                  </w:tr>
                  <w:tr w:rsidR="00432994" w14:paraId="73502357" w14:textId="77777777">
                    <w:trPr>
                      <w:trHeight w:val="772"/>
                    </w:trPr>
                    <w:tc>
                      <w:tcPr>
                        <w:tcW w:w="857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1D641B65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PLO 6</w:t>
                        </w:r>
                      </w:p>
                    </w:tc>
                    <w:tc>
                      <w:tcPr>
                        <w:tcW w:w="153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247BAB8A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Society Responsibility</w:t>
                        </w:r>
                      </w:p>
                    </w:tc>
                    <w:tc>
                      <w:tcPr>
                        <w:tcW w:w="507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770894D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Apply reasoning informed by contextual knowledge to assess societal, health, safety, legal, and cultural issues relevant to context of complex computing problems.</w:t>
                        </w:r>
                      </w:p>
                    </w:tc>
                  </w:tr>
                  <w:tr w:rsidR="00432994" w14:paraId="119A5078" w14:textId="77777777">
                    <w:trPr>
                      <w:trHeight w:val="494"/>
                    </w:trPr>
                    <w:tc>
                      <w:tcPr>
                        <w:tcW w:w="857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6468AEAC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PLO 7</w:t>
                        </w:r>
                      </w:p>
                    </w:tc>
                    <w:tc>
                      <w:tcPr>
                        <w:tcW w:w="153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1F01F63F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Environment and Sustainability</w:t>
                        </w:r>
                      </w:p>
                    </w:tc>
                    <w:tc>
                      <w:tcPr>
                        <w:tcW w:w="507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95088BC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Understand and evaluate sustainability and impact of professional computing and artificial intelligence work in solving complex computing problems.</w:t>
                        </w:r>
                      </w:p>
                    </w:tc>
                  </w:tr>
                  <w:tr w:rsidR="00432994" w14:paraId="7ECB2825" w14:textId="77777777">
                    <w:trPr>
                      <w:trHeight w:val="494"/>
                    </w:trPr>
                    <w:tc>
                      <w:tcPr>
                        <w:tcW w:w="857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680DB999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lastRenderedPageBreak/>
                          <w:t>PLO 8</w:t>
                        </w:r>
                      </w:p>
                    </w:tc>
                    <w:tc>
                      <w:tcPr>
                        <w:tcW w:w="153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719610A6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Ethics</w:t>
                        </w:r>
                      </w:p>
                    </w:tc>
                    <w:tc>
                      <w:tcPr>
                        <w:tcW w:w="507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509A9FD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Apply ethical principles and commit to professional ethics and responsibilities and norms of computing and artificial intelligence practice.</w:t>
                        </w:r>
                      </w:p>
                    </w:tc>
                  </w:tr>
                  <w:tr w:rsidR="00432994" w14:paraId="011BEC48" w14:textId="77777777">
                    <w:trPr>
                      <w:trHeight w:val="494"/>
                    </w:trPr>
                    <w:tc>
                      <w:tcPr>
                        <w:tcW w:w="857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52D02075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PLO 9</w:t>
                        </w:r>
                      </w:p>
                    </w:tc>
                    <w:tc>
                      <w:tcPr>
                        <w:tcW w:w="153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1579FCA7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Individual and Team Work</w:t>
                        </w:r>
                      </w:p>
                    </w:tc>
                    <w:tc>
                      <w:tcPr>
                        <w:tcW w:w="507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3DE4579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Function effectively as an individual, and as a member or leader in diverse teams and in multi-disciplinary settings.</w:t>
                        </w:r>
                      </w:p>
                    </w:tc>
                  </w:tr>
                  <w:tr w:rsidR="00432994" w14:paraId="35ECF34A" w14:textId="77777777">
                    <w:trPr>
                      <w:trHeight w:val="525"/>
                    </w:trPr>
                    <w:tc>
                      <w:tcPr>
                        <w:tcW w:w="857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274437E9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PLO 10</w:t>
                        </w:r>
                      </w:p>
                    </w:tc>
                    <w:tc>
                      <w:tcPr>
                        <w:tcW w:w="153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7F21B07F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Communication</w:t>
                        </w:r>
                      </w:p>
                    </w:tc>
                    <w:tc>
                      <w:tcPr>
                        <w:tcW w:w="507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A7CEF16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Communicate effectively on complex computing and AI activities with the computing and artificial intelligence community and with society at large.</w:t>
                        </w:r>
                      </w:p>
                    </w:tc>
                  </w:tr>
                  <w:tr w:rsidR="00432994" w14:paraId="118AE64A" w14:textId="77777777">
                    <w:trPr>
                      <w:trHeight w:val="741"/>
                    </w:trPr>
                    <w:tc>
                      <w:tcPr>
                        <w:tcW w:w="857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5E3E1E9F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PLO 11</w:t>
                        </w:r>
                      </w:p>
                    </w:tc>
                    <w:tc>
                      <w:tcPr>
                        <w:tcW w:w="153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10299135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Project Management and Finance</w:t>
                        </w:r>
                      </w:p>
                    </w:tc>
                    <w:tc>
                      <w:tcPr>
                        <w:tcW w:w="507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5B450C2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Demonstrate knowledge and understanding of management principles and economic decision making and apply these to one's own work as a member or a team.</w:t>
                        </w:r>
                      </w:p>
                    </w:tc>
                  </w:tr>
                  <w:tr w:rsidR="00432994" w14:paraId="0C398D58" w14:textId="77777777">
                    <w:trPr>
                      <w:trHeight w:val="772"/>
                    </w:trPr>
                    <w:tc>
                      <w:tcPr>
                        <w:tcW w:w="857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18B1671F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PLO 12</w:t>
                        </w:r>
                      </w:p>
                    </w:tc>
                    <w:tc>
                      <w:tcPr>
                        <w:tcW w:w="153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68CDD99D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proofErr w:type="gramStart"/>
                        <w:r>
                          <w:rPr>
                            <w:color w:val="000000"/>
                          </w:rPr>
                          <w:t>Life Long</w:t>
                        </w:r>
                        <w:proofErr w:type="gramEnd"/>
                        <w:r>
                          <w:rPr>
                            <w:color w:val="000000"/>
                          </w:rPr>
                          <w:t xml:space="preserve"> Learning</w:t>
                        </w:r>
                      </w:p>
                    </w:tc>
                    <w:tc>
                      <w:tcPr>
                        <w:tcW w:w="507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C225592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Recognize the need </w:t>
                        </w:r>
                        <w:proofErr w:type="gramStart"/>
                        <w:r>
                          <w:rPr>
                            <w:color w:val="000000"/>
                          </w:rPr>
                          <w:t>for, and</w:t>
                        </w:r>
                        <w:proofErr w:type="gramEnd"/>
                        <w:r>
                          <w:rPr>
                            <w:color w:val="000000"/>
                          </w:rPr>
                          <w:t xml:space="preserve"> have the preparation and ability to engage in independent and life-long learning in the broadest context of technological changes.</w:t>
                        </w:r>
                      </w:p>
                    </w:tc>
                  </w:tr>
                </w:tbl>
                <w:p w14:paraId="16F03181" w14:textId="77777777" w:rsidR="00432994" w:rsidRDefault="00432994">
                  <w:pPr>
                    <w:ind w:left="0" w:right="732" w:hanging="2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5"/>
                    <w:tblW w:w="7564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848"/>
                    <w:gridCol w:w="372"/>
                    <w:gridCol w:w="547"/>
                    <w:gridCol w:w="546"/>
                    <w:gridCol w:w="546"/>
                    <w:gridCol w:w="484"/>
                    <w:gridCol w:w="599"/>
                    <w:gridCol w:w="546"/>
                    <w:gridCol w:w="541"/>
                    <w:gridCol w:w="556"/>
                    <w:gridCol w:w="599"/>
                    <w:gridCol w:w="473"/>
                    <w:gridCol w:w="453"/>
                    <w:gridCol w:w="454"/>
                  </w:tblGrid>
                  <w:tr w:rsidR="00432994" w14:paraId="2E457341" w14:textId="77777777">
                    <w:trPr>
                      <w:trHeight w:val="432"/>
                    </w:trPr>
                    <w:tc>
                      <w:tcPr>
                        <w:tcW w:w="6658" w:type="dxa"/>
                        <w:gridSpan w:val="1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  <w:shd w:val="clear" w:color="auto" w:fill="E6E6E6"/>
                      </w:tcPr>
                      <w:p w14:paraId="17A7CEC0" w14:textId="77777777" w:rsidR="00432994" w:rsidRDefault="00000000">
                        <w:pPr>
                          <w:ind w:left="0" w:right="-1060" w:hanging="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C.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ab/>
                          <w:t>Mapping of CLOs to PLOs</w:t>
                        </w:r>
                      </w:p>
                      <w:p w14:paraId="1BB347A9" w14:textId="77777777" w:rsidR="00432994" w:rsidRDefault="0000000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(CLO: Course Learning Outcome, PLOs: Program Learning Outcomes)</w:t>
                        </w:r>
                      </w:p>
                    </w:tc>
                    <w:tc>
                      <w:tcPr>
                        <w:tcW w:w="453" w:type="dxa"/>
                        <w:tcBorders>
                          <w:top w:val="single" w:sz="12" w:space="0" w:color="000000"/>
                          <w:left w:val="nil"/>
                          <w:bottom w:val="single" w:sz="12" w:space="0" w:color="000000"/>
                          <w:right w:val="nil"/>
                        </w:tcBorders>
                        <w:shd w:val="clear" w:color="auto" w:fill="E6E6E6"/>
                      </w:tcPr>
                      <w:p w14:paraId="47D0E2CE" w14:textId="77777777" w:rsidR="00432994" w:rsidRDefault="00432994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top w:val="single" w:sz="12" w:space="0" w:color="000000"/>
                          <w:left w:val="nil"/>
                          <w:bottom w:val="single" w:sz="12" w:space="0" w:color="000000"/>
                        </w:tcBorders>
                        <w:shd w:val="clear" w:color="auto" w:fill="E6E6E6"/>
                      </w:tcPr>
                      <w:p w14:paraId="3399CC75" w14:textId="77777777" w:rsidR="00432994" w:rsidRDefault="00432994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32994" w14:paraId="62A7154F" w14:textId="77777777">
                    <w:trPr>
                      <w:cantSplit/>
                      <w:trHeight w:val="432"/>
                    </w:trPr>
                    <w:tc>
                      <w:tcPr>
                        <w:tcW w:w="1221" w:type="dxa"/>
                        <w:gridSpan w:val="2"/>
                        <w:vMerge w:val="restart"/>
                        <w:tcBorders>
                          <w:top w:val="single" w:sz="12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39635AC8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44" w:type="dxa"/>
                        <w:gridSpan w:val="12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339E8027" w14:textId="77777777" w:rsidR="00432994" w:rsidRDefault="00000000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PLOs</w:t>
                        </w:r>
                      </w:p>
                    </w:tc>
                  </w:tr>
                  <w:tr w:rsidR="00432994" w14:paraId="19A54371" w14:textId="77777777">
                    <w:trPr>
                      <w:cantSplit/>
                      <w:trHeight w:val="432"/>
                    </w:trPr>
                    <w:tc>
                      <w:tcPr>
                        <w:tcW w:w="1221" w:type="dxa"/>
                        <w:gridSpan w:val="2"/>
                        <w:vMerge/>
                        <w:tcBorders>
                          <w:top w:val="single" w:sz="12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3EE959EE" w14:textId="77777777" w:rsidR="00432994" w:rsidRDefault="00432994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192BDE53" w14:textId="77777777" w:rsidR="004329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5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42FCC7FB" w14:textId="77777777" w:rsidR="004329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5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7690BA01" w14:textId="77777777" w:rsidR="004329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48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293C9FB1" w14:textId="77777777" w:rsidR="004329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5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15C70F5D" w14:textId="77777777" w:rsidR="004329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54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10A50FE5" w14:textId="77777777" w:rsidR="004329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6</w:t>
                        </w:r>
                      </w:p>
                    </w:tc>
                    <w:tc>
                      <w:tcPr>
                        <w:tcW w:w="54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275F8502" w14:textId="77777777" w:rsidR="004329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7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167E55C7" w14:textId="77777777" w:rsidR="004329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8</w:t>
                        </w:r>
                      </w:p>
                    </w:tc>
                    <w:tc>
                      <w:tcPr>
                        <w:tcW w:w="59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07AD61AD" w14:textId="77777777" w:rsidR="004329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9</w:t>
                        </w:r>
                      </w:p>
                    </w:tc>
                    <w:tc>
                      <w:tcPr>
                        <w:tcW w:w="47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2188EE09" w14:textId="77777777" w:rsidR="004329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10</w:t>
                        </w:r>
                      </w:p>
                    </w:tc>
                    <w:tc>
                      <w:tcPr>
                        <w:tcW w:w="45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1D208DFD" w14:textId="77777777" w:rsidR="004329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11</w:t>
                        </w:r>
                      </w:p>
                    </w:tc>
                    <w:tc>
                      <w:tcPr>
                        <w:tcW w:w="45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04F3D7AA" w14:textId="77777777" w:rsidR="004329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12</w:t>
                        </w:r>
                      </w:p>
                    </w:tc>
                  </w:tr>
                  <w:tr w:rsidR="00432994" w14:paraId="4DAF9B8D" w14:textId="77777777">
                    <w:trPr>
                      <w:cantSplit/>
                      <w:trHeight w:val="432"/>
                    </w:trPr>
                    <w:tc>
                      <w:tcPr>
                        <w:tcW w:w="849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7418FFBE" w14:textId="77777777" w:rsidR="00432994" w:rsidRDefault="00000000">
                        <w:pPr>
                          <w:ind w:left="0" w:right="113" w:hanging="2"/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16"/>
                            <w:szCs w:val="16"/>
                          </w:rPr>
                          <w:t>CLOs</w:t>
                        </w:r>
                      </w:p>
                    </w:tc>
                    <w:tc>
                      <w:tcPr>
                        <w:tcW w:w="372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7E1816FA" w14:textId="77777777" w:rsidR="004329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547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7D3677DE" w14:textId="77777777" w:rsidR="00432994" w:rsidRDefault="00000000">
                        <w:pPr>
                          <w:tabs>
                            <w:tab w:val="left" w:pos="152"/>
                          </w:tabs>
                          <w:ind w:left="1" w:hanging="3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  <w:t>√</w:t>
                        </w:r>
                      </w:p>
                    </w:tc>
                    <w:tc>
                      <w:tcPr>
                        <w:tcW w:w="546" w:type="dxa"/>
                        <w:vAlign w:val="center"/>
                      </w:tcPr>
                      <w:p w14:paraId="2DA17403" w14:textId="77777777" w:rsidR="00432994" w:rsidRDefault="00432994">
                        <w:pPr>
                          <w:tabs>
                            <w:tab w:val="left" w:pos="152"/>
                          </w:tabs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6" w:type="dxa"/>
                        <w:vAlign w:val="center"/>
                      </w:tcPr>
                      <w:p w14:paraId="25EC7461" w14:textId="77777777" w:rsidR="00432994" w:rsidRDefault="00432994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84" w:type="dxa"/>
                        <w:vAlign w:val="center"/>
                      </w:tcPr>
                      <w:p w14:paraId="7B39662E" w14:textId="77777777" w:rsidR="00432994" w:rsidRDefault="00432994">
                        <w:pPr>
                          <w:tabs>
                            <w:tab w:val="left" w:pos="152"/>
                          </w:tabs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99" w:type="dxa"/>
                        <w:vAlign w:val="center"/>
                      </w:tcPr>
                      <w:p w14:paraId="6411F4B6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6" w:type="dxa"/>
                        <w:vAlign w:val="center"/>
                      </w:tcPr>
                      <w:p w14:paraId="1FE5C9A7" w14:textId="77777777" w:rsidR="00432994" w:rsidRDefault="00432994">
                        <w:pPr>
                          <w:tabs>
                            <w:tab w:val="left" w:pos="152"/>
                          </w:tabs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1" w:type="dxa"/>
                        <w:vAlign w:val="center"/>
                      </w:tcPr>
                      <w:p w14:paraId="4D75D5D9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56" w:type="dxa"/>
                        <w:vAlign w:val="center"/>
                      </w:tcPr>
                      <w:p w14:paraId="3C99B8EE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99" w:type="dxa"/>
                        <w:vAlign w:val="center"/>
                      </w:tcPr>
                      <w:p w14:paraId="705846CB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05A0CCC4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53" w:type="dxa"/>
                        <w:vAlign w:val="center"/>
                      </w:tcPr>
                      <w:p w14:paraId="04DC27CA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54" w:type="dxa"/>
                        <w:vAlign w:val="center"/>
                      </w:tcPr>
                      <w:p w14:paraId="0CEF26C9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432994" w14:paraId="41617A51" w14:textId="77777777">
                    <w:trPr>
                      <w:cantSplit/>
                      <w:trHeight w:val="432"/>
                    </w:trPr>
                    <w:tc>
                      <w:tcPr>
                        <w:tcW w:w="849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4EF4258" w14:textId="77777777" w:rsidR="00432994" w:rsidRDefault="00432994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37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49D106CE" w14:textId="77777777" w:rsidR="004329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547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72FEE8B2" w14:textId="77777777" w:rsidR="00432994" w:rsidRDefault="00432994">
                        <w:pPr>
                          <w:tabs>
                            <w:tab w:val="left" w:pos="152"/>
                          </w:tabs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6" w:type="dxa"/>
                        <w:vAlign w:val="center"/>
                      </w:tcPr>
                      <w:p w14:paraId="3831E907" w14:textId="77777777" w:rsidR="00432994" w:rsidRDefault="00000000">
                        <w:pPr>
                          <w:tabs>
                            <w:tab w:val="left" w:pos="152"/>
                          </w:tabs>
                          <w:ind w:left="1" w:hanging="3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  <w:t>√</w:t>
                        </w:r>
                      </w:p>
                    </w:tc>
                    <w:tc>
                      <w:tcPr>
                        <w:tcW w:w="546" w:type="dxa"/>
                        <w:vAlign w:val="center"/>
                      </w:tcPr>
                      <w:p w14:paraId="6DC58ED4" w14:textId="77777777" w:rsidR="00432994" w:rsidRDefault="00432994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84" w:type="dxa"/>
                        <w:vAlign w:val="center"/>
                      </w:tcPr>
                      <w:p w14:paraId="4F053A53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99" w:type="dxa"/>
                        <w:vAlign w:val="center"/>
                      </w:tcPr>
                      <w:p w14:paraId="169B5DCB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6" w:type="dxa"/>
                        <w:vAlign w:val="center"/>
                      </w:tcPr>
                      <w:p w14:paraId="6169EDD7" w14:textId="77777777" w:rsidR="00432994" w:rsidRDefault="00432994">
                        <w:pPr>
                          <w:tabs>
                            <w:tab w:val="left" w:pos="152"/>
                          </w:tabs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1" w:type="dxa"/>
                        <w:vAlign w:val="center"/>
                      </w:tcPr>
                      <w:p w14:paraId="37D63AAE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56" w:type="dxa"/>
                        <w:vAlign w:val="center"/>
                      </w:tcPr>
                      <w:p w14:paraId="3095FC6E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99" w:type="dxa"/>
                        <w:vAlign w:val="center"/>
                      </w:tcPr>
                      <w:p w14:paraId="0501CBED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30F8ECE9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53" w:type="dxa"/>
                        <w:vAlign w:val="center"/>
                      </w:tcPr>
                      <w:p w14:paraId="58A567C2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54" w:type="dxa"/>
                        <w:vAlign w:val="center"/>
                      </w:tcPr>
                      <w:p w14:paraId="5C8A5165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432994" w14:paraId="5B0A9B37" w14:textId="77777777">
                    <w:trPr>
                      <w:cantSplit/>
                      <w:trHeight w:val="432"/>
                    </w:trPr>
                    <w:tc>
                      <w:tcPr>
                        <w:tcW w:w="849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539E3B1C" w14:textId="77777777" w:rsidR="00432994" w:rsidRDefault="00432994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37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784E7829" w14:textId="77777777" w:rsidR="004329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547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7564B8AC" w14:textId="77777777" w:rsidR="00432994" w:rsidRDefault="00432994">
                        <w:pPr>
                          <w:tabs>
                            <w:tab w:val="left" w:pos="152"/>
                          </w:tabs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6" w:type="dxa"/>
                        <w:vAlign w:val="center"/>
                      </w:tcPr>
                      <w:p w14:paraId="340DA163" w14:textId="77777777" w:rsidR="00432994" w:rsidRDefault="00432994">
                        <w:pPr>
                          <w:tabs>
                            <w:tab w:val="left" w:pos="152"/>
                          </w:tabs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6" w:type="dxa"/>
                        <w:vAlign w:val="center"/>
                      </w:tcPr>
                      <w:p w14:paraId="09F51308" w14:textId="77777777" w:rsidR="00432994" w:rsidRDefault="00000000">
                        <w:pPr>
                          <w:ind w:left="1" w:hanging="3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  <w:t>√</w:t>
                        </w:r>
                      </w:p>
                    </w:tc>
                    <w:tc>
                      <w:tcPr>
                        <w:tcW w:w="484" w:type="dxa"/>
                        <w:vAlign w:val="center"/>
                      </w:tcPr>
                      <w:p w14:paraId="19E7D900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99" w:type="dxa"/>
                        <w:vAlign w:val="center"/>
                      </w:tcPr>
                      <w:p w14:paraId="6E7C863A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6" w:type="dxa"/>
                        <w:vAlign w:val="center"/>
                      </w:tcPr>
                      <w:p w14:paraId="3A3645DF" w14:textId="77777777" w:rsidR="00432994" w:rsidRDefault="00432994">
                        <w:pPr>
                          <w:tabs>
                            <w:tab w:val="left" w:pos="152"/>
                          </w:tabs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1" w:type="dxa"/>
                        <w:vAlign w:val="center"/>
                      </w:tcPr>
                      <w:p w14:paraId="4F235DF1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56" w:type="dxa"/>
                        <w:vAlign w:val="center"/>
                      </w:tcPr>
                      <w:p w14:paraId="1AD7CFE7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99" w:type="dxa"/>
                        <w:vAlign w:val="center"/>
                      </w:tcPr>
                      <w:p w14:paraId="644F933A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5BD00EC1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53" w:type="dxa"/>
                        <w:vAlign w:val="center"/>
                      </w:tcPr>
                      <w:p w14:paraId="57D2F786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54" w:type="dxa"/>
                        <w:vAlign w:val="center"/>
                      </w:tcPr>
                      <w:p w14:paraId="536EC1B8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432994" w14:paraId="7E1EE0B2" w14:textId="77777777">
                    <w:trPr>
                      <w:cantSplit/>
                      <w:trHeight w:val="432"/>
                    </w:trPr>
                    <w:tc>
                      <w:tcPr>
                        <w:tcW w:w="849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40F171FC" w14:textId="77777777" w:rsidR="00432994" w:rsidRDefault="00432994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37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09AEA4B2" w14:textId="77777777" w:rsidR="00432994" w:rsidRDefault="00000000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547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0BF0F378" w14:textId="77777777" w:rsidR="00432994" w:rsidRDefault="00432994">
                        <w:pPr>
                          <w:tabs>
                            <w:tab w:val="left" w:pos="152"/>
                          </w:tabs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6" w:type="dxa"/>
                        <w:vAlign w:val="center"/>
                      </w:tcPr>
                      <w:p w14:paraId="35B8FBEA" w14:textId="77777777" w:rsidR="00432994" w:rsidRDefault="00432994">
                        <w:pPr>
                          <w:tabs>
                            <w:tab w:val="left" w:pos="152"/>
                          </w:tabs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6" w:type="dxa"/>
                        <w:vAlign w:val="center"/>
                      </w:tcPr>
                      <w:p w14:paraId="14A51820" w14:textId="77777777" w:rsidR="00432994" w:rsidRDefault="00432994">
                        <w:pPr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84" w:type="dxa"/>
                        <w:vAlign w:val="center"/>
                      </w:tcPr>
                      <w:p w14:paraId="1C9B4E7B" w14:textId="77777777" w:rsidR="00432994" w:rsidRDefault="00432994">
                        <w:pPr>
                          <w:tabs>
                            <w:tab w:val="left" w:pos="152"/>
                          </w:tabs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99" w:type="dxa"/>
                        <w:vAlign w:val="center"/>
                      </w:tcPr>
                      <w:p w14:paraId="0D1E89C5" w14:textId="77777777" w:rsidR="00432994" w:rsidRDefault="00000000">
                        <w:pPr>
                          <w:ind w:left="1" w:hanging="3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  <w:t>√</w:t>
                        </w:r>
                      </w:p>
                    </w:tc>
                    <w:tc>
                      <w:tcPr>
                        <w:tcW w:w="546" w:type="dxa"/>
                        <w:vAlign w:val="center"/>
                      </w:tcPr>
                      <w:p w14:paraId="6798102C" w14:textId="77777777" w:rsidR="00432994" w:rsidRDefault="00432994">
                        <w:pPr>
                          <w:tabs>
                            <w:tab w:val="left" w:pos="152"/>
                          </w:tabs>
                          <w:ind w:left="0" w:hanging="2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1" w:type="dxa"/>
                        <w:vAlign w:val="center"/>
                      </w:tcPr>
                      <w:p w14:paraId="4FB15E5F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56" w:type="dxa"/>
                        <w:vAlign w:val="center"/>
                      </w:tcPr>
                      <w:p w14:paraId="627E3C0D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99" w:type="dxa"/>
                        <w:vAlign w:val="center"/>
                      </w:tcPr>
                      <w:p w14:paraId="1FD29AE3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6D8CB9F9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53" w:type="dxa"/>
                        <w:vAlign w:val="center"/>
                      </w:tcPr>
                      <w:p w14:paraId="4AC7788C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54" w:type="dxa"/>
                        <w:vAlign w:val="center"/>
                      </w:tcPr>
                      <w:p w14:paraId="61686CB2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432994" w14:paraId="4DAC332C" w14:textId="77777777">
                    <w:trPr>
                      <w:cantSplit/>
                      <w:trHeight w:val="432"/>
                    </w:trPr>
                    <w:tc>
                      <w:tcPr>
                        <w:tcW w:w="7565" w:type="dxa"/>
                        <w:gridSpan w:val="14"/>
                        <w:vMerge w:val="restart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019F0C6C" w14:textId="77777777" w:rsidR="00432994" w:rsidRDefault="00432994">
                        <w:pPr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432994" w14:paraId="7DCC8012" w14:textId="77777777">
                    <w:trPr>
                      <w:cantSplit/>
                      <w:trHeight w:val="432"/>
                    </w:trPr>
                    <w:tc>
                      <w:tcPr>
                        <w:tcW w:w="7565" w:type="dxa"/>
                        <w:gridSpan w:val="14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233F1B4" w14:textId="77777777" w:rsidR="00432994" w:rsidRDefault="00432994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</w:tbl>
                <w:p w14:paraId="295A3225" w14:textId="77777777" w:rsidR="00432994" w:rsidRDefault="00432994">
                  <w:pPr>
                    <w:spacing w:before="120" w:after="120"/>
                    <w:ind w:left="0" w:hanging="2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4AE3ACE" w14:textId="77777777" w:rsidR="00432994" w:rsidRDefault="004329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432994" w14:paraId="286FC7F5" w14:textId="77777777">
        <w:tc>
          <w:tcPr>
            <w:tcW w:w="2262" w:type="dxa"/>
            <w:vAlign w:val="center"/>
          </w:tcPr>
          <w:p w14:paraId="0267C312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Topics Covered in the Course, with Number of Lectures on Each Topic </w:t>
            </w:r>
            <w:r>
              <w:rPr>
                <w:rFonts w:ascii="Arial" w:eastAsia="Arial" w:hAnsi="Arial" w:cs="Arial"/>
              </w:rPr>
              <w:t>(assume 15-week instruction and one-hour lectures)</w:t>
            </w:r>
          </w:p>
        </w:tc>
        <w:tc>
          <w:tcPr>
            <w:tcW w:w="8376" w:type="dxa"/>
            <w:gridSpan w:val="4"/>
            <w:vAlign w:val="center"/>
          </w:tcPr>
          <w:p w14:paraId="61B33705" w14:textId="77777777" w:rsidR="00432994" w:rsidRDefault="00432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71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577"/>
              <w:gridCol w:w="1080"/>
              <w:gridCol w:w="1260"/>
              <w:gridCol w:w="1260"/>
            </w:tblGrid>
            <w:tr w:rsidR="00432994" w14:paraId="039668C5" w14:textId="77777777">
              <w:trPr>
                <w:trHeight w:val="432"/>
              </w:trPr>
              <w:tc>
                <w:tcPr>
                  <w:tcW w:w="7177" w:type="dxa"/>
                  <w:gridSpan w:val="4"/>
                  <w:tcBorders>
                    <w:top w:val="single" w:sz="12" w:space="0" w:color="000000"/>
                  </w:tcBorders>
                  <w:shd w:val="clear" w:color="auto" w:fill="E6E6E6"/>
                </w:tcPr>
                <w:p w14:paraId="33529E79" w14:textId="77777777" w:rsidR="00432994" w:rsidRDefault="00000000">
                  <w:pPr>
                    <w:widowControl w:val="0"/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Topics to be covered:</w:t>
                  </w:r>
                </w:p>
              </w:tc>
            </w:tr>
            <w:tr w:rsidR="00432994" w14:paraId="4A7E2388" w14:textId="77777777">
              <w:trPr>
                <w:trHeight w:val="432"/>
              </w:trPr>
              <w:tc>
                <w:tcPr>
                  <w:tcW w:w="3577" w:type="dxa"/>
                  <w:shd w:val="clear" w:color="auto" w:fill="E6E6E6"/>
                  <w:vAlign w:val="center"/>
                </w:tcPr>
                <w:p w14:paraId="3C3DF4C1" w14:textId="77777777" w:rsidR="004329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List of Topics</w:t>
                  </w:r>
                </w:p>
              </w:tc>
              <w:tc>
                <w:tcPr>
                  <w:tcW w:w="1080" w:type="dxa"/>
                  <w:shd w:val="clear" w:color="auto" w:fill="E6E6E6"/>
                  <w:vAlign w:val="center"/>
                </w:tcPr>
                <w:p w14:paraId="2FE369E1" w14:textId="77777777" w:rsidR="004329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No. of Weeks</w:t>
                  </w:r>
                </w:p>
              </w:tc>
              <w:tc>
                <w:tcPr>
                  <w:tcW w:w="1260" w:type="dxa"/>
                  <w:shd w:val="clear" w:color="auto" w:fill="E6E6E6"/>
                  <w:vAlign w:val="center"/>
                </w:tcPr>
                <w:p w14:paraId="4261A771" w14:textId="77777777" w:rsidR="004329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Contact Hours</w:t>
                  </w:r>
                </w:p>
              </w:tc>
              <w:tc>
                <w:tcPr>
                  <w:tcW w:w="1260" w:type="dxa"/>
                  <w:shd w:val="clear" w:color="auto" w:fill="E6E6E6"/>
                  <w:vAlign w:val="center"/>
                </w:tcPr>
                <w:p w14:paraId="37617790" w14:textId="77777777" w:rsidR="00432994" w:rsidRDefault="00432994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</w:p>
                <w:p w14:paraId="31349D2A" w14:textId="77777777" w:rsidR="00432994" w:rsidRDefault="00000000">
                  <w:pPr>
                    <w:widowControl w:val="0"/>
                    <w:ind w:left="0" w:right="234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CLO(s)</w:t>
                  </w:r>
                </w:p>
              </w:tc>
            </w:tr>
            <w:tr w:rsidR="00432994" w14:paraId="4BB22457" w14:textId="77777777">
              <w:trPr>
                <w:trHeight w:val="432"/>
              </w:trPr>
              <w:tc>
                <w:tcPr>
                  <w:tcW w:w="3577" w:type="dxa"/>
                </w:tcPr>
                <w:p w14:paraId="6425F8FD" w14:textId="77777777" w:rsidR="00432994" w:rsidRDefault="00000000">
                  <w:pPr>
                    <w:widowControl w:val="0"/>
                    <w:ind w:left="0" w:hanging="2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Introduction, Number Systems (Binary, Octal and hexadecimal), Number Ranges, Arithmetic Operations, Conversion from Decimal to Other Bases, Negative number representations – Chapter 1</w:t>
                  </w:r>
                </w:p>
              </w:tc>
              <w:tc>
                <w:tcPr>
                  <w:tcW w:w="1080" w:type="dxa"/>
                  <w:vAlign w:val="center"/>
                </w:tcPr>
                <w:p w14:paraId="1FCDE0EC" w14:textId="77777777" w:rsidR="004329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14:paraId="383A7D80" w14:textId="77777777" w:rsidR="004329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6</w:t>
                  </w:r>
                </w:p>
              </w:tc>
              <w:tc>
                <w:tcPr>
                  <w:tcW w:w="1260" w:type="dxa"/>
                  <w:vAlign w:val="center"/>
                </w:tcPr>
                <w:p w14:paraId="36ED6115" w14:textId="77777777" w:rsidR="004329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</w:tr>
            <w:tr w:rsidR="00432994" w14:paraId="56B5E839" w14:textId="77777777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14:paraId="0C2902E9" w14:textId="77777777" w:rsidR="00432994" w:rsidRDefault="00000000">
                  <w:pPr>
                    <w:widowControl w:val="0"/>
                    <w:ind w:left="0" w:hanging="2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Binary Logic and Gates, Boolean Algebra, Standard Forms, Map Simplification (SOP &amp; POS), Map Manipulation, Don’t-Care Conditions, NAND, NOR &amp; Exclusive-OR Gates &amp; Circuits, Integrated Circuits, Positive &amp; </w:t>
                  </w:r>
                  <w:r>
                    <w:rPr>
                      <w:rFonts w:ascii="Arial" w:eastAsia="Arial" w:hAnsi="Arial" w:cs="Arial"/>
                    </w:rPr>
                    <w:lastRenderedPageBreak/>
                    <w:t>Negative Logic – Chapter 2 &amp; 3</w:t>
                  </w:r>
                </w:p>
              </w:tc>
              <w:tc>
                <w:tcPr>
                  <w:tcW w:w="1080" w:type="dxa"/>
                  <w:vAlign w:val="center"/>
                </w:tcPr>
                <w:p w14:paraId="1C616E4D" w14:textId="77777777" w:rsidR="004329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lastRenderedPageBreak/>
                    <w:t>4</w:t>
                  </w:r>
                </w:p>
              </w:tc>
              <w:tc>
                <w:tcPr>
                  <w:tcW w:w="1260" w:type="dxa"/>
                  <w:vAlign w:val="center"/>
                </w:tcPr>
                <w:p w14:paraId="60D148A7" w14:textId="77777777" w:rsidR="004329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12</w:t>
                  </w:r>
                </w:p>
              </w:tc>
              <w:tc>
                <w:tcPr>
                  <w:tcW w:w="1260" w:type="dxa"/>
                  <w:vAlign w:val="center"/>
                </w:tcPr>
                <w:p w14:paraId="57DD0FD9" w14:textId="77777777" w:rsidR="004329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1,2</w:t>
                  </w:r>
                </w:p>
              </w:tc>
            </w:tr>
            <w:tr w:rsidR="00432994" w14:paraId="78CE0C13" w14:textId="77777777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14:paraId="1B9ABE3B" w14:textId="77777777" w:rsidR="00432994" w:rsidRDefault="00000000">
                  <w:pPr>
                    <w:widowControl w:val="0"/>
                    <w:ind w:left="0" w:hanging="2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Sessional 1</w:t>
                  </w:r>
                </w:p>
              </w:tc>
              <w:tc>
                <w:tcPr>
                  <w:tcW w:w="1080" w:type="dxa"/>
                  <w:vAlign w:val="center"/>
                </w:tcPr>
                <w:p w14:paraId="1A80AA03" w14:textId="77777777" w:rsidR="004329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550700FE" w14:textId="77777777" w:rsidR="004329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8BDEA31" w14:textId="77777777" w:rsidR="00432994" w:rsidRDefault="00432994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  <w:tr w:rsidR="00432994" w14:paraId="1354D5A4" w14:textId="77777777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14:paraId="13B23089" w14:textId="77777777" w:rsidR="00432994" w:rsidRDefault="00000000">
                  <w:pPr>
                    <w:widowControl w:val="0"/>
                    <w:ind w:left="0" w:hanging="2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Combinational Circuits, Analysis Procedure, Design Procedure, Decoders, Encoders, Priority Encoders, Multiplexers, Demultiplexers, Binary Adders (Half, Full, Ripple Carry, Carry Lookahead), Binary Subtraction, Signed Binary Numbers, Overflow – Chapter 4</w:t>
                  </w:r>
                </w:p>
              </w:tc>
              <w:tc>
                <w:tcPr>
                  <w:tcW w:w="1080" w:type="dxa"/>
                  <w:vAlign w:val="center"/>
                </w:tcPr>
                <w:p w14:paraId="35FCC685" w14:textId="77777777" w:rsidR="004329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14:paraId="3D58B27C" w14:textId="77777777" w:rsidR="004329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6</w:t>
                  </w:r>
                </w:p>
              </w:tc>
              <w:tc>
                <w:tcPr>
                  <w:tcW w:w="1260" w:type="dxa"/>
                  <w:vAlign w:val="center"/>
                </w:tcPr>
                <w:p w14:paraId="0EC4148B" w14:textId="77777777" w:rsidR="004329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2,3</w:t>
                  </w:r>
                </w:p>
              </w:tc>
            </w:tr>
            <w:tr w:rsidR="00432994" w14:paraId="606D5D74" w14:textId="77777777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14:paraId="3894B072" w14:textId="77777777" w:rsidR="00432994" w:rsidRDefault="00000000">
                  <w:pPr>
                    <w:widowControl w:val="0"/>
                    <w:ind w:left="0" w:hanging="2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Sessional 2</w:t>
                  </w:r>
                </w:p>
              </w:tc>
              <w:tc>
                <w:tcPr>
                  <w:tcW w:w="1080" w:type="dxa"/>
                  <w:vAlign w:val="center"/>
                </w:tcPr>
                <w:p w14:paraId="3B41E446" w14:textId="77777777" w:rsidR="004329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69DF299E" w14:textId="77777777" w:rsidR="004329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314C8A96" w14:textId="77777777" w:rsidR="00432994" w:rsidRDefault="00432994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  <w:tr w:rsidR="00432994" w14:paraId="23C028D6" w14:textId="77777777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14:paraId="5EA7177C" w14:textId="77777777" w:rsidR="00432994" w:rsidRDefault="00000000">
                  <w:pPr>
                    <w:tabs>
                      <w:tab w:val="left" w:pos="180"/>
                    </w:tabs>
                    <w:ind w:left="0" w:hanging="2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Sequential Circuits, Latches, Flip-Flops, Sequential Circuit Analysis, State Diagram, Sequential Circuit Design (with D Flip-Flops, JK Flip-Flops, T flip flops), word problems – Chapter 5</w:t>
                  </w:r>
                </w:p>
              </w:tc>
              <w:tc>
                <w:tcPr>
                  <w:tcW w:w="1080" w:type="dxa"/>
                  <w:vAlign w:val="center"/>
                </w:tcPr>
                <w:p w14:paraId="4B3CE2E9" w14:textId="77777777" w:rsidR="004329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79D9EFF0" w14:textId="77777777" w:rsidR="004329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6</w:t>
                  </w:r>
                </w:p>
              </w:tc>
              <w:tc>
                <w:tcPr>
                  <w:tcW w:w="1260" w:type="dxa"/>
                  <w:vAlign w:val="center"/>
                </w:tcPr>
                <w:p w14:paraId="38D6CE96" w14:textId="77777777" w:rsidR="004329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2,3</w:t>
                  </w:r>
                </w:p>
              </w:tc>
            </w:tr>
            <w:tr w:rsidR="00432994" w14:paraId="48225791" w14:textId="77777777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14:paraId="1DEB5324" w14:textId="77777777" w:rsidR="00432994" w:rsidRDefault="00000000">
                  <w:pPr>
                    <w:tabs>
                      <w:tab w:val="left" w:pos="180"/>
                    </w:tabs>
                    <w:ind w:left="0" w:hanging="2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Registers and Counters, Register with Parallel Load, Shift Registers, Shift Register with Parallel Load, Bidirectional Shift Register, Ripple Counter, Synchronous Binary Counters, Serial and Parallel Counters, Up-Down Binary Counter, Binary Counter with Parallel Load – Chapter 6</w:t>
                  </w:r>
                </w:p>
              </w:tc>
              <w:tc>
                <w:tcPr>
                  <w:tcW w:w="1080" w:type="dxa"/>
                  <w:vAlign w:val="center"/>
                </w:tcPr>
                <w:p w14:paraId="67E144CC" w14:textId="77777777" w:rsidR="004329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14:paraId="48193334" w14:textId="77777777" w:rsidR="004329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6</w:t>
                  </w:r>
                </w:p>
              </w:tc>
              <w:tc>
                <w:tcPr>
                  <w:tcW w:w="1260" w:type="dxa"/>
                  <w:vAlign w:val="center"/>
                </w:tcPr>
                <w:p w14:paraId="09CE3DB7" w14:textId="77777777" w:rsidR="004329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2,3</w:t>
                  </w:r>
                </w:p>
              </w:tc>
            </w:tr>
            <w:tr w:rsidR="00432994" w14:paraId="44187037" w14:textId="77777777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14:paraId="68863774" w14:textId="77777777" w:rsidR="00432994" w:rsidRDefault="00000000">
                  <w:pPr>
                    <w:tabs>
                      <w:tab w:val="left" w:pos="180"/>
                    </w:tabs>
                    <w:ind w:left="0" w:hanging="2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sz w:val="22"/>
                      <w:szCs w:val="22"/>
                    </w:rPr>
                    <w:t xml:space="preserve">Revision </w:t>
                  </w:r>
                </w:p>
              </w:tc>
              <w:tc>
                <w:tcPr>
                  <w:tcW w:w="1080" w:type="dxa"/>
                  <w:vAlign w:val="center"/>
                </w:tcPr>
                <w:p w14:paraId="000A5EEC" w14:textId="77777777" w:rsidR="004329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28E827ED" w14:textId="77777777" w:rsidR="004329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14:paraId="6D507EAC" w14:textId="77777777" w:rsidR="00432994" w:rsidRDefault="00432994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432994" w14:paraId="2A69CEA6" w14:textId="77777777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14:paraId="7895BED3" w14:textId="77777777" w:rsidR="00432994" w:rsidRDefault="00000000">
                  <w:pPr>
                    <w:tabs>
                      <w:tab w:val="left" w:pos="180"/>
                    </w:tabs>
                    <w:ind w:left="0" w:hanging="2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Total</w:t>
                  </w:r>
                </w:p>
              </w:tc>
              <w:tc>
                <w:tcPr>
                  <w:tcW w:w="1080" w:type="dxa"/>
                  <w:vAlign w:val="center"/>
                </w:tcPr>
                <w:p w14:paraId="23C6A47B" w14:textId="77777777" w:rsidR="004329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16</w:t>
                  </w:r>
                </w:p>
              </w:tc>
              <w:tc>
                <w:tcPr>
                  <w:tcW w:w="1260" w:type="dxa"/>
                  <w:vAlign w:val="center"/>
                </w:tcPr>
                <w:p w14:paraId="16A0D808" w14:textId="77777777" w:rsidR="00432994" w:rsidRDefault="00000000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45</w:t>
                  </w:r>
                </w:p>
              </w:tc>
              <w:tc>
                <w:tcPr>
                  <w:tcW w:w="1260" w:type="dxa"/>
                  <w:vAlign w:val="center"/>
                </w:tcPr>
                <w:p w14:paraId="338C5A1D" w14:textId="77777777" w:rsidR="00432994" w:rsidRDefault="00432994">
                  <w:pPr>
                    <w:widowControl w:val="0"/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8296E0D" w14:textId="77777777" w:rsidR="00432994" w:rsidRDefault="004329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432994" w14:paraId="5F7AF34C" w14:textId="77777777">
        <w:trPr>
          <w:trHeight w:val="120"/>
        </w:trPr>
        <w:tc>
          <w:tcPr>
            <w:tcW w:w="2262" w:type="dxa"/>
          </w:tcPr>
          <w:p w14:paraId="6356D6AC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Laboratory Projects/Experiments Done in the Course</w:t>
            </w:r>
          </w:p>
        </w:tc>
        <w:tc>
          <w:tcPr>
            <w:tcW w:w="8376" w:type="dxa"/>
            <w:gridSpan w:val="4"/>
          </w:tcPr>
          <w:p w14:paraId="15766811" w14:textId="77777777" w:rsidR="00432994" w:rsidRDefault="00000000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Introduction to Trainer Board and Integrated Circuits. </w:t>
            </w:r>
          </w:p>
          <w:p w14:paraId="7A831702" w14:textId="77777777" w:rsidR="00432994" w:rsidRDefault="00000000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Hands-on experience with basic logic gates and other logical components used in embedded systems. </w:t>
            </w:r>
          </w:p>
          <w:p w14:paraId="1216A8D5" w14:textId="77777777" w:rsidR="00432994" w:rsidRDefault="00000000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Understanding of Datasheets of ICs.</w:t>
            </w:r>
          </w:p>
          <w:p w14:paraId="0A57A5A9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Debugging of ICs and combinational circuits</w:t>
            </w:r>
            <w:r>
              <w:rPr>
                <w:sz w:val="22"/>
                <w:szCs w:val="22"/>
              </w:rPr>
              <w:t>.</w:t>
            </w:r>
          </w:p>
        </w:tc>
      </w:tr>
      <w:tr w:rsidR="00432994" w14:paraId="3CD82E96" w14:textId="77777777">
        <w:trPr>
          <w:trHeight w:val="120"/>
        </w:trPr>
        <w:tc>
          <w:tcPr>
            <w:tcW w:w="2262" w:type="dxa"/>
            <w:vAlign w:val="center"/>
          </w:tcPr>
          <w:p w14:paraId="0AD49F93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Programming Language for Assignments</w:t>
            </w:r>
          </w:p>
        </w:tc>
        <w:tc>
          <w:tcPr>
            <w:tcW w:w="8376" w:type="dxa"/>
            <w:gridSpan w:val="4"/>
            <w:vAlign w:val="center"/>
          </w:tcPr>
          <w:p w14:paraId="19FA92A3" w14:textId="77777777" w:rsidR="00432994" w:rsidRDefault="00000000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</w:tr>
      <w:tr w:rsidR="00432994" w14:paraId="79CB0B8F" w14:textId="77777777">
        <w:trPr>
          <w:cantSplit/>
          <w:trHeight w:val="120"/>
        </w:trPr>
        <w:tc>
          <w:tcPr>
            <w:tcW w:w="2262" w:type="dxa"/>
            <w:vMerge w:val="restart"/>
            <w:vAlign w:val="center"/>
          </w:tcPr>
          <w:p w14:paraId="4C80133F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Class Time Spent</w:t>
            </w:r>
            <w:r>
              <w:rPr>
                <w:rFonts w:ascii="Arial" w:eastAsia="Arial" w:hAnsi="Arial" w:cs="Arial"/>
              </w:rPr>
              <w:t xml:space="preserve"> (in percentage)</w:t>
            </w:r>
          </w:p>
        </w:tc>
        <w:tc>
          <w:tcPr>
            <w:tcW w:w="1752" w:type="dxa"/>
            <w:vAlign w:val="center"/>
          </w:tcPr>
          <w:p w14:paraId="686F4129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Theory</w:t>
            </w:r>
          </w:p>
        </w:tc>
        <w:tc>
          <w:tcPr>
            <w:tcW w:w="2157" w:type="dxa"/>
            <w:vAlign w:val="center"/>
          </w:tcPr>
          <w:p w14:paraId="0F23A39B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Problem Analysis</w:t>
            </w:r>
          </w:p>
        </w:tc>
        <w:tc>
          <w:tcPr>
            <w:tcW w:w="2136" w:type="dxa"/>
            <w:vAlign w:val="center"/>
          </w:tcPr>
          <w:p w14:paraId="65481F63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Solution Design</w:t>
            </w:r>
          </w:p>
        </w:tc>
        <w:tc>
          <w:tcPr>
            <w:tcW w:w="2331" w:type="dxa"/>
            <w:vAlign w:val="center"/>
          </w:tcPr>
          <w:p w14:paraId="1AE90E01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Social and Ethical Issues</w:t>
            </w:r>
          </w:p>
        </w:tc>
      </w:tr>
      <w:tr w:rsidR="00432994" w14:paraId="49802D98" w14:textId="77777777">
        <w:trPr>
          <w:cantSplit/>
          <w:trHeight w:val="120"/>
        </w:trPr>
        <w:tc>
          <w:tcPr>
            <w:tcW w:w="2262" w:type="dxa"/>
            <w:vMerge/>
            <w:vAlign w:val="center"/>
          </w:tcPr>
          <w:p w14:paraId="7D876CEC" w14:textId="77777777" w:rsidR="00432994" w:rsidRDefault="00432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52" w:type="dxa"/>
            <w:vAlign w:val="center"/>
          </w:tcPr>
          <w:p w14:paraId="4F6AA33A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</w:t>
            </w:r>
          </w:p>
        </w:tc>
        <w:tc>
          <w:tcPr>
            <w:tcW w:w="2157" w:type="dxa"/>
            <w:vAlign w:val="center"/>
          </w:tcPr>
          <w:p w14:paraId="4904CDE6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2136" w:type="dxa"/>
            <w:vAlign w:val="center"/>
          </w:tcPr>
          <w:p w14:paraId="585BC4A0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2331" w:type="dxa"/>
            <w:vAlign w:val="center"/>
          </w:tcPr>
          <w:p w14:paraId="53930052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432994" w14:paraId="01DC60B7" w14:textId="77777777">
        <w:tc>
          <w:tcPr>
            <w:tcW w:w="2262" w:type="dxa"/>
            <w:vAlign w:val="center"/>
          </w:tcPr>
          <w:p w14:paraId="5561F7F5" w14:textId="77777777" w:rsidR="00432994" w:rsidRDefault="00000000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Oral and Written Communications</w:t>
            </w:r>
          </w:p>
        </w:tc>
        <w:tc>
          <w:tcPr>
            <w:tcW w:w="8376" w:type="dxa"/>
            <w:gridSpan w:val="4"/>
            <w:vAlign w:val="center"/>
          </w:tcPr>
          <w:p w14:paraId="2A7266BE" w14:textId="77777777" w:rsidR="00432994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Every student is required to submit at least __</w:t>
            </w:r>
            <w:r>
              <w:rPr>
                <w:rFonts w:ascii="Arial" w:eastAsia="Arial" w:hAnsi="Arial" w:cs="Arial"/>
                <w:u w:val="single"/>
              </w:rPr>
              <w:t>4</w:t>
            </w:r>
            <w:r>
              <w:rPr>
                <w:rFonts w:ascii="Arial" w:eastAsia="Arial" w:hAnsi="Arial" w:cs="Arial"/>
              </w:rPr>
              <w:t>___ written reports of typically ___</w:t>
            </w:r>
            <w:r>
              <w:rPr>
                <w:rFonts w:ascii="Arial" w:eastAsia="Arial" w:hAnsi="Arial" w:cs="Arial"/>
                <w:u w:val="single"/>
              </w:rPr>
              <w:t>5-10</w:t>
            </w:r>
            <w:r>
              <w:rPr>
                <w:rFonts w:ascii="Arial" w:eastAsia="Arial" w:hAnsi="Arial" w:cs="Arial"/>
              </w:rPr>
              <w:t>____ pages each.</w:t>
            </w:r>
          </w:p>
        </w:tc>
      </w:tr>
    </w:tbl>
    <w:p w14:paraId="7E771036" w14:textId="77777777" w:rsidR="00432994" w:rsidRDefault="00432994">
      <w:pPr>
        <w:tabs>
          <w:tab w:val="left" w:pos="-28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ind w:left="0" w:hanging="2"/>
        <w:rPr>
          <w:rFonts w:ascii="Arial" w:eastAsia="Arial" w:hAnsi="Arial" w:cs="Arial"/>
        </w:rPr>
      </w:pPr>
    </w:p>
    <w:p w14:paraId="38B5EF9D" w14:textId="77777777" w:rsidR="00432994" w:rsidRDefault="00432994">
      <w:pPr>
        <w:tabs>
          <w:tab w:val="left" w:pos="-28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ind w:left="0" w:hanging="2"/>
        <w:rPr>
          <w:rFonts w:ascii="Arial" w:eastAsia="Arial" w:hAnsi="Arial" w:cs="Arial"/>
        </w:rPr>
      </w:pPr>
    </w:p>
    <w:p w14:paraId="088917B0" w14:textId="77777777" w:rsidR="00432994" w:rsidRDefault="00432994" w:rsidP="00454E9B">
      <w:pPr>
        <w:tabs>
          <w:tab w:val="left" w:pos="-28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ind w:leftChars="0" w:left="0" w:firstLineChars="0" w:firstLine="0"/>
        <w:rPr>
          <w:rFonts w:ascii="Arial" w:eastAsia="Arial" w:hAnsi="Arial" w:cs="Arial"/>
        </w:rPr>
      </w:pPr>
    </w:p>
    <w:sectPr w:rsidR="00432994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990" w:right="1440" w:bottom="1080" w:left="1440" w:header="720" w:footer="7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8AEAA" w14:textId="77777777" w:rsidR="003F3790" w:rsidRDefault="003F3790">
      <w:pPr>
        <w:spacing w:line="240" w:lineRule="auto"/>
        <w:ind w:left="0" w:hanging="2"/>
      </w:pPr>
      <w:r>
        <w:separator/>
      </w:r>
    </w:p>
  </w:endnote>
  <w:endnote w:type="continuationSeparator" w:id="0">
    <w:p w14:paraId="23763151" w14:textId="77777777" w:rsidR="003F3790" w:rsidRDefault="003F379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Open Sans Medium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A9899" w14:textId="77777777" w:rsidR="004329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7DCF323" w14:textId="77777777" w:rsidR="00432994" w:rsidRDefault="004329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3FE9A" w14:textId="77777777" w:rsidR="004329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54E9B">
      <w:rPr>
        <w:noProof/>
        <w:color w:val="000000"/>
      </w:rPr>
      <w:t>1</w:t>
    </w:r>
    <w:r>
      <w:rPr>
        <w:color w:val="000000"/>
      </w:rPr>
      <w:fldChar w:fldCharType="end"/>
    </w:r>
  </w:p>
  <w:p w14:paraId="1E2B3775" w14:textId="77777777" w:rsidR="004329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16"/>
        <w:szCs w:val="16"/>
      </w:rPr>
    </w:pPr>
    <w:proofErr w:type="gramStart"/>
    <w:r>
      <w:rPr>
        <w:rFonts w:ascii="Arial" w:eastAsia="Arial" w:hAnsi="Arial" w:cs="Arial"/>
        <w:color w:val="000000"/>
        <w:sz w:val="16"/>
        <w:szCs w:val="16"/>
      </w:rPr>
      <w:t>NCEAC.FORM.001.D</w:t>
    </w:r>
    <w:proofErr w:type="gramEnd"/>
    <w:r>
      <w:rPr>
        <w:rFonts w:ascii="Arial" w:eastAsia="Arial" w:hAnsi="Arial" w:cs="Arial"/>
        <w:color w:val="000000"/>
        <w:sz w:val="16"/>
        <w:szCs w:val="16"/>
      </w:rPr>
      <w:t xml:space="preserve"> </w:t>
    </w:r>
  </w:p>
  <w:p w14:paraId="7AFB515A" w14:textId="77777777" w:rsidR="00432994" w:rsidRDefault="004329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0A09C" w14:textId="77777777" w:rsidR="004329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A1-3-11/18/98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31099" w14:textId="77777777" w:rsidR="003F3790" w:rsidRDefault="003F3790">
      <w:pPr>
        <w:spacing w:line="240" w:lineRule="auto"/>
        <w:ind w:left="0" w:hanging="2"/>
      </w:pPr>
      <w:r>
        <w:separator/>
      </w:r>
    </w:p>
  </w:footnote>
  <w:footnote w:type="continuationSeparator" w:id="0">
    <w:p w14:paraId="533E076A" w14:textId="77777777" w:rsidR="003F3790" w:rsidRDefault="003F379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28DDA" w14:textId="77777777" w:rsidR="004329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8385"/>
      </w:tabs>
      <w:spacing w:line="240" w:lineRule="auto"/>
      <w:ind w:left="0" w:hanging="2"/>
      <w:rPr>
        <w:color w:val="000000"/>
      </w:rPr>
    </w:pPr>
    <w:r>
      <w:rPr>
        <w:noProof/>
        <w:color w:val="000000"/>
      </w:rPr>
      <w:drawing>
        <wp:inline distT="0" distB="0" distL="114300" distR="114300" wp14:anchorId="611CCED9" wp14:editId="29383BDE">
          <wp:extent cx="1114425" cy="567055"/>
          <wp:effectExtent l="0" t="0" r="0" b="0"/>
          <wp:docPr id="103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4425" cy="5670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                                                                  </w:t>
    </w:r>
    <w:r>
      <w:rPr>
        <w:noProof/>
        <w:color w:val="000000"/>
      </w:rPr>
      <w:drawing>
        <wp:inline distT="0" distB="0" distL="114300" distR="114300" wp14:anchorId="6D5D6FBD" wp14:editId="3494996D">
          <wp:extent cx="704850" cy="685800"/>
          <wp:effectExtent l="0" t="0" r="0" b="0"/>
          <wp:docPr id="10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85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</w:t>
    </w:r>
    <w:r>
      <w:rPr>
        <w:color w:val="000000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3CEB680" wp14:editId="6C3C2669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3175" cy="12700"/>
              <wp:effectExtent l="0" t="0" r="0" b="0"/>
              <wp:wrapNone/>
              <wp:docPr id="1029" name="Straight Arrow Connector 1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99588" y="3778413"/>
                        <a:ext cx="6092825" cy="317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3175" cy="12700"/>
              <wp:effectExtent b="0" l="0" r="0" t="0"/>
              <wp:wrapNone/>
              <wp:docPr id="102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A9A8926" wp14:editId="758C4C25">
              <wp:simplePos x="0" y="0"/>
              <wp:positionH relativeFrom="column">
                <wp:posOffset>4559300</wp:posOffset>
              </wp:positionH>
              <wp:positionV relativeFrom="paragraph">
                <wp:posOffset>673100</wp:posOffset>
              </wp:positionV>
              <wp:extent cx="1432560" cy="238125"/>
              <wp:effectExtent l="0" t="0" r="0" b="0"/>
              <wp:wrapNone/>
              <wp:docPr id="1028" name="Rectangle 10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34483" y="3665700"/>
                        <a:ext cx="142303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3F5B472" w14:textId="77777777" w:rsidR="00432994" w:rsidRDefault="00000000">
                          <w:pPr>
                            <w:spacing w:line="240" w:lineRule="auto"/>
                            <w:ind w:left="1" w:hanging="3"/>
                            <w:jc w:val="right"/>
                          </w:pPr>
                          <w:r>
                            <w:rPr>
                              <w:rFonts w:ascii="Droid Sans Mono" w:eastAsia="Droid Sans Mono" w:hAnsi="Droid Sans Mono" w:cs="Droid Sans Mono"/>
                              <w:color w:val="000000"/>
                              <w:sz w:val="28"/>
                            </w:rPr>
                            <w:t>NCEAC.FORM.001-D</w:t>
                          </w:r>
                        </w:p>
                        <w:p w14:paraId="04183882" w14:textId="77777777" w:rsidR="00432994" w:rsidRDefault="00432994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4559300</wp:posOffset>
              </wp:positionH>
              <wp:positionV relativeFrom="paragraph">
                <wp:posOffset>673100</wp:posOffset>
              </wp:positionV>
              <wp:extent cx="1432560" cy="238125"/>
              <wp:effectExtent b="0" l="0" r="0" t="0"/>
              <wp:wrapNone/>
              <wp:docPr id="102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2560" cy="238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22522360" wp14:editId="4423DE22">
              <wp:simplePos x="0" y="0"/>
              <wp:positionH relativeFrom="column">
                <wp:posOffset>990600</wp:posOffset>
              </wp:positionH>
              <wp:positionV relativeFrom="paragraph">
                <wp:posOffset>0</wp:posOffset>
              </wp:positionV>
              <wp:extent cx="4284345" cy="574040"/>
              <wp:effectExtent l="0" t="0" r="0" b="0"/>
              <wp:wrapNone/>
              <wp:docPr id="1031" name="Rectangle 1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08590" y="3497743"/>
                        <a:ext cx="4274820" cy="564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B23CF2" w14:textId="77777777" w:rsidR="00432994" w:rsidRDefault="00000000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Open Sans Medium" w:eastAsia="Open Sans Medium" w:hAnsi="Open Sans Medium" w:cs="Open Sans Medium"/>
                              <w:b/>
                              <w:color w:val="000000"/>
                              <w:sz w:val="24"/>
                            </w:rPr>
                            <w:t>National Computing Education Accreditation Council</w:t>
                          </w:r>
                        </w:p>
                        <w:p w14:paraId="7CD8CB7B" w14:textId="77777777" w:rsidR="00432994" w:rsidRDefault="00000000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Open Sans Medium" w:eastAsia="Open Sans Medium" w:hAnsi="Open Sans Medium" w:cs="Open Sans Medium"/>
                              <w:color w:val="000000"/>
                              <w:sz w:val="24"/>
                            </w:rPr>
                            <w:t>NCEAC</w:t>
                          </w:r>
                        </w:p>
                        <w:p w14:paraId="24031709" w14:textId="77777777" w:rsidR="00432994" w:rsidRDefault="00432994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990600</wp:posOffset>
              </wp:positionH>
              <wp:positionV relativeFrom="paragraph">
                <wp:posOffset>0</wp:posOffset>
              </wp:positionV>
              <wp:extent cx="4284345" cy="574040"/>
              <wp:effectExtent b="0" l="0" r="0" t="0"/>
              <wp:wrapNone/>
              <wp:docPr id="103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4345" cy="574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F0DAA66" wp14:editId="3A4EE20C">
              <wp:simplePos x="0" y="0"/>
              <wp:positionH relativeFrom="column">
                <wp:posOffset>-50799</wp:posOffset>
              </wp:positionH>
              <wp:positionV relativeFrom="paragraph">
                <wp:posOffset>-63499</wp:posOffset>
              </wp:positionV>
              <wp:extent cx="0" cy="12700"/>
              <wp:effectExtent l="0" t="0" r="0" b="0"/>
              <wp:wrapNone/>
              <wp:docPr id="1030" name="Straight Arrow Connector 10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17050" y="378000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-63499</wp:posOffset>
              </wp:positionV>
              <wp:extent cx="0" cy="12700"/>
              <wp:effectExtent b="0" l="0" r="0" t="0"/>
              <wp:wrapNone/>
              <wp:docPr id="103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5D8C96C" w14:textId="77777777" w:rsidR="00432994" w:rsidRDefault="004329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  <w:p w14:paraId="48B41D49" w14:textId="77777777" w:rsidR="004329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7F42BBC6" wp14:editId="3E2A9DD4">
              <wp:simplePos x="0" y="0"/>
              <wp:positionH relativeFrom="column">
                <wp:posOffset>812800</wp:posOffset>
              </wp:positionH>
              <wp:positionV relativeFrom="paragraph">
                <wp:posOffset>596900</wp:posOffset>
              </wp:positionV>
              <wp:extent cx="1828800" cy="238125"/>
              <wp:effectExtent l="0" t="0" r="0" b="0"/>
              <wp:wrapNone/>
              <wp:docPr id="1027" name="Rectangle 10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6363" y="3665700"/>
                        <a:ext cx="181927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EB2C232" w14:textId="77777777" w:rsidR="00432994" w:rsidRDefault="00432994">
                          <w:pPr>
                            <w:spacing w:line="240" w:lineRule="auto"/>
                            <w:ind w:left="0" w:hanging="2"/>
                          </w:pPr>
                        </w:p>
                        <w:p w14:paraId="6AD0BEF8" w14:textId="77777777" w:rsidR="00432994" w:rsidRDefault="00432994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812800</wp:posOffset>
              </wp:positionH>
              <wp:positionV relativeFrom="paragraph">
                <wp:posOffset>596900</wp:posOffset>
              </wp:positionV>
              <wp:extent cx="1828800" cy="238125"/>
              <wp:effectExtent b="0" l="0" r="0" t="0"/>
              <wp:wrapNone/>
              <wp:docPr id="102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8800" cy="238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994"/>
    <w:rsid w:val="003F3790"/>
    <w:rsid w:val="00432994"/>
    <w:rsid w:val="00454E9B"/>
    <w:rsid w:val="00A1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78CB"/>
  <w15:docId w15:val="{F318962C-4F88-4459-B13D-F854B345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7Char">
    <w:name w:val="Heading 7 Char"/>
    <w:rPr>
      <w:w w:val="100"/>
      <w:position w:val="-1"/>
      <w:sz w:val="24"/>
      <w:szCs w:val="24"/>
      <w:effect w:val="none"/>
      <w:vertAlign w:val="baseline"/>
      <w:cs w:val="0"/>
      <w:em w:val="none"/>
      <w:lang w:val="en-AU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Arial"/>
      <w:position w:val="-1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paragraph" w:styleId="ListParagraph">
    <w:name w:val="List Paragraph"/>
    <w:basedOn w:val="Normal"/>
    <w:pPr>
      <w:ind w:left="720"/>
      <w:contextualSpacing/>
    </w:pPr>
    <w:rPr>
      <w:sz w:val="24"/>
      <w:szCs w:val="24"/>
      <w:lang w:val="en-AU"/>
    </w:rPr>
  </w:style>
  <w:style w:type="table" w:styleId="TableClassic4">
    <w:name w:val="Table Classic 4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spacing w:after="120"/>
    </w:pPr>
    <w:rPr>
      <w:sz w:val="24"/>
      <w:szCs w:val="24"/>
    </w:rPr>
  </w:style>
  <w:style w:type="character" w:customStyle="1" w:styleId="BodyTextChar">
    <w:name w:val="Body Text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7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h4r8LV9hnJOAB7ZKIA8QsjtMbg==">CgMxLjA4AHIhMVJBYjJraG0tNS1oUFdUekdEVXB0Y2tWdHZlY0FfNG9v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1021</Words>
  <Characters>5822</Characters>
  <Application>Microsoft Office Word</Application>
  <DocSecurity>0</DocSecurity>
  <Lines>48</Lines>
  <Paragraphs>13</Paragraphs>
  <ScaleCrop>false</ScaleCrop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</dc:creator>
  <cp:lastModifiedBy>MUHAMMAD SOHAIL ABBAS</cp:lastModifiedBy>
  <cp:revision>2</cp:revision>
  <dcterms:created xsi:type="dcterms:W3CDTF">2024-05-22T06:26:00Z</dcterms:created>
  <dcterms:modified xsi:type="dcterms:W3CDTF">2024-08-18T17:45:00Z</dcterms:modified>
</cp:coreProperties>
</file>