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No todas, pero vamos al día, llevamos la mitad del trabajo junto con la mitad del tiempo cumplido. Ya cerramos documentación, el front de la app y el backend, con los remates reales cargados. Me ayudó a definir el diseño y la base de datos antes de programar; me dificultaron los datos que no se obtienen de forma automática.</w:t>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jc w:val="both"/>
              <w:rPr>
                <w:color w:val="767171"/>
                <w:sz w:val="24"/>
                <w:szCs w:val="24"/>
              </w:rPr>
            </w:pPr>
            <w:r w:rsidDel="00000000" w:rsidR="00000000" w:rsidRPr="00000000">
              <w:rPr>
                <w:sz w:val="24"/>
                <w:szCs w:val="24"/>
                <w:rtl w:val="0"/>
              </w:rPr>
              <w:t xml:space="preserve">Simplificando el semáforo, ahora usamos  cuatro factores con datos que sí podemos obtener, como el dinamismo y la seguridad por comuna. Las deudas se verifican con enlaces oficiales. Además pedimos autorización al sitio que usamos como fuente y cerraremos los defectos antes de agregar funciones. </w:t>
            </w:r>
            <w:r w:rsidDel="00000000" w:rsidR="00000000" w:rsidRPr="00000000">
              <w:rPr>
                <w:rtl w:val="0"/>
              </w:rPr>
            </w:r>
          </w:p>
          <w:p w:rsidR="00000000" w:rsidDel="00000000" w:rsidP="00000000" w:rsidRDefault="00000000" w:rsidRPr="00000000" w14:paraId="00000014">
            <w:pPr>
              <w:jc w:val="both"/>
              <w:rPr>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¿Cómo evalúas tu trabajo? ¿Qué destacas y qué podrías hacer para mejorar tu trabajo? </w:t>
            </w:r>
          </w:p>
          <w:p w:rsidR="00000000" w:rsidDel="00000000" w:rsidP="00000000" w:rsidRDefault="00000000" w:rsidRPr="00000000" w14:paraId="00000023">
            <w:pPr>
              <w:jc w:val="both"/>
              <w:rPr>
                <w:sz w:val="24"/>
                <w:szCs w:val="24"/>
              </w:rPr>
            </w:pPr>
            <w:r w:rsidDel="00000000" w:rsidR="00000000" w:rsidRPr="00000000">
              <w:rPr>
                <w:rtl w:val="0"/>
              </w:rPr>
            </w:r>
          </w:p>
          <w:p w:rsidR="00000000" w:rsidDel="00000000" w:rsidP="00000000" w:rsidRDefault="00000000" w:rsidRPr="00000000" w14:paraId="00000024">
            <w:pPr>
              <w:jc w:val="both"/>
              <w:rPr>
                <w:color w:val="767171"/>
                <w:sz w:val="24"/>
                <w:szCs w:val="24"/>
              </w:rPr>
            </w:pPr>
            <w:r w:rsidDel="00000000" w:rsidR="00000000" w:rsidRPr="00000000">
              <w:rPr>
                <w:sz w:val="24"/>
                <w:szCs w:val="24"/>
                <w:rtl w:val="0"/>
              </w:rPr>
              <w:t xml:space="preserve">Lo evalúo bien, la web ya funciona con remates reales y la base de datos está conectada. Para mejorar, debo mantener el informe al día con cada cambio y probar mientras avanzamos, no al final. </w:t>
            </w: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B">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2D">
            <w:pPr>
              <w:jc w:val="both"/>
              <w:rPr>
                <w:sz w:val="24"/>
                <w:szCs w:val="24"/>
              </w:rPr>
            </w:pPr>
            <w:r w:rsidDel="00000000" w:rsidR="00000000" w:rsidRPr="00000000">
              <w:rPr>
                <w:rtl w:val="0"/>
              </w:rPr>
            </w:r>
          </w:p>
          <w:p w:rsidR="00000000" w:rsidDel="00000000" w:rsidP="00000000" w:rsidRDefault="00000000" w:rsidRPr="00000000" w14:paraId="0000002E">
            <w:pPr>
              <w:jc w:val="both"/>
              <w:rPr>
                <w:color w:val="767171"/>
                <w:sz w:val="24"/>
                <w:szCs w:val="24"/>
              </w:rPr>
            </w:pPr>
            <w:r w:rsidDel="00000000" w:rsidR="00000000" w:rsidRPr="00000000">
              <w:rPr>
                <w:sz w:val="24"/>
                <w:szCs w:val="24"/>
                <w:rtl w:val="0"/>
              </w:rPr>
              <w:t xml:space="preserve">Me inquieta depender de un sitio privado como fuente de datos. A la docente le preguntaría cómo nos califica y si le futuro al proyecto. </w:t>
            </w: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3">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sz w:val="24"/>
                <w:szCs w:val="24"/>
                <w:rtl w:val="0"/>
              </w:rPr>
              <w:t xml:space="preserve">Ya las distribuimos, yo llevo la documentación, José Pizarro la web y el backend, y Basthian la app. Nos separamos las tareas pero nos hemos ido apoyando el uno con el otro para fortalecer cada una de las partes. Como actividades nuevas, falta terminar la vista de analista de datos y conectar la APP a android estudio y a la base de datos.</w:t>
            </w:r>
            <w:r w:rsidDel="00000000" w:rsidR="00000000" w:rsidRPr="00000000">
              <w:rPr>
                <w:rtl w:val="0"/>
              </w:rPr>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D">
            <w:pPr>
              <w:rPr>
                <w:b w:val="1"/>
                <w:bCs w:val="1"/>
                <w:color w:val="767171"/>
                <w:sz w:val="24"/>
                <w:szCs w:val="24"/>
              </w:rPr>
            </w:pPr>
            <w:bookmarkStart w:colFirst="0" w:colLast="0" w:name="_heading=h.p2k63ngw41p0"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E">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sz w:val="24"/>
                <w:szCs w:val="24"/>
                <w:rtl w:val="0"/>
              </w:rPr>
              <w:t xml:space="preserve">Lo evalúo bien, cada uno tiene un rol claro, la carga quedó pareja </w:t>
            </w:r>
          </w:p>
          <w:p w:rsidR="00000000" w:rsidDel="00000000" w:rsidP="00000000" w:rsidRDefault="00000000" w:rsidRPr="00000000" w14:paraId="00000041">
            <w:pPr>
              <w:jc w:val="both"/>
              <w:rPr>
                <w:color w:val="767171"/>
                <w:sz w:val="24"/>
                <w:szCs w:val="24"/>
              </w:rPr>
            </w:pPr>
            <w:r w:rsidDel="00000000" w:rsidR="00000000" w:rsidRPr="00000000">
              <w:rPr>
                <w:sz w:val="24"/>
                <w:szCs w:val="24"/>
                <w:rtl w:val="0"/>
              </w:rPr>
              <w:t xml:space="preserve">y cumplimos los sprints cerrados. Podemos mejorar dedicando más horas al proyecto. </w:t>
            </w: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0CchASuT8CvT+Bh42oKsBYbzYA==">CgMxLjAyDmgucDJrNjNuZ3c0MXAwOAByITFtMmRFYW5kQVBZaERDT2cyU3FwVFdiM3dJcFBOUlc2MA==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