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9C67" w14:textId="77777777" w:rsidR="00A02595" w:rsidRPr="00A02595" w:rsidRDefault="00A02595" w:rsidP="00A02595">
      <w:pPr>
        <w:rPr>
          <w:b/>
          <w:bCs/>
        </w:rPr>
      </w:pPr>
      <w:r w:rsidRPr="00A02595">
        <w:rPr>
          <w:b/>
          <w:bCs/>
        </w:rPr>
        <w:t>The actual friction map</w:t>
      </w:r>
    </w:p>
    <w:p w14:paraId="0251F7F5" w14:textId="77777777" w:rsidR="00A02595" w:rsidRPr="00A02595" w:rsidRDefault="00A02595" w:rsidP="00A02595">
      <w:r w:rsidRPr="00A02595">
        <w:t xml:space="preserve">Right now, installing </w:t>
      </w:r>
      <w:proofErr w:type="spellStart"/>
      <w:r w:rsidRPr="00A02595">
        <w:t>Mnemo</w:t>
      </w:r>
      <w:proofErr w:type="spellEnd"/>
      <w:r w:rsidRPr="00A02595">
        <w:t xml:space="preserve"> for a new developer looks like:</w:t>
      </w:r>
    </w:p>
    <w:p w14:paraId="1DA231FF" w14:textId="77777777" w:rsidR="00A02595" w:rsidRPr="00A02595" w:rsidRDefault="00A02595" w:rsidP="00A02595">
      <w:r w:rsidRPr="00A02595">
        <w:t xml:space="preserve">pip install </w:t>
      </w:r>
      <w:proofErr w:type="spellStart"/>
      <w:r w:rsidRPr="00A02595">
        <w:t>mnemo</w:t>
      </w:r>
      <w:proofErr w:type="spellEnd"/>
      <w:r w:rsidRPr="00A02595">
        <w:t xml:space="preserve"> → </w:t>
      </w:r>
      <w:proofErr w:type="spellStart"/>
      <w:r w:rsidRPr="00A02595">
        <w:t>mnemo</w:t>
      </w:r>
      <w:proofErr w:type="spellEnd"/>
      <w:r w:rsidRPr="00A02595">
        <w:t xml:space="preserve"> </w:t>
      </w:r>
      <w:proofErr w:type="spellStart"/>
      <w:r w:rsidRPr="00A02595">
        <w:t>init</w:t>
      </w:r>
      <w:proofErr w:type="spellEnd"/>
      <w:r w:rsidRPr="00A02595">
        <w:t xml:space="preserve"> → restart IDE → configure MCP → hope it works</w:t>
      </w:r>
    </w:p>
    <w:p w14:paraId="7264BBC2" w14:textId="77777777" w:rsidR="00A02595" w:rsidRPr="00A02595" w:rsidRDefault="00A02595" w:rsidP="00A02595">
      <w:r w:rsidRPr="00A02595">
        <w:t>That's actually pretty good for a solo developer. But for a team of 50 at an enterprise, the problems multiply:</w:t>
      </w:r>
    </w:p>
    <w:p w14:paraId="1D83F432" w14:textId="77777777" w:rsidR="00A02595" w:rsidRPr="00A02595" w:rsidRDefault="00A02595" w:rsidP="00A02595">
      <w:pPr>
        <w:numPr>
          <w:ilvl w:val="0"/>
          <w:numId w:val="1"/>
        </w:numPr>
      </w:pPr>
      <w:r w:rsidRPr="00A02595">
        <w:t>IT security needs to approve the pip package</w:t>
      </w:r>
    </w:p>
    <w:p w14:paraId="6A3BD93C" w14:textId="77777777" w:rsidR="00A02595" w:rsidRPr="00A02595" w:rsidRDefault="00A02595" w:rsidP="00A02595">
      <w:pPr>
        <w:numPr>
          <w:ilvl w:val="0"/>
          <w:numId w:val="1"/>
        </w:numPr>
      </w:pPr>
      <w:r w:rsidRPr="00A02595">
        <w:t xml:space="preserve">Each developer runs </w:t>
      </w:r>
      <w:proofErr w:type="spellStart"/>
      <w:r w:rsidRPr="00A02595">
        <w:t>mnemo</w:t>
      </w:r>
      <w:proofErr w:type="spellEnd"/>
      <w:r w:rsidRPr="00A02595">
        <w:t xml:space="preserve"> </w:t>
      </w:r>
      <w:proofErr w:type="spellStart"/>
      <w:r w:rsidRPr="00A02595">
        <w:t>init</w:t>
      </w:r>
      <w:proofErr w:type="spellEnd"/>
      <w:r w:rsidRPr="00A02595">
        <w:t xml:space="preserve"> separately on their machine</w:t>
      </w:r>
    </w:p>
    <w:p w14:paraId="1509C00C" w14:textId="77777777" w:rsidR="00A02595" w:rsidRPr="00A02595" w:rsidRDefault="00A02595" w:rsidP="00A02595">
      <w:pPr>
        <w:numPr>
          <w:ilvl w:val="0"/>
          <w:numId w:val="1"/>
        </w:numPr>
      </w:pPr>
      <w:r w:rsidRPr="00A02595">
        <w:t xml:space="preserve">There's no central admin — no one "owns" </w:t>
      </w:r>
      <w:proofErr w:type="spellStart"/>
      <w:r w:rsidRPr="00A02595">
        <w:t>Mnemo</w:t>
      </w:r>
      <w:proofErr w:type="spellEnd"/>
      <w:r w:rsidRPr="00A02595">
        <w:t xml:space="preserve"> for the org</w:t>
      </w:r>
    </w:p>
    <w:p w14:paraId="32193964" w14:textId="77777777" w:rsidR="00A02595" w:rsidRPr="00A02595" w:rsidRDefault="00A02595" w:rsidP="00A02595">
      <w:pPr>
        <w:numPr>
          <w:ilvl w:val="0"/>
          <w:numId w:val="1"/>
        </w:numPr>
      </w:pPr>
      <w:r w:rsidRPr="00A02595">
        <w:t>No SSO, so IT won't approve it</w:t>
      </w:r>
    </w:p>
    <w:p w14:paraId="0CBB918A" w14:textId="77777777" w:rsidR="00A02595" w:rsidRPr="00A02595" w:rsidRDefault="00A02595" w:rsidP="00A02595">
      <w:pPr>
        <w:numPr>
          <w:ilvl w:val="0"/>
          <w:numId w:val="1"/>
        </w:numPr>
      </w:pPr>
      <w:r w:rsidRPr="00A02595">
        <w:t>No audit trail, so compliance says no</w:t>
      </w:r>
    </w:p>
    <w:p w14:paraId="12CB174E" w14:textId="77777777" w:rsidR="00A02595" w:rsidRPr="00A02595" w:rsidRDefault="00A02595" w:rsidP="00A02595">
      <w:pPr>
        <w:numPr>
          <w:ilvl w:val="0"/>
          <w:numId w:val="1"/>
        </w:numPr>
      </w:pPr>
      <w:r w:rsidRPr="00A02595">
        <w:t>No way to push standards/decisions centrally — each dev has their own isolated context</w:t>
      </w:r>
    </w:p>
    <w:p w14:paraId="1449B958" w14:textId="77777777" w:rsidR="00A02595" w:rsidRPr="00A02595" w:rsidRDefault="00A02595" w:rsidP="00A02595">
      <w:r w:rsidRPr="00A02595">
        <w:t>The gap between "works on my laptop" and "approved for 500 engineers" is enormous. Here's how you close it systematically.</w:t>
      </w:r>
    </w:p>
    <w:p w14:paraId="6B582CAC" w14:textId="77777777" w:rsidR="00A02595" w:rsidRPr="00A02595" w:rsidRDefault="00A02595" w:rsidP="00A02595">
      <w:r w:rsidRPr="00A02595">
        <w:pict w14:anchorId="14C97BD4">
          <v:rect id="_x0000_i1067" style="width:0;height:1.5pt" o:hralign="center" o:hrstd="t" o:hr="t" fillcolor="#a0a0a0" stroked="f"/>
        </w:pict>
      </w:r>
    </w:p>
    <w:p w14:paraId="30B6BC2B" w14:textId="77777777" w:rsidR="00A02595" w:rsidRPr="00A02595" w:rsidRDefault="00A02595" w:rsidP="00A02595">
      <w:pPr>
        <w:rPr>
          <w:b/>
          <w:bCs/>
        </w:rPr>
      </w:pPr>
      <w:r w:rsidRPr="00A02595">
        <w:rPr>
          <w:b/>
          <w:bCs/>
        </w:rPr>
        <w:t>Layer 1: Zero-friction solo install (fix now)</w:t>
      </w:r>
    </w:p>
    <w:p w14:paraId="6D5D96DC" w14:textId="77777777" w:rsidR="00A02595" w:rsidRPr="00A02595" w:rsidRDefault="00A02595" w:rsidP="00A02595">
      <w:r w:rsidRPr="00A02595">
        <w:t xml:space="preserve">The current pip install </w:t>
      </w:r>
      <w:proofErr w:type="spellStart"/>
      <w:r w:rsidRPr="00A02595">
        <w:t>mnemo</w:t>
      </w:r>
      <w:proofErr w:type="spellEnd"/>
      <w:r w:rsidRPr="00A02595">
        <w:t xml:space="preserve"> approach has three hidden failure modes:</w:t>
      </w:r>
    </w:p>
    <w:p w14:paraId="3A715C93" w14:textId="77777777" w:rsidR="00A02595" w:rsidRPr="00A02595" w:rsidRDefault="00A02595" w:rsidP="00A02595">
      <w:r w:rsidRPr="00A02595">
        <w:rPr>
          <w:b/>
          <w:bCs/>
        </w:rPr>
        <w:t>Python version conflicts</w:t>
      </w:r>
      <w:r w:rsidRPr="00A02595">
        <w:t xml:space="preserve"> — enterprise machines often have Python 2.7 or 3.8 locked by IT policy. Your tool requires 3.10+.</w:t>
      </w:r>
    </w:p>
    <w:p w14:paraId="29F9478C" w14:textId="77777777" w:rsidR="00A02595" w:rsidRPr="00A02595" w:rsidRDefault="00A02595" w:rsidP="00A02595">
      <w:r w:rsidRPr="00A02595">
        <w:rPr>
          <w:b/>
          <w:bCs/>
        </w:rPr>
        <w:t>PATH issues</w:t>
      </w:r>
      <w:r w:rsidRPr="00A02595">
        <w:t xml:space="preserve"> — the README already acknowledges this for macOS and Linux. Windows is even worse.</w:t>
      </w:r>
    </w:p>
    <w:p w14:paraId="5B3A9F06" w14:textId="77777777" w:rsidR="00A02595" w:rsidRPr="00A02595" w:rsidRDefault="00A02595" w:rsidP="00A02595">
      <w:r w:rsidRPr="00A02595">
        <w:rPr>
          <w:b/>
          <w:bCs/>
        </w:rPr>
        <w:t>Firewall blocks pip</w:t>
      </w:r>
      <w:r w:rsidRPr="00A02595">
        <w:t xml:space="preserve"> — many enterprises have a private </w:t>
      </w:r>
      <w:proofErr w:type="spellStart"/>
      <w:r w:rsidRPr="00A02595">
        <w:t>PyPI</w:t>
      </w:r>
      <w:proofErr w:type="spellEnd"/>
      <w:r w:rsidRPr="00A02595">
        <w:t xml:space="preserve"> mirror or block public </w:t>
      </w:r>
      <w:proofErr w:type="spellStart"/>
      <w:r w:rsidRPr="00A02595">
        <w:t>PyPI</w:t>
      </w:r>
      <w:proofErr w:type="spellEnd"/>
      <w:r w:rsidRPr="00A02595">
        <w:t xml:space="preserve"> entirely.</w:t>
      </w:r>
    </w:p>
    <w:p w14:paraId="72F388DC" w14:textId="77777777" w:rsidR="00A02595" w:rsidRPr="00A02595" w:rsidRDefault="00A02595" w:rsidP="00A02595">
      <w:r w:rsidRPr="00A02595">
        <w:rPr>
          <w:b/>
          <w:bCs/>
        </w:rPr>
        <w:t>The fix: ship a single binary.</w:t>
      </w:r>
    </w:p>
    <w:p w14:paraId="03D65E68" w14:textId="77777777" w:rsidR="00A02595" w:rsidRPr="00A02595" w:rsidRDefault="00A02595" w:rsidP="00A02595">
      <w:r w:rsidRPr="00A02595">
        <w:t xml:space="preserve">Use </w:t>
      </w:r>
      <w:proofErr w:type="spellStart"/>
      <w:r w:rsidRPr="00A02595">
        <w:t>PyInstaller</w:t>
      </w:r>
      <w:proofErr w:type="spellEnd"/>
      <w:r w:rsidRPr="00A02595">
        <w:t xml:space="preserve"> or </w:t>
      </w:r>
      <w:proofErr w:type="spellStart"/>
      <w:r w:rsidRPr="00A02595">
        <w:t>Nuitka</w:t>
      </w:r>
      <w:proofErr w:type="spellEnd"/>
      <w:r w:rsidRPr="00A02595">
        <w:t xml:space="preserve"> to compile </w:t>
      </w:r>
      <w:proofErr w:type="spellStart"/>
      <w:r w:rsidRPr="00A02595">
        <w:t>Mnemo</w:t>
      </w:r>
      <w:proofErr w:type="spellEnd"/>
      <w:r w:rsidRPr="00A02595">
        <w:t xml:space="preserve"> into a standalone executable. No Python required on the target machine. Distribution becomes:</w:t>
      </w:r>
    </w:p>
    <w:p w14:paraId="51F06045" w14:textId="77777777" w:rsidR="00A02595" w:rsidRPr="00A02595" w:rsidRDefault="00A02595" w:rsidP="00A02595">
      <w:r w:rsidRPr="00A02595">
        <w:t>bash</w:t>
      </w:r>
    </w:p>
    <w:p w14:paraId="0DAA2284" w14:textId="77777777" w:rsidR="00A02595" w:rsidRPr="00A02595" w:rsidRDefault="00A02595" w:rsidP="00A02595">
      <w:r w:rsidRPr="00A02595">
        <w:t># macOS</w:t>
      </w:r>
    </w:p>
    <w:p w14:paraId="52FAE790" w14:textId="77777777" w:rsidR="00A02595" w:rsidRPr="00A02595" w:rsidRDefault="00A02595" w:rsidP="00A02595">
      <w:r w:rsidRPr="00A02595">
        <w:t xml:space="preserve">brew install </w:t>
      </w:r>
      <w:proofErr w:type="spellStart"/>
      <w:r w:rsidRPr="00A02595">
        <w:t>mnemo</w:t>
      </w:r>
      <w:proofErr w:type="spellEnd"/>
    </w:p>
    <w:p w14:paraId="7E924F55" w14:textId="77777777" w:rsidR="00A02595" w:rsidRPr="00A02595" w:rsidRDefault="00A02595" w:rsidP="00A02595"/>
    <w:p w14:paraId="4DFA6FC8" w14:textId="77777777" w:rsidR="00A02595" w:rsidRPr="00A02595" w:rsidRDefault="00A02595" w:rsidP="00A02595">
      <w:r w:rsidRPr="00A02595">
        <w:t># Windows</w:t>
      </w:r>
    </w:p>
    <w:p w14:paraId="1B9F27E5" w14:textId="77777777" w:rsidR="00A02595" w:rsidRPr="00A02595" w:rsidRDefault="00A02595" w:rsidP="00A02595">
      <w:proofErr w:type="spellStart"/>
      <w:r w:rsidRPr="00A02595">
        <w:t>winget</w:t>
      </w:r>
      <w:proofErr w:type="spellEnd"/>
      <w:r w:rsidRPr="00A02595">
        <w:t xml:space="preserve"> install </w:t>
      </w:r>
      <w:proofErr w:type="spellStart"/>
      <w:r w:rsidRPr="00A02595">
        <w:t>mnemo</w:t>
      </w:r>
      <w:proofErr w:type="spellEnd"/>
      <w:proofErr w:type="gramStart"/>
      <w:r w:rsidRPr="00A02595">
        <w:t xml:space="preserve">   (</w:t>
      </w:r>
      <w:proofErr w:type="gramEnd"/>
      <w:r w:rsidRPr="00A02595">
        <w:t>or a .</w:t>
      </w:r>
      <w:proofErr w:type="spellStart"/>
      <w:r w:rsidRPr="00A02595">
        <w:t>msi</w:t>
      </w:r>
      <w:proofErr w:type="spellEnd"/>
      <w:r w:rsidRPr="00A02595">
        <w:t xml:space="preserve"> installer)</w:t>
      </w:r>
    </w:p>
    <w:p w14:paraId="43CA46AC" w14:textId="77777777" w:rsidR="00A02595" w:rsidRPr="00A02595" w:rsidRDefault="00A02595" w:rsidP="00A02595"/>
    <w:p w14:paraId="4205FD17" w14:textId="77777777" w:rsidR="00A02595" w:rsidRPr="00A02595" w:rsidRDefault="00A02595" w:rsidP="00A02595">
      <w:r w:rsidRPr="00A02595">
        <w:t># Linux</w:t>
      </w:r>
    </w:p>
    <w:p w14:paraId="7ACB3591" w14:textId="77777777" w:rsidR="00A02595" w:rsidRPr="00A02595" w:rsidRDefault="00A02595" w:rsidP="00A02595">
      <w:r w:rsidRPr="00A02595">
        <w:t>curl -</w:t>
      </w:r>
      <w:proofErr w:type="spellStart"/>
      <w:r w:rsidRPr="00A02595">
        <w:t>fsSL</w:t>
      </w:r>
      <w:proofErr w:type="spellEnd"/>
      <w:r w:rsidRPr="00A02595">
        <w:t xml:space="preserve"> https://install.mnemo.dev | </w:t>
      </w:r>
      <w:proofErr w:type="spellStart"/>
      <w:r w:rsidRPr="00A02595">
        <w:t>sh</w:t>
      </w:r>
      <w:proofErr w:type="spellEnd"/>
    </w:p>
    <w:p w14:paraId="60D2F030" w14:textId="77777777" w:rsidR="00A02595" w:rsidRPr="00A02595" w:rsidRDefault="00A02595" w:rsidP="00A02595">
      <w:r w:rsidRPr="00A02595">
        <w:lastRenderedPageBreak/>
        <w:t xml:space="preserve">This is how tools like Terraform, </w:t>
      </w:r>
      <w:proofErr w:type="spellStart"/>
      <w:r w:rsidRPr="00A02595">
        <w:t>kubectl</w:t>
      </w:r>
      <w:proofErr w:type="spellEnd"/>
      <w:r w:rsidRPr="00A02595">
        <w:t>, GitHub CLI, and Stripe CLI work. One binary, no runtime dependency, works on any machine IT allows. This should be a Phase 1 priority — it directly determines your install conversion rate.</w:t>
      </w:r>
    </w:p>
    <w:p w14:paraId="17554CAA" w14:textId="77777777" w:rsidR="00A02595" w:rsidRPr="00A02595" w:rsidRDefault="00A02595" w:rsidP="00A02595">
      <w:r w:rsidRPr="00A02595">
        <w:pict w14:anchorId="10A02BB1">
          <v:rect id="_x0000_i1068" style="width:0;height:1.5pt" o:hralign="center" o:hrstd="t" o:hr="t" fillcolor="#a0a0a0" stroked="f"/>
        </w:pict>
      </w:r>
    </w:p>
    <w:p w14:paraId="3E6AC676" w14:textId="77777777" w:rsidR="00A02595" w:rsidRPr="00A02595" w:rsidRDefault="00A02595" w:rsidP="00A02595">
      <w:pPr>
        <w:rPr>
          <w:b/>
          <w:bCs/>
        </w:rPr>
      </w:pPr>
      <w:r w:rsidRPr="00A02595">
        <w:rPr>
          <w:b/>
          <w:bCs/>
        </w:rPr>
        <w:t>Layer 2: IDE Plugin (remove the MCP config step entirely)</w:t>
      </w:r>
    </w:p>
    <w:p w14:paraId="214C7942" w14:textId="77777777" w:rsidR="00A02595" w:rsidRPr="00A02595" w:rsidRDefault="00A02595" w:rsidP="00A02595">
      <w:r w:rsidRPr="00A02595">
        <w:t>Right now, even after installing Mnemo, the developer has to understand what MCP is, find the config file, and restart their IDE. Most developers will drop off here.</w:t>
      </w:r>
    </w:p>
    <w:p w14:paraId="0DD48B08" w14:textId="77777777" w:rsidR="00A02595" w:rsidRPr="00A02595" w:rsidRDefault="00A02595" w:rsidP="00A02595">
      <w:r w:rsidRPr="00A02595">
        <w:t>The fix is a one-click IDE plugin that handles everything.</w:t>
      </w:r>
    </w:p>
    <w:p w14:paraId="2DE67245" w14:textId="77777777" w:rsidR="00A02595" w:rsidRPr="00A02595" w:rsidRDefault="00A02595" w:rsidP="00A02595">
      <w:r w:rsidRPr="00A02595">
        <w:rPr>
          <w:b/>
          <w:bCs/>
        </w:rPr>
        <w:t>VS Code extension:</w:t>
      </w:r>
      <w:r w:rsidRPr="00A02595">
        <w:t xml:space="preserve"> A VS Code extension can call </w:t>
      </w:r>
      <w:proofErr w:type="spellStart"/>
      <w:r w:rsidRPr="00A02595">
        <w:t>mnemo</w:t>
      </w:r>
      <w:proofErr w:type="spellEnd"/>
      <w:r w:rsidRPr="00A02595">
        <w:t xml:space="preserve"> </w:t>
      </w:r>
      <w:proofErr w:type="spellStart"/>
      <w:r w:rsidRPr="00A02595">
        <w:t>init</w:t>
      </w:r>
      <w:proofErr w:type="spellEnd"/>
      <w:r w:rsidRPr="00A02595">
        <w:t xml:space="preserve"> on workspace open, configure the MCP server automatically, and show a status bar indicator ("</w:t>
      </w:r>
      <w:proofErr w:type="spellStart"/>
      <w:r w:rsidRPr="00A02595">
        <w:t>Mnemo</w:t>
      </w:r>
      <w:proofErr w:type="spellEnd"/>
      <w:r w:rsidRPr="00A02595">
        <w:t>: Active"). The developer installs the extension from the marketplace and never touches a config file.</w:t>
      </w:r>
    </w:p>
    <w:p w14:paraId="7CBA9C07" w14:textId="77777777" w:rsidR="00A02595" w:rsidRPr="00A02595" w:rsidRDefault="00A02595" w:rsidP="00A02595">
      <w:r w:rsidRPr="00A02595">
        <w:rPr>
          <w:b/>
          <w:bCs/>
        </w:rPr>
        <w:t>JetBrains plugin:</w:t>
      </w:r>
      <w:r w:rsidRPr="00A02595">
        <w:t xml:space="preserve"> Same idea for IntelliJ, Rider (critical for your C# audience), and WebStorm.</w:t>
      </w:r>
    </w:p>
    <w:p w14:paraId="1E00A604" w14:textId="77777777" w:rsidR="00A02595" w:rsidRPr="00A02595" w:rsidRDefault="00A02595" w:rsidP="00A02595">
      <w:r w:rsidRPr="00A02595">
        <w:rPr>
          <w:b/>
          <w:bCs/>
        </w:rPr>
        <w:t>What the plugin does:</w:t>
      </w:r>
    </w:p>
    <w:p w14:paraId="19EDA978" w14:textId="77777777" w:rsidR="00A02595" w:rsidRPr="00A02595" w:rsidRDefault="00A02595" w:rsidP="00A02595">
      <w:pPr>
        <w:numPr>
          <w:ilvl w:val="0"/>
          <w:numId w:val="2"/>
        </w:numPr>
      </w:pPr>
      <w:r w:rsidRPr="00A02595">
        <w:t xml:space="preserve">Detects if </w:t>
      </w:r>
      <w:proofErr w:type="spellStart"/>
      <w:r w:rsidRPr="00A02595">
        <w:t>Mnemo</w:t>
      </w:r>
      <w:proofErr w:type="spellEnd"/>
      <w:r w:rsidRPr="00A02595">
        <w:t xml:space="preserve"> is installed; if not, prompts to install with one click</w:t>
      </w:r>
    </w:p>
    <w:p w14:paraId="4D8B150B" w14:textId="77777777" w:rsidR="00A02595" w:rsidRPr="00A02595" w:rsidRDefault="00A02595" w:rsidP="00A02595">
      <w:pPr>
        <w:numPr>
          <w:ilvl w:val="0"/>
          <w:numId w:val="2"/>
        </w:numPr>
      </w:pPr>
      <w:r w:rsidRPr="00A02595">
        <w:t xml:space="preserve">Runs </w:t>
      </w:r>
      <w:proofErr w:type="spellStart"/>
      <w:r w:rsidRPr="00A02595">
        <w:t>mnemo</w:t>
      </w:r>
      <w:proofErr w:type="spellEnd"/>
      <w:r w:rsidRPr="00A02595">
        <w:t xml:space="preserve"> </w:t>
      </w:r>
      <w:proofErr w:type="spellStart"/>
      <w:r w:rsidRPr="00A02595">
        <w:t>init</w:t>
      </w:r>
      <w:proofErr w:type="spellEnd"/>
      <w:r w:rsidRPr="00A02595">
        <w:t xml:space="preserve"> on first project open</w:t>
      </w:r>
    </w:p>
    <w:p w14:paraId="6BB32687" w14:textId="77777777" w:rsidR="00A02595" w:rsidRPr="00A02595" w:rsidRDefault="00A02595" w:rsidP="00A02595">
      <w:pPr>
        <w:numPr>
          <w:ilvl w:val="0"/>
          <w:numId w:val="2"/>
        </w:numPr>
      </w:pPr>
      <w:r w:rsidRPr="00A02595">
        <w:t>Configures the AI client MCP settings automatically</w:t>
      </w:r>
    </w:p>
    <w:p w14:paraId="52D9F996" w14:textId="77777777" w:rsidR="00A02595" w:rsidRPr="00A02595" w:rsidRDefault="00A02595" w:rsidP="00A02595">
      <w:pPr>
        <w:numPr>
          <w:ilvl w:val="0"/>
          <w:numId w:val="2"/>
        </w:numPr>
      </w:pPr>
      <w:r w:rsidRPr="00A02595">
        <w:t>Shows current task, memory count, and index status in the status bar</w:t>
      </w:r>
    </w:p>
    <w:p w14:paraId="0F48C2BE" w14:textId="77777777" w:rsidR="00A02595" w:rsidRPr="00A02595" w:rsidRDefault="00A02595" w:rsidP="00A02595">
      <w:pPr>
        <w:numPr>
          <w:ilvl w:val="0"/>
          <w:numId w:val="2"/>
        </w:numPr>
      </w:pPr>
      <w:r w:rsidRPr="00A02595">
        <w:t>Provides a "Refresh Index" button for when code changes significantly</w:t>
      </w:r>
    </w:p>
    <w:p w14:paraId="75639EEE" w14:textId="77777777" w:rsidR="00A02595" w:rsidRPr="00A02595" w:rsidRDefault="00A02595" w:rsidP="00A02595">
      <w:r w:rsidRPr="00A02595">
        <w:t>The VS Code extension alone removes 80% of the setup friction for solo developers. It also gives you a distribution channel — the VS Code marketplace has millions of developers browsing it.</w:t>
      </w:r>
    </w:p>
    <w:p w14:paraId="09D4FB3D" w14:textId="77777777" w:rsidR="00A02595" w:rsidRPr="00A02595" w:rsidRDefault="00A02595" w:rsidP="00A02595">
      <w:r w:rsidRPr="00A02595">
        <w:pict w14:anchorId="6BB8D733">
          <v:rect id="_x0000_i1069" style="width:0;height:1.5pt" o:hralign="center" o:hrstd="t" o:hr="t" fillcolor="#a0a0a0" stroked="f"/>
        </w:pict>
      </w:r>
    </w:p>
    <w:p w14:paraId="4AB7007E" w14:textId="77777777" w:rsidR="00A02595" w:rsidRPr="00A02595" w:rsidRDefault="00A02595" w:rsidP="00A02595">
      <w:pPr>
        <w:rPr>
          <w:b/>
          <w:bCs/>
        </w:rPr>
      </w:pPr>
      <w:r w:rsidRPr="00A02595">
        <w:rPr>
          <w:b/>
          <w:bCs/>
        </w:rPr>
        <w:t>Layer 3: Team deployment via a single Docker command</w:t>
      </w:r>
    </w:p>
    <w:p w14:paraId="699AB77D" w14:textId="77777777" w:rsidR="00A02595" w:rsidRPr="00A02595" w:rsidRDefault="00A02595" w:rsidP="00A02595">
      <w:r w:rsidRPr="00A02595">
        <w:t>For teams, the current approach (everyone installs locally) doesn't scale. What enterprises want is: one person installs it centrally, everyone else gets access automatically.</w:t>
      </w:r>
    </w:p>
    <w:p w14:paraId="6F7E2ED1" w14:textId="77777777" w:rsidR="00A02595" w:rsidRPr="00A02595" w:rsidRDefault="00A02595" w:rsidP="00A02595">
      <w:r w:rsidRPr="00A02595">
        <w:rPr>
          <w:b/>
          <w:bCs/>
        </w:rPr>
        <w:t>The team deployment story should be:</w:t>
      </w:r>
    </w:p>
    <w:p w14:paraId="56D70428" w14:textId="77777777" w:rsidR="00A02595" w:rsidRPr="00A02595" w:rsidRDefault="00A02595" w:rsidP="00A02595">
      <w:r w:rsidRPr="00A02595">
        <w:t>bash</w:t>
      </w:r>
    </w:p>
    <w:p w14:paraId="11C752AB" w14:textId="77777777" w:rsidR="00A02595" w:rsidRPr="00A02595" w:rsidRDefault="00A02595" w:rsidP="00A02595">
      <w:r w:rsidRPr="00A02595">
        <w:t># Admin runs this once</w:t>
      </w:r>
    </w:p>
    <w:p w14:paraId="26BB1F52" w14:textId="77777777" w:rsidR="00A02595" w:rsidRPr="00A02595" w:rsidRDefault="00A02595" w:rsidP="00A02595">
      <w:r w:rsidRPr="00A02595">
        <w:t>docker run -d \</w:t>
      </w:r>
    </w:p>
    <w:p w14:paraId="73AD6547" w14:textId="77777777" w:rsidR="00A02595" w:rsidRPr="00A02595" w:rsidRDefault="00A02595" w:rsidP="00A02595">
      <w:r w:rsidRPr="00A02595">
        <w:t xml:space="preserve">  -p 7749:7749 \</w:t>
      </w:r>
    </w:p>
    <w:p w14:paraId="5E13427D" w14:textId="77777777" w:rsidR="00A02595" w:rsidRPr="00A02595" w:rsidRDefault="00A02595" w:rsidP="00A02595">
      <w:r w:rsidRPr="00A02595">
        <w:t xml:space="preserve">  -e MNEMO_API_KEY=your-key \</w:t>
      </w:r>
    </w:p>
    <w:p w14:paraId="23EA8C41" w14:textId="77777777" w:rsidR="00A02595" w:rsidRPr="00A02595" w:rsidRDefault="00A02595" w:rsidP="00A02595">
      <w:r w:rsidRPr="00A02595">
        <w:t xml:space="preserve">  -v mnemo-data:/data \</w:t>
      </w:r>
    </w:p>
    <w:p w14:paraId="78136117" w14:textId="77777777" w:rsidR="00A02595" w:rsidRPr="00A02595" w:rsidRDefault="00A02595" w:rsidP="00A02595">
      <w:r w:rsidRPr="00A02595">
        <w:t xml:space="preserve">  </w:t>
      </w:r>
      <w:proofErr w:type="spellStart"/>
      <w:r w:rsidRPr="00A02595">
        <w:t>mnemoai</w:t>
      </w:r>
      <w:proofErr w:type="spellEnd"/>
      <w:r w:rsidRPr="00A02595">
        <w:t>/</w:t>
      </w:r>
      <w:proofErr w:type="spellStart"/>
      <w:r w:rsidRPr="00A02595">
        <w:t>mnemo-</w:t>
      </w:r>
      <w:proofErr w:type="gramStart"/>
      <w:r w:rsidRPr="00A02595">
        <w:t>server:latest</w:t>
      </w:r>
      <w:proofErr w:type="spellEnd"/>
      <w:proofErr w:type="gramEnd"/>
    </w:p>
    <w:p w14:paraId="1A80BA80" w14:textId="77777777" w:rsidR="00A02595" w:rsidRPr="00A02595" w:rsidRDefault="00A02595" w:rsidP="00A02595"/>
    <w:p w14:paraId="577F7FD0" w14:textId="77777777" w:rsidR="00A02595" w:rsidRPr="00A02595" w:rsidRDefault="00A02595" w:rsidP="00A02595">
      <w:r w:rsidRPr="00A02595">
        <w:lastRenderedPageBreak/>
        <w:t># Every developer adds one line to their IDE config</w:t>
      </w:r>
    </w:p>
    <w:p w14:paraId="51573B0F" w14:textId="77777777" w:rsidR="00A02595" w:rsidRPr="00A02595" w:rsidRDefault="00A02595" w:rsidP="00A02595">
      <w:r w:rsidRPr="00A02595">
        <w:t># (or the VS Code extension does this automatically)</w:t>
      </w:r>
    </w:p>
    <w:p w14:paraId="1A8188E4" w14:textId="77777777" w:rsidR="00A02595" w:rsidRPr="00A02595" w:rsidRDefault="00A02595" w:rsidP="00A02595">
      <w:r w:rsidRPr="00A02595">
        <w:t>MNEMO_SERVER=https://mnemo.yourcompany.com</w:t>
      </w:r>
    </w:p>
    <w:p w14:paraId="766D4F84" w14:textId="77777777" w:rsidR="00A02595" w:rsidRPr="00A02595" w:rsidRDefault="00A02595" w:rsidP="00A02595">
      <w:r w:rsidRPr="00A02595">
        <w:t>That's it. One admin action, then every developer connects automatically.</w:t>
      </w:r>
    </w:p>
    <w:p w14:paraId="5A908019" w14:textId="77777777" w:rsidR="00A02595" w:rsidRPr="00A02595" w:rsidRDefault="00A02595" w:rsidP="00A02595">
      <w:r w:rsidRPr="00A02595">
        <w:t xml:space="preserve">To make this even easier, provide a </w:t>
      </w:r>
      <w:r w:rsidRPr="00A02595">
        <w:rPr>
          <w:b/>
          <w:bCs/>
        </w:rPr>
        <w:t>Helm chart</w:t>
      </w:r>
      <w:r w:rsidRPr="00A02595">
        <w:t xml:space="preserve"> for teams already on Kubernetes:</w:t>
      </w:r>
    </w:p>
    <w:p w14:paraId="748F36BD" w14:textId="77777777" w:rsidR="00A02595" w:rsidRPr="00A02595" w:rsidRDefault="00A02595" w:rsidP="00A02595">
      <w:r w:rsidRPr="00A02595">
        <w:t>bash</w:t>
      </w:r>
    </w:p>
    <w:p w14:paraId="3533F3EF" w14:textId="77777777" w:rsidR="00A02595" w:rsidRPr="00A02595" w:rsidRDefault="00A02595" w:rsidP="00A02595">
      <w:r w:rsidRPr="00A02595">
        <w:t xml:space="preserve">helm repo </w:t>
      </w:r>
      <w:proofErr w:type="gramStart"/>
      <w:r w:rsidRPr="00A02595">
        <w:t>add</w:t>
      </w:r>
      <w:proofErr w:type="gramEnd"/>
      <w:r w:rsidRPr="00A02595">
        <w:t xml:space="preserve"> </w:t>
      </w:r>
      <w:proofErr w:type="spellStart"/>
      <w:r w:rsidRPr="00A02595">
        <w:t>mnemo</w:t>
      </w:r>
      <w:proofErr w:type="spellEnd"/>
      <w:r w:rsidRPr="00A02595">
        <w:t xml:space="preserve"> https://charts.mnemo.dev</w:t>
      </w:r>
    </w:p>
    <w:p w14:paraId="2521FAA8" w14:textId="77777777" w:rsidR="00A02595" w:rsidRPr="00A02595" w:rsidRDefault="00A02595" w:rsidP="00A02595">
      <w:r w:rsidRPr="00A02595">
        <w:t xml:space="preserve">helm install </w:t>
      </w:r>
      <w:proofErr w:type="spellStart"/>
      <w:r w:rsidRPr="00A02595">
        <w:t>mnemo</w:t>
      </w:r>
      <w:proofErr w:type="spellEnd"/>
      <w:r w:rsidRPr="00A02595">
        <w:t xml:space="preserve"> </w:t>
      </w:r>
      <w:proofErr w:type="spellStart"/>
      <w:r w:rsidRPr="00A02595">
        <w:t>mnemo</w:t>
      </w:r>
      <w:proofErr w:type="spellEnd"/>
      <w:r w:rsidRPr="00A02595">
        <w:t>/</w:t>
      </w:r>
      <w:proofErr w:type="spellStart"/>
      <w:r w:rsidRPr="00A02595">
        <w:t>mnemo</w:t>
      </w:r>
      <w:proofErr w:type="spellEnd"/>
      <w:r w:rsidRPr="00A02595">
        <w:t xml:space="preserve"> \</w:t>
      </w:r>
    </w:p>
    <w:p w14:paraId="2399C8EA" w14:textId="77777777" w:rsidR="00A02595" w:rsidRPr="00A02595" w:rsidRDefault="00A02595" w:rsidP="00A02595">
      <w:r w:rsidRPr="00A02595">
        <w:t xml:space="preserve">  --set </w:t>
      </w:r>
      <w:proofErr w:type="spellStart"/>
      <w:proofErr w:type="gramStart"/>
      <w:r w:rsidRPr="00A02595">
        <w:t>auth.azureAd.tenantId</w:t>
      </w:r>
      <w:proofErr w:type="spellEnd"/>
      <w:proofErr w:type="gramEnd"/>
      <w:r w:rsidRPr="00A02595">
        <w:t>=your-tenant \</w:t>
      </w:r>
    </w:p>
    <w:p w14:paraId="5DBD703A" w14:textId="77777777" w:rsidR="00A02595" w:rsidRPr="00A02595" w:rsidRDefault="00A02595" w:rsidP="00A02595">
      <w:r w:rsidRPr="00A02595">
        <w:t xml:space="preserve">  --set </w:t>
      </w:r>
      <w:proofErr w:type="spellStart"/>
      <w:proofErr w:type="gramStart"/>
      <w:r w:rsidRPr="00A02595">
        <w:t>storage.type</w:t>
      </w:r>
      <w:proofErr w:type="spellEnd"/>
      <w:proofErr w:type="gramEnd"/>
      <w:r w:rsidRPr="00A02595">
        <w:t>=</w:t>
      </w:r>
      <w:proofErr w:type="spellStart"/>
      <w:r w:rsidRPr="00A02595">
        <w:t>postgres</w:t>
      </w:r>
      <w:proofErr w:type="spellEnd"/>
      <w:r w:rsidRPr="00A02595">
        <w:t xml:space="preserve"> \</w:t>
      </w:r>
    </w:p>
    <w:p w14:paraId="47875C41" w14:textId="77777777" w:rsidR="00A02595" w:rsidRPr="00A02595" w:rsidRDefault="00A02595" w:rsidP="00A02595">
      <w:r w:rsidRPr="00A02595">
        <w:t xml:space="preserve">  --set </w:t>
      </w:r>
      <w:proofErr w:type="spellStart"/>
      <w:proofErr w:type="gramStart"/>
      <w:r w:rsidRPr="00A02595">
        <w:t>storage.connectionString</w:t>
      </w:r>
      <w:proofErr w:type="spellEnd"/>
      <w:proofErr w:type="gramEnd"/>
      <w:r w:rsidRPr="00A02595">
        <w:t>=your-</w:t>
      </w:r>
      <w:proofErr w:type="spellStart"/>
      <w:r w:rsidRPr="00A02595">
        <w:t>db</w:t>
      </w:r>
      <w:proofErr w:type="spellEnd"/>
      <w:r w:rsidRPr="00A02595">
        <w:t>-</w:t>
      </w:r>
      <w:proofErr w:type="spellStart"/>
      <w:r w:rsidRPr="00A02595">
        <w:t>url</w:t>
      </w:r>
      <w:proofErr w:type="spellEnd"/>
    </w:p>
    <w:p w14:paraId="2EEAF4C5" w14:textId="77777777" w:rsidR="00A02595" w:rsidRPr="00A02595" w:rsidRDefault="00A02595" w:rsidP="00A02595">
      <w:r w:rsidRPr="00A02595">
        <w:t xml:space="preserve">And for enterprises on specific clouds, provide </w:t>
      </w:r>
      <w:r w:rsidRPr="00A02595">
        <w:rPr>
          <w:b/>
          <w:bCs/>
        </w:rPr>
        <w:t>one-click marketplace deployments</w:t>
      </w:r>
      <w:r w:rsidRPr="00A02595">
        <w:t>:</w:t>
      </w:r>
    </w:p>
    <w:p w14:paraId="06BCE42A" w14:textId="77777777" w:rsidR="00A02595" w:rsidRPr="00A02595" w:rsidRDefault="00A02595" w:rsidP="00A02595">
      <w:pPr>
        <w:numPr>
          <w:ilvl w:val="0"/>
          <w:numId w:val="3"/>
        </w:numPr>
      </w:pPr>
      <w:r w:rsidRPr="00A02595">
        <w:t>AWS Marketplace (ECS or EKS)</w:t>
      </w:r>
    </w:p>
    <w:p w14:paraId="1789D463" w14:textId="77777777" w:rsidR="00A02595" w:rsidRPr="00A02595" w:rsidRDefault="00A02595" w:rsidP="00A02595">
      <w:pPr>
        <w:numPr>
          <w:ilvl w:val="0"/>
          <w:numId w:val="3"/>
        </w:numPr>
      </w:pPr>
      <w:r w:rsidRPr="00A02595">
        <w:t>Azure Marketplace (AKS or Container Apps)</w:t>
      </w:r>
    </w:p>
    <w:p w14:paraId="1DA58520" w14:textId="77777777" w:rsidR="00A02595" w:rsidRPr="00A02595" w:rsidRDefault="00A02595" w:rsidP="00A02595">
      <w:pPr>
        <w:numPr>
          <w:ilvl w:val="0"/>
          <w:numId w:val="3"/>
        </w:numPr>
      </w:pPr>
      <w:r w:rsidRPr="00A02595">
        <w:t>GCP Marketplace</w:t>
      </w:r>
    </w:p>
    <w:p w14:paraId="71F0E813" w14:textId="77777777" w:rsidR="00A02595" w:rsidRPr="00A02595" w:rsidRDefault="00A02595" w:rsidP="00A02595">
      <w:r w:rsidRPr="00A02595">
        <w:t xml:space="preserve">This is how </w:t>
      </w:r>
      <w:proofErr w:type="spellStart"/>
      <w:r w:rsidRPr="00A02595">
        <w:t>DataDog</w:t>
      </w:r>
      <w:proofErr w:type="spellEnd"/>
      <w:r w:rsidRPr="00A02595">
        <w:t>, Elastic, and MongoDB Atlas grow in enterprises. The cloud marketplace handles procurement, billing, and security review in one step.</w:t>
      </w:r>
    </w:p>
    <w:p w14:paraId="42041DBC" w14:textId="77777777" w:rsidR="00A02595" w:rsidRPr="00A02595" w:rsidRDefault="00A02595" w:rsidP="00A02595">
      <w:r w:rsidRPr="00A02595">
        <w:pict w14:anchorId="2D24BEAF">
          <v:rect id="_x0000_i1070" style="width:0;height:1.5pt" o:hralign="center" o:hrstd="t" o:hr="t" fillcolor="#a0a0a0" stroked="f"/>
        </w:pict>
      </w:r>
    </w:p>
    <w:p w14:paraId="32F58073" w14:textId="77777777" w:rsidR="00A02595" w:rsidRPr="00A02595" w:rsidRDefault="00A02595" w:rsidP="00A02595">
      <w:pPr>
        <w:rPr>
          <w:b/>
          <w:bCs/>
        </w:rPr>
      </w:pPr>
      <w:r w:rsidRPr="00A02595">
        <w:rPr>
          <w:b/>
          <w:bCs/>
        </w:rPr>
        <w:t>Layer 4: Enterprise IT requirements (the real blockers)</w:t>
      </w:r>
    </w:p>
    <w:p w14:paraId="0F4D9CBD" w14:textId="77777777" w:rsidR="00A02595" w:rsidRPr="00A02595" w:rsidRDefault="00A02595" w:rsidP="00A02595">
      <w:r w:rsidRPr="00A02595">
        <w:t>Even with a perfect installer, enterprises have non-negotiable requirements before any tool gets approved. You need to address all of these proactively, not reactively.</w:t>
      </w:r>
    </w:p>
    <w:p w14:paraId="2F82B3C9" w14:textId="77777777" w:rsidR="00A02595" w:rsidRPr="00A02595" w:rsidRDefault="00A02595" w:rsidP="00A02595">
      <w:r w:rsidRPr="00A02595">
        <w:rPr>
          <w:b/>
          <w:bCs/>
        </w:rPr>
        <w:t>SSO / Identity (blocker #1):</w:t>
      </w:r>
      <w:r w:rsidRPr="00A02595">
        <w:t xml:space="preserve"> If IT can't provision and deprovision </w:t>
      </w:r>
      <w:proofErr w:type="spellStart"/>
      <w:r w:rsidRPr="00A02595">
        <w:t>Mnemo</w:t>
      </w:r>
      <w:proofErr w:type="spellEnd"/>
      <w:r w:rsidRPr="00A02595">
        <w:t xml:space="preserve"> accounts via Azure AD or Okta, they won't approve it. This means implementing SCIM provisioning alongside OIDC login. When an engineer leaves the company, their </w:t>
      </w:r>
      <w:proofErr w:type="spellStart"/>
      <w:r w:rsidRPr="00A02595">
        <w:t>Mnemo</w:t>
      </w:r>
      <w:proofErr w:type="spellEnd"/>
      <w:r w:rsidRPr="00A02595">
        <w:t xml:space="preserve"> access is revoked automatically via the identity provider.</w:t>
      </w:r>
    </w:p>
    <w:p w14:paraId="4437F78B" w14:textId="77777777" w:rsidR="00A02595" w:rsidRPr="00A02595" w:rsidRDefault="00A02595" w:rsidP="00A02595">
      <w:r w:rsidRPr="00A02595">
        <w:rPr>
          <w:b/>
          <w:bCs/>
        </w:rPr>
        <w:t>No code leaves the building (blocker #2):</w:t>
      </w:r>
      <w:r w:rsidRPr="00A02595">
        <w:t xml:space="preserve"> Many enterprises — especially fintech, healthcare, and insurance (your target markets) — have policies that source code cannot be sent to external services. Mnemo's local-first architecture is a massive advantage here. Make this a first-class marketing message: </w:t>
      </w:r>
      <w:r w:rsidRPr="00A02595">
        <w:rPr>
          <w:i/>
          <w:iCs/>
        </w:rPr>
        <w:t xml:space="preserve">"Your code never leaves your infrastructure. </w:t>
      </w:r>
      <w:proofErr w:type="spellStart"/>
      <w:r w:rsidRPr="00A02595">
        <w:rPr>
          <w:i/>
          <w:iCs/>
        </w:rPr>
        <w:t>Mnemo</w:t>
      </w:r>
      <w:proofErr w:type="spellEnd"/>
      <w:r w:rsidRPr="00A02595">
        <w:rPr>
          <w:i/>
          <w:iCs/>
        </w:rPr>
        <w:t xml:space="preserve"> runs entirely within your environment."</w:t>
      </w:r>
      <w:r w:rsidRPr="00A02595">
        <w:t xml:space="preserve"> For cloud embeddings, offer a bring-your-own-key model so the enterprise's Azure OpenAI or Bedrock endpoint is used instead of yours.</w:t>
      </w:r>
    </w:p>
    <w:p w14:paraId="32205AF3" w14:textId="77777777" w:rsidR="00A02595" w:rsidRPr="00A02595" w:rsidRDefault="00A02595" w:rsidP="00A02595">
      <w:r w:rsidRPr="00A02595">
        <w:rPr>
          <w:b/>
          <w:bCs/>
        </w:rPr>
        <w:t>Audit trail (blocker #3):</w:t>
      </w:r>
      <w:r w:rsidRPr="00A02595">
        <w:t xml:space="preserve"> Security teams need to know who accessed what and when. The audit logging from the TRD covers this — make sure it's </w:t>
      </w:r>
      <w:proofErr w:type="spellStart"/>
      <w:r w:rsidRPr="00A02595">
        <w:t>queryable</w:t>
      </w:r>
      <w:proofErr w:type="spellEnd"/>
      <w:r w:rsidRPr="00A02595">
        <w:t xml:space="preserve"> and exportable to Splunk/Datadog/Azure Monitor out of the box.</w:t>
      </w:r>
    </w:p>
    <w:p w14:paraId="1E4DF2BF" w14:textId="77777777" w:rsidR="00A02595" w:rsidRPr="00A02595" w:rsidRDefault="00A02595" w:rsidP="00A02595">
      <w:r w:rsidRPr="00A02595">
        <w:rPr>
          <w:b/>
          <w:bCs/>
        </w:rPr>
        <w:lastRenderedPageBreak/>
        <w:t>Vulnerability scan (blocker #4):</w:t>
      </w:r>
      <w:r w:rsidRPr="00A02595">
        <w:t xml:space="preserve"> Enterprises run all new software through a security scanner before approval. Publish a Software Bill of Materials (SBOM) with every release, and run a third-party pen test before your first enterprise pilot. Put the results on a security page at </w:t>
      </w:r>
      <w:proofErr w:type="spellStart"/>
      <w:r w:rsidRPr="00A02595">
        <w:t>mnemo.dev</w:t>
      </w:r>
      <w:proofErr w:type="spellEnd"/>
      <w:r w:rsidRPr="00A02595">
        <w:t>/security.</w:t>
      </w:r>
    </w:p>
    <w:p w14:paraId="2F665464" w14:textId="77777777" w:rsidR="00A02595" w:rsidRPr="00A02595" w:rsidRDefault="00A02595" w:rsidP="00A02595">
      <w:r w:rsidRPr="00A02595">
        <w:rPr>
          <w:b/>
          <w:bCs/>
        </w:rPr>
        <w:t>SLA (blocker #5):</w:t>
      </w:r>
      <w:r w:rsidRPr="00A02595">
        <w:t xml:space="preserve"> Enterprise procurement requires a signed SLA. For a small startup, 99.5% uptime with 4-hour response time for critical issues is acceptable for early customers. Have a template SLA ready.</w:t>
      </w:r>
    </w:p>
    <w:p w14:paraId="03C0535A" w14:textId="77777777" w:rsidR="00A02595" w:rsidRPr="00A02595" w:rsidRDefault="00A02595" w:rsidP="00A02595">
      <w:r w:rsidRPr="00A02595">
        <w:pict w14:anchorId="75B3FC7D">
          <v:rect id="_x0000_i1071" style="width:0;height:1.5pt" o:hralign="center" o:hrstd="t" o:hr="t" fillcolor="#a0a0a0" stroked="f"/>
        </w:pict>
      </w:r>
    </w:p>
    <w:p w14:paraId="044A6111" w14:textId="77777777" w:rsidR="00A02595" w:rsidRPr="00A02595" w:rsidRDefault="00A02595" w:rsidP="00A02595">
      <w:pPr>
        <w:rPr>
          <w:b/>
          <w:bCs/>
        </w:rPr>
      </w:pPr>
      <w:r w:rsidRPr="00A02595">
        <w:rPr>
          <w:b/>
          <w:bCs/>
        </w:rPr>
        <w:t>Layer 5: The "works in 5 minutes" demo environment</w:t>
      </w:r>
    </w:p>
    <w:p w14:paraId="347A7396" w14:textId="77777777" w:rsidR="00A02595" w:rsidRPr="00A02595" w:rsidRDefault="00A02595" w:rsidP="00A02595">
      <w:r w:rsidRPr="00A02595">
        <w:t xml:space="preserve">For the enterprise sales cycle, a prospect's IT team will never approve a full deployment just for evaluation. You need a </w:t>
      </w:r>
      <w:r w:rsidRPr="00A02595">
        <w:rPr>
          <w:b/>
          <w:bCs/>
        </w:rPr>
        <w:t>sandboxed demo environment</w:t>
      </w:r>
      <w:r w:rsidRPr="00A02595">
        <w:t xml:space="preserve"> they can evaluate without touching their own infrastructure.</w:t>
      </w:r>
    </w:p>
    <w:p w14:paraId="58B113FD" w14:textId="77777777" w:rsidR="00A02595" w:rsidRPr="00A02595" w:rsidRDefault="00A02595" w:rsidP="00A02595">
      <w:r w:rsidRPr="00A02595">
        <w:t>Two options:</w:t>
      </w:r>
    </w:p>
    <w:p w14:paraId="1C58AA3A" w14:textId="77777777" w:rsidR="00A02595" w:rsidRPr="00A02595" w:rsidRDefault="00A02595" w:rsidP="00A02595">
      <w:r w:rsidRPr="00A02595">
        <w:rPr>
          <w:b/>
          <w:bCs/>
        </w:rPr>
        <w:t>Option A — Cloud sandbox:</w:t>
      </w:r>
      <w:r w:rsidRPr="00A02595">
        <w:t xml:space="preserve"> A hosted </w:t>
      </w:r>
      <w:proofErr w:type="spellStart"/>
      <w:r w:rsidRPr="00A02595">
        <w:t>Mnemo</w:t>
      </w:r>
      <w:proofErr w:type="spellEnd"/>
      <w:r w:rsidRPr="00A02595">
        <w:t xml:space="preserve"> instance pre-loaded with a sample open-source codebase (e.g. a .NET microservices sample). Prospect logs in with GitHub OAuth, connects their AI client, and experiences </w:t>
      </w:r>
      <w:proofErr w:type="spellStart"/>
      <w:r w:rsidRPr="00A02595">
        <w:t>Mnemo</w:t>
      </w:r>
      <w:proofErr w:type="spellEnd"/>
      <w:r w:rsidRPr="00A02595">
        <w:t xml:space="preserve"> in 5 minutes. No installation, no IT approval.</w:t>
      </w:r>
    </w:p>
    <w:p w14:paraId="10873A55" w14:textId="77777777" w:rsidR="00A02595" w:rsidRPr="00A02595" w:rsidRDefault="00A02595" w:rsidP="00A02595">
      <w:r w:rsidRPr="00A02595">
        <w:rPr>
          <w:b/>
          <w:bCs/>
        </w:rPr>
        <w:t>Option B — Local Docker demo:</w:t>
      </w:r>
      <w:r w:rsidRPr="00A02595">
        <w:t xml:space="preserve"> A single docker run command that starts a fully configured </w:t>
      </w:r>
      <w:proofErr w:type="spellStart"/>
      <w:r w:rsidRPr="00A02595">
        <w:t>Mnemo</w:t>
      </w:r>
      <w:proofErr w:type="spellEnd"/>
      <w:r w:rsidRPr="00A02595">
        <w:t xml:space="preserve"> instance with sample data. Prospect runs it on their own laptop, evaluates it locally, IT never sees it. When they want to buy, they move to the real deployment.</w:t>
      </w:r>
    </w:p>
    <w:p w14:paraId="2ED57864" w14:textId="77777777" w:rsidR="00A02595" w:rsidRPr="00A02595" w:rsidRDefault="00A02595" w:rsidP="00A02595">
      <w:r w:rsidRPr="00A02595">
        <w:t>Option B is better for security-conscious enterprise buyers. It respects their "code stays local" requirement from the start.</w:t>
      </w:r>
    </w:p>
    <w:p w14:paraId="4E785FEE" w14:textId="77777777" w:rsidR="00A02595" w:rsidRPr="00A02595" w:rsidRDefault="00A02595" w:rsidP="00A02595">
      <w:r w:rsidRPr="00A02595">
        <w:pict w14:anchorId="14EA3B1A">
          <v:rect id="_x0000_i1072" style="width:0;height:1.5pt" o:hralign="center" o:hrstd="t" o:hr="t" fillcolor="#a0a0a0" stroked="f"/>
        </w:pict>
      </w:r>
    </w:p>
    <w:p w14:paraId="7B0511DD" w14:textId="77777777" w:rsidR="00A02595" w:rsidRPr="00A02595" w:rsidRDefault="00A02595" w:rsidP="00A02595">
      <w:pPr>
        <w:rPr>
          <w:b/>
          <w:bCs/>
        </w:rPr>
      </w:pPr>
      <w:r w:rsidRPr="00A02595">
        <w:rPr>
          <w:b/>
          <w:bCs/>
        </w:rPr>
        <w:t>Layer 6: The enterprise onboarding flow</w:t>
      </w:r>
    </w:p>
    <w:p w14:paraId="0C8B346A" w14:textId="77777777" w:rsidR="00A02595" w:rsidRPr="00A02595" w:rsidRDefault="00A02595" w:rsidP="00A02595">
      <w:r w:rsidRPr="00A02595">
        <w:t>Once a deal is signed, the onboarding experience determines whether the deployment succeeds or gets abandoned after 30 days.</w:t>
      </w:r>
    </w:p>
    <w:p w14:paraId="536673FD" w14:textId="77777777" w:rsidR="00A02595" w:rsidRPr="00A02595" w:rsidRDefault="00A02595" w:rsidP="00A02595">
      <w:r w:rsidRPr="00A02595">
        <w:t>The onboarding flow should be:</w:t>
      </w:r>
    </w:p>
    <w:p w14:paraId="1C7C9491" w14:textId="77777777" w:rsidR="00A02595" w:rsidRPr="00A02595" w:rsidRDefault="00A02595" w:rsidP="00A02595">
      <w:r w:rsidRPr="00A02595">
        <w:rPr>
          <w:b/>
          <w:bCs/>
        </w:rPr>
        <w:t>Day 0:</w:t>
      </w:r>
      <w:r w:rsidRPr="00A02595">
        <w:t xml:space="preserve"> Admin provisions </w:t>
      </w:r>
      <w:proofErr w:type="spellStart"/>
      <w:r w:rsidRPr="00A02595">
        <w:t>Mnemo</w:t>
      </w:r>
      <w:proofErr w:type="spellEnd"/>
      <w:r w:rsidRPr="00A02595">
        <w:t xml:space="preserve"> server (Docker / Helm / Cloud Marketplace). Connects to identity provider. Invites first 5 pilot engineers.</w:t>
      </w:r>
    </w:p>
    <w:p w14:paraId="725C487A" w14:textId="77777777" w:rsidR="00A02595" w:rsidRPr="00A02595" w:rsidRDefault="00A02595" w:rsidP="00A02595">
      <w:r w:rsidRPr="00A02595">
        <w:rPr>
          <w:b/>
          <w:bCs/>
        </w:rPr>
        <w:t>Day 1:</w:t>
      </w:r>
      <w:r w:rsidRPr="00A02595">
        <w:t xml:space="preserve"> Pilot engineers run </w:t>
      </w:r>
      <w:proofErr w:type="spellStart"/>
      <w:r w:rsidRPr="00A02595">
        <w:t>mnemo</w:t>
      </w:r>
      <w:proofErr w:type="spellEnd"/>
      <w:r w:rsidRPr="00A02595">
        <w:t xml:space="preserve"> </w:t>
      </w:r>
      <w:proofErr w:type="spellStart"/>
      <w:r w:rsidRPr="00A02595">
        <w:t>init</w:t>
      </w:r>
      <w:proofErr w:type="spellEnd"/>
      <w:r w:rsidRPr="00A02595">
        <w:t xml:space="preserve"> (or install VS Code extension). </w:t>
      </w:r>
      <w:proofErr w:type="spellStart"/>
      <w:r w:rsidRPr="00A02595">
        <w:t>Mnemo</w:t>
      </w:r>
      <w:proofErr w:type="spellEnd"/>
      <w:r w:rsidRPr="00A02595">
        <w:t xml:space="preserve"> indexes their primary repo. They use it normally — no training required.</w:t>
      </w:r>
    </w:p>
    <w:p w14:paraId="59556D4D" w14:textId="77777777" w:rsidR="00A02595" w:rsidRPr="00A02595" w:rsidRDefault="00A02595" w:rsidP="00A02595">
      <w:r w:rsidRPr="00A02595">
        <w:rPr>
          <w:b/>
          <w:bCs/>
        </w:rPr>
        <w:t>Day 7:</w:t>
      </w:r>
      <w:r w:rsidRPr="00A02595">
        <w:t xml:space="preserve"> Admin reviews the web dashboard: repos indexed, tools called, decisions captured, errors stored. Gets a "</w:t>
      </w:r>
      <w:proofErr w:type="spellStart"/>
      <w:r w:rsidRPr="00A02595">
        <w:t>Mnemo</w:t>
      </w:r>
      <w:proofErr w:type="spellEnd"/>
      <w:r w:rsidRPr="00A02595">
        <w:t xml:space="preserve"> Weekly Intelligence Report" email summarizing what the team's AI assistants learned that week.</w:t>
      </w:r>
    </w:p>
    <w:p w14:paraId="3D4EFBEA" w14:textId="77777777" w:rsidR="00A02595" w:rsidRPr="00A02595" w:rsidRDefault="00A02595" w:rsidP="00A02595">
      <w:r w:rsidRPr="00A02595">
        <w:rPr>
          <w:b/>
          <w:bCs/>
        </w:rPr>
        <w:t>Day 30:</w:t>
      </w:r>
      <w:r w:rsidRPr="00A02595">
        <w:t xml:space="preserve"> Expansion review. Show the pilot team's metrics: PRs </w:t>
      </w:r>
      <w:proofErr w:type="spellStart"/>
      <w:r w:rsidRPr="00A02595">
        <w:t>analyzed</w:t>
      </w:r>
      <w:proofErr w:type="spellEnd"/>
      <w:r w:rsidRPr="00A02595">
        <w:t>, incidents correlated, onboarding time for new engineers. Use this data to justify rolling out to the full engineering org.</w:t>
      </w:r>
    </w:p>
    <w:p w14:paraId="1A230ACA" w14:textId="77777777" w:rsidR="00A02595" w:rsidRPr="00A02595" w:rsidRDefault="00A02595" w:rsidP="00A02595">
      <w:r w:rsidRPr="00A02595">
        <w:t xml:space="preserve">The key insight here is that </w:t>
      </w:r>
      <w:r w:rsidRPr="00A02595">
        <w:rPr>
          <w:b/>
          <w:bCs/>
        </w:rPr>
        <w:t>the admin and the developer have different jobs</w:t>
      </w:r>
      <w:r w:rsidRPr="00A02595">
        <w:t xml:space="preserve">. The developer just uses their AI client as normal — </w:t>
      </w:r>
      <w:proofErr w:type="spellStart"/>
      <w:r w:rsidRPr="00A02595">
        <w:t>Mnemo</w:t>
      </w:r>
      <w:proofErr w:type="spellEnd"/>
      <w:r w:rsidRPr="00A02595">
        <w:t xml:space="preserve"> is invisible. The admin sees the aggregate value and justifies the spend.</w:t>
      </w:r>
    </w:p>
    <w:p w14:paraId="4D61A57F" w14:textId="77777777" w:rsidR="00A02595" w:rsidRPr="00A02595" w:rsidRDefault="00A02595" w:rsidP="00A02595">
      <w:r w:rsidRPr="00A02595">
        <w:pict w14:anchorId="78EA194D">
          <v:rect id="_x0000_i1073" style="width:0;height:1.5pt" o:hralign="center" o:hrstd="t" o:hr="t" fillcolor="#a0a0a0" stroked="f"/>
        </w:pict>
      </w:r>
    </w:p>
    <w:p w14:paraId="3616E93B" w14:textId="77777777" w:rsidR="00A02595" w:rsidRPr="00A02595" w:rsidRDefault="00A02595" w:rsidP="00A02595">
      <w:pPr>
        <w:rPr>
          <w:b/>
          <w:bCs/>
        </w:rPr>
      </w:pPr>
      <w:r w:rsidRPr="00A02595">
        <w:rPr>
          <w:b/>
          <w:bCs/>
        </w:rPr>
        <w:lastRenderedPageBreak/>
        <w:t>The summary: what to build and in what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407"/>
        <w:gridCol w:w="3817"/>
      </w:tblGrid>
      <w:tr w:rsidR="00A02595" w:rsidRPr="00A02595" w14:paraId="74B2F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E4C16" w14:textId="77777777" w:rsidR="00A02595" w:rsidRPr="00A02595" w:rsidRDefault="00A02595" w:rsidP="00A02595">
            <w:pPr>
              <w:rPr>
                <w:b/>
                <w:bCs/>
              </w:rPr>
            </w:pPr>
            <w:r w:rsidRPr="00A0259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1B99EB0" w14:textId="77777777" w:rsidR="00A02595" w:rsidRPr="00A02595" w:rsidRDefault="00A02595" w:rsidP="00A02595">
            <w:pPr>
              <w:rPr>
                <w:b/>
                <w:bCs/>
              </w:rPr>
            </w:pPr>
            <w:r w:rsidRPr="00A02595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2909B6B5" w14:textId="77777777" w:rsidR="00A02595" w:rsidRPr="00A02595" w:rsidRDefault="00A02595" w:rsidP="00A02595">
            <w:pPr>
              <w:rPr>
                <w:b/>
                <w:bCs/>
              </w:rPr>
            </w:pPr>
            <w:r w:rsidRPr="00A02595">
              <w:rPr>
                <w:b/>
                <w:bCs/>
              </w:rPr>
              <w:t>Why</w:t>
            </w:r>
          </w:p>
        </w:tc>
      </w:tr>
      <w:tr w:rsidR="00A02595" w:rsidRPr="00A02595" w14:paraId="055F6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7DAA" w14:textId="77777777" w:rsidR="00A02595" w:rsidRPr="00A02595" w:rsidRDefault="00A02595" w:rsidP="00A02595">
            <w:r w:rsidRPr="00A02595">
              <w:t>Now</w:t>
            </w:r>
          </w:p>
        </w:tc>
        <w:tc>
          <w:tcPr>
            <w:tcW w:w="0" w:type="auto"/>
            <w:vAlign w:val="center"/>
            <w:hideMark/>
          </w:tcPr>
          <w:p w14:paraId="1E6DB09C" w14:textId="77777777" w:rsidR="00A02595" w:rsidRPr="00A02595" w:rsidRDefault="00A02595" w:rsidP="00A02595">
            <w:r w:rsidRPr="00A02595">
              <w:t>Single binary distribution (</w:t>
            </w:r>
            <w:proofErr w:type="spellStart"/>
            <w:r w:rsidRPr="00A02595">
              <w:t>PyInstaller</w:t>
            </w:r>
            <w:proofErr w:type="spellEnd"/>
            <w:r w:rsidRPr="00A02595">
              <w:t>)</w:t>
            </w:r>
          </w:p>
        </w:tc>
        <w:tc>
          <w:tcPr>
            <w:tcW w:w="0" w:type="auto"/>
            <w:vAlign w:val="center"/>
            <w:hideMark/>
          </w:tcPr>
          <w:p w14:paraId="711D1FF1" w14:textId="77777777" w:rsidR="00A02595" w:rsidRPr="00A02595" w:rsidRDefault="00A02595" w:rsidP="00A02595">
            <w:r w:rsidRPr="00A02595">
              <w:t>Removes Python dependency hell</w:t>
            </w:r>
          </w:p>
        </w:tc>
      </w:tr>
      <w:tr w:rsidR="00A02595" w:rsidRPr="00A02595" w14:paraId="4B97F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5239" w14:textId="77777777" w:rsidR="00A02595" w:rsidRPr="00A02595" w:rsidRDefault="00A02595" w:rsidP="00A02595">
            <w:r w:rsidRPr="00A02595">
              <w:t>Now</w:t>
            </w:r>
          </w:p>
        </w:tc>
        <w:tc>
          <w:tcPr>
            <w:tcW w:w="0" w:type="auto"/>
            <w:vAlign w:val="center"/>
            <w:hideMark/>
          </w:tcPr>
          <w:p w14:paraId="31E91B71" w14:textId="77777777" w:rsidR="00A02595" w:rsidRPr="00A02595" w:rsidRDefault="00A02595" w:rsidP="00A02595">
            <w:r w:rsidRPr="00A02595">
              <w:t>VS Code extension</w:t>
            </w:r>
          </w:p>
        </w:tc>
        <w:tc>
          <w:tcPr>
            <w:tcW w:w="0" w:type="auto"/>
            <w:vAlign w:val="center"/>
            <w:hideMark/>
          </w:tcPr>
          <w:p w14:paraId="56CE8382" w14:textId="77777777" w:rsidR="00A02595" w:rsidRPr="00A02595" w:rsidRDefault="00A02595" w:rsidP="00A02595">
            <w:r w:rsidRPr="00A02595">
              <w:t xml:space="preserve">Removes MCP config friction for solo </w:t>
            </w:r>
            <w:proofErr w:type="spellStart"/>
            <w:r w:rsidRPr="00A02595">
              <w:t>devs</w:t>
            </w:r>
            <w:proofErr w:type="spellEnd"/>
          </w:p>
        </w:tc>
      </w:tr>
      <w:tr w:rsidR="00A02595" w:rsidRPr="00A02595" w14:paraId="267A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A0A2" w14:textId="77777777" w:rsidR="00A02595" w:rsidRPr="00A02595" w:rsidRDefault="00A02595" w:rsidP="00A02595">
            <w:r w:rsidRPr="00A02595">
              <w:t>Phase 2</w:t>
            </w:r>
          </w:p>
        </w:tc>
        <w:tc>
          <w:tcPr>
            <w:tcW w:w="0" w:type="auto"/>
            <w:vAlign w:val="center"/>
            <w:hideMark/>
          </w:tcPr>
          <w:p w14:paraId="4EB71BE6" w14:textId="77777777" w:rsidR="00A02595" w:rsidRPr="00A02595" w:rsidRDefault="00A02595" w:rsidP="00A02595">
            <w:r w:rsidRPr="00A02595">
              <w:t>Docker image + Compose file</w:t>
            </w:r>
          </w:p>
        </w:tc>
        <w:tc>
          <w:tcPr>
            <w:tcW w:w="0" w:type="auto"/>
            <w:vAlign w:val="center"/>
            <w:hideMark/>
          </w:tcPr>
          <w:p w14:paraId="61B63778" w14:textId="77777777" w:rsidR="00A02595" w:rsidRPr="00A02595" w:rsidRDefault="00A02595" w:rsidP="00A02595">
            <w:r w:rsidRPr="00A02595">
              <w:t>Team deployment in one command</w:t>
            </w:r>
          </w:p>
        </w:tc>
      </w:tr>
      <w:tr w:rsidR="00A02595" w:rsidRPr="00A02595" w14:paraId="57709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F37F" w14:textId="77777777" w:rsidR="00A02595" w:rsidRPr="00A02595" w:rsidRDefault="00A02595" w:rsidP="00A02595">
            <w:r w:rsidRPr="00A02595">
              <w:t>Phase 2</w:t>
            </w:r>
          </w:p>
        </w:tc>
        <w:tc>
          <w:tcPr>
            <w:tcW w:w="0" w:type="auto"/>
            <w:vAlign w:val="center"/>
            <w:hideMark/>
          </w:tcPr>
          <w:p w14:paraId="6F1A4406" w14:textId="77777777" w:rsidR="00A02595" w:rsidRPr="00A02595" w:rsidRDefault="00A02595" w:rsidP="00A02595">
            <w:r w:rsidRPr="00A02595">
              <w:t>Azure AD / Okta OIDC</w:t>
            </w:r>
          </w:p>
        </w:tc>
        <w:tc>
          <w:tcPr>
            <w:tcW w:w="0" w:type="auto"/>
            <w:vAlign w:val="center"/>
            <w:hideMark/>
          </w:tcPr>
          <w:p w14:paraId="5DB081CE" w14:textId="77777777" w:rsidR="00A02595" w:rsidRPr="00A02595" w:rsidRDefault="00A02595" w:rsidP="00A02595">
            <w:r w:rsidRPr="00A02595">
              <w:t>Unblocks enterprise IT approval</w:t>
            </w:r>
          </w:p>
        </w:tc>
      </w:tr>
      <w:tr w:rsidR="00A02595" w:rsidRPr="00A02595" w14:paraId="5F71F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518E" w14:textId="77777777" w:rsidR="00A02595" w:rsidRPr="00A02595" w:rsidRDefault="00A02595" w:rsidP="00A02595">
            <w:r w:rsidRPr="00A02595">
              <w:t>Phase 2</w:t>
            </w:r>
          </w:p>
        </w:tc>
        <w:tc>
          <w:tcPr>
            <w:tcW w:w="0" w:type="auto"/>
            <w:vAlign w:val="center"/>
            <w:hideMark/>
          </w:tcPr>
          <w:p w14:paraId="2E8276E6" w14:textId="77777777" w:rsidR="00A02595" w:rsidRPr="00A02595" w:rsidRDefault="00A02595" w:rsidP="00A02595">
            <w:r w:rsidRPr="00A02595">
              <w:t>JetBrains plugin (Rider)</w:t>
            </w:r>
          </w:p>
        </w:tc>
        <w:tc>
          <w:tcPr>
            <w:tcW w:w="0" w:type="auto"/>
            <w:vAlign w:val="center"/>
            <w:hideMark/>
          </w:tcPr>
          <w:p w14:paraId="5E1825E0" w14:textId="77777777" w:rsidR="00A02595" w:rsidRPr="00A02595" w:rsidRDefault="00A02595" w:rsidP="00A02595">
            <w:r w:rsidRPr="00A02595">
              <w:t>Critical for your C# / .NET audience</w:t>
            </w:r>
          </w:p>
        </w:tc>
      </w:tr>
      <w:tr w:rsidR="00A02595" w:rsidRPr="00A02595" w14:paraId="2D78D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CC10" w14:textId="77777777" w:rsidR="00A02595" w:rsidRPr="00A02595" w:rsidRDefault="00A02595" w:rsidP="00A02595">
            <w:r w:rsidRPr="00A02595">
              <w:t>Phase 3</w:t>
            </w:r>
          </w:p>
        </w:tc>
        <w:tc>
          <w:tcPr>
            <w:tcW w:w="0" w:type="auto"/>
            <w:vAlign w:val="center"/>
            <w:hideMark/>
          </w:tcPr>
          <w:p w14:paraId="3B1046D2" w14:textId="77777777" w:rsidR="00A02595" w:rsidRPr="00A02595" w:rsidRDefault="00A02595" w:rsidP="00A02595">
            <w:r w:rsidRPr="00A02595">
              <w:t>Helm chart</w:t>
            </w:r>
          </w:p>
        </w:tc>
        <w:tc>
          <w:tcPr>
            <w:tcW w:w="0" w:type="auto"/>
            <w:vAlign w:val="center"/>
            <w:hideMark/>
          </w:tcPr>
          <w:p w14:paraId="7A79CB4A" w14:textId="77777777" w:rsidR="00A02595" w:rsidRPr="00A02595" w:rsidRDefault="00A02595" w:rsidP="00A02595">
            <w:r w:rsidRPr="00A02595">
              <w:t>Kubernetes-native enterprise deployment</w:t>
            </w:r>
          </w:p>
        </w:tc>
      </w:tr>
      <w:tr w:rsidR="00A02595" w:rsidRPr="00A02595" w14:paraId="476A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6592" w14:textId="77777777" w:rsidR="00A02595" w:rsidRPr="00A02595" w:rsidRDefault="00A02595" w:rsidP="00A02595">
            <w:r w:rsidRPr="00A02595">
              <w:t>Phase 3</w:t>
            </w:r>
          </w:p>
        </w:tc>
        <w:tc>
          <w:tcPr>
            <w:tcW w:w="0" w:type="auto"/>
            <w:vAlign w:val="center"/>
            <w:hideMark/>
          </w:tcPr>
          <w:p w14:paraId="2B485254" w14:textId="77777777" w:rsidR="00A02595" w:rsidRPr="00A02595" w:rsidRDefault="00A02595" w:rsidP="00A02595">
            <w:r w:rsidRPr="00A02595">
              <w:t>Cloud marketplace listings</w:t>
            </w:r>
          </w:p>
        </w:tc>
        <w:tc>
          <w:tcPr>
            <w:tcW w:w="0" w:type="auto"/>
            <w:vAlign w:val="center"/>
            <w:hideMark/>
          </w:tcPr>
          <w:p w14:paraId="108B3483" w14:textId="77777777" w:rsidR="00A02595" w:rsidRPr="00A02595" w:rsidRDefault="00A02595" w:rsidP="00A02595">
            <w:r w:rsidRPr="00A02595">
              <w:t>AWS, Azure, GCP one-click deploy</w:t>
            </w:r>
          </w:p>
        </w:tc>
      </w:tr>
      <w:tr w:rsidR="00A02595" w:rsidRPr="00A02595" w14:paraId="22CD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49DA" w14:textId="77777777" w:rsidR="00A02595" w:rsidRPr="00A02595" w:rsidRDefault="00A02595" w:rsidP="00A02595">
            <w:r w:rsidRPr="00A02595">
              <w:t>Phase 3</w:t>
            </w:r>
          </w:p>
        </w:tc>
        <w:tc>
          <w:tcPr>
            <w:tcW w:w="0" w:type="auto"/>
            <w:vAlign w:val="center"/>
            <w:hideMark/>
          </w:tcPr>
          <w:p w14:paraId="4A3D0790" w14:textId="77777777" w:rsidR="00A02595" w:rsidRPr="00A02595" w:rsidRDefault="00A02595" w:rsidP="00A02595">
            <w:r w:rsidRPr="00A02595">
              <w:t>SBOM + security page</w:t>
            </w:r>
          </w:p>
        </w:tc>
        <w:tc>
          <w:tcPr>
            <w:tcW w:w="0" w:type="auto"/>
            <w:vAlign w:val="center"/>
            <w:hideMark/>
          </w:tcPr>
          <w:p w14:paraId="2257F136" w14:textId="77777777" w:rsidR="00A02595" w:rsidRPr="00A02595" w:rsidRDefault="00A02595" w:rsidP="00A02595">
            <w:r w:rsidRPr="00A02595">
              <w:t>Passes enterprise security review</w:t>
            </w:r>
          </w:p>
        </w:tc>
      </w:tr>
      <w:tr w:rsidR="00A02595" w:rsidRPr="00A02595" w14:paraId="08F0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1F16" w14:textId="77777777" w:rsidR="00A02595" w:rsidRPr="00A02595" w:rsidRDefault="00A02595" w:rsidP="00A02595">
            <w:r w:rsidRPr="00A02595">
              <w:t>Phase 3</w:t>
            </w:r>
          </w:p>
        </w:tc>
        <w:tc>
          <w:tcPr>
            <w:tcW w:w="0" w:type="auto"/>
            <w:vAlign w:val="center"/>
            <w:hideMark/>
          </w:tcPr>
          <w:p w14:paraId="0E175BDF" w14:textId="77777777" w:rsidR="00A02595" w:rsidRPr="00A02595" w:rsidRDefault="00A02595" w:rsidP="00A02595">
            <w:r w:rsidRPr="00A02595">
              <w:t>SCIM provisioning</w:t>
            </w:r>
          </w:p>
        </w:tc>
        <w:tc>
          <w:tcPr>
            <w:tcW w:w="0" w:type="auto"/>
            <w:vAlign w:val="center"/>
            <w:hideMark/>
          </w:tcPr>
          <w:p w14:paraId="312C3B6D" w14:textId="77777777" w:rsidR="00A02595" w:rsidRPr="00A02595" w:rsidRDefault="00A02595" w:rsidP="00A02595">
            <w:r w:rsidRPr="00A02595">
              <w:t>Automated user lifecycle management</w:t>
            </w:r>
          </w:p>
        </w:tc>
      </w:tr>
      <w:tr w:rsidR="00A02595" w:rsidRPr="00A02595" w14:paraId="16EC7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7CAF" w14:textId="77777777" w:rsidR="00A02595" w:rsidRPr="00A02595" w:rsidRDefault="00A02595" w:rsidP="00A02595">
            <w:r w:rsidRPr="00A02595">
              <w:t>Phase 4</w:t>
            </w:r>
          </w:p>
        </w:tc>
        <w:tc>
          <w:tcPr>
            <w:tcW w:w="0" w:type="auto"/>
            <w:vAlign w:val="center"/>
            <w:hideMark/>
          </w:tcPr>
          <w:p w14:paraId="0F0D0CC2" w14:textId="77777777" w:rsidR="00A02595" w:rsidRPr="00A02595" w:rsidRDefault="00A02595" w:rsidP="00A02595">
            <w:r w:rsidRPr="00A02595">
              <w:t>Local Docker demo environment</w:t>
            </w:r>
          </w:p>
        </w:tc>
        <w:tc>
          <w:tcPr>
            <w:tcW w:w="0" w:type="auto"/>
            <w:vAlign w:val="center"/>
            <w:hideMark/>
          </w:tcPr>
          <w:p w14:paraId="02AF3763" w14:textId="77777777" w:rsidR="00A02595" w:rsidRPr="00A02595" w:rsidRDefault="00A02595" w:rsidP="00A02595">
            <w:r w:rsidRPr="00A02595">
              <w:t>Zero-friction enterprise evaluation</w:t>
            </w:r>
          </w:p>
        </w:tc>
      </w:tr>
    </w:tbl>
    <w:p w14:paraId="2AC6AFA4" w14:textId="77777777" w:rsidR="00864952" w:rsidRDefault="00864952"/>
    <w:sectPr w:rsidR="00864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9FA"/>
    <w:multiLevelType w:val="multilevel"/>
    <w:tmpl w:val="DF86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705FE"/>
    <w:multiLevelType w:val="multilevel"/>
    <w:tmpl w:val="0D3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7493E"/>
    <w:multiLevelType w:val="multilevel"/>
    <w:tmpl w:val="463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26476">
    <w:abstractNumId w:val="0"/>
  </w:num>
  <w:num w:numId="2" w16cid:durableId="1188299204">
    <w:abstractNumId w:val="1"/>
  </w:num>
  <w:num w:numId="3" w16cid:durableId="298849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2C"/>
    <w:rsid w:val="000D33DA"/>
    <w:rsid w:val="004C5C2C"/>
    <w:rsid w:val="00652DDA"/>
    <w:rsid w:val="00864952"/>
    <w:rsid w:val="00A02595"/>
    <w:rsid w:val="00A978D0"/>
    <w:rsid w:val="00D61B8C"/>
    <w:rsid w:val="00F2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F5E5A-8E37-491D-A8F2-14A1C055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Tiwari</dc:creator>
  <cp:keywords/>
  <dc:description/>
  <cp:lastModifiedBy>Nikhil Tiwari</cp:lastModifiedBy>
  <cp:revision>2</cp:revision>
  <dcterms:created xsi:type="dcterms:W3CDTF">2026-05-09T09:39:00Z</dcterms:created>
  <dcterms:modified xsi:type="dcterms:W3CDTF">2026-05-09T09:40:00Z</dcterms:modified>
</cp:coreProperties>
</file>