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DBA5B3" w14:textId="77777777" w:rsidR="008759AD" w:rsidRPr="0004422A" w:rsidRDefault="008759AD">
      <w:pPr>
        <w:framePr w:w="10560" w:h="120" w:hRule="exact" w:wrap="none" w:vAnchor="page" w:hAnchor="text" w:x="121" w:y="28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7B3DAD87" wp14:editId="08370291">
            <wp:extent cx="6705600" cy="7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49556" w14:textId="77777777" w:rsidR="00AB485D" w:rsidRPr="0004422A" w:rsidRDefault="00AB485D" w:rsidP="00AB485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{{DATE}}</w:t>
      </w:r>
    </w:p>
    <w:p w14:paraId="2C709DDE" w14:textId="1947A7FF" w:rsidR="008759AD" w:rsidRPr="0004422A" w:rsidRDefault="008759A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.</w:t>
      </w:r>
    </w:p>
    <w:p w14:paraId="77651F51" w14:textId="77777777" w:rsidR="008759AD" w:rsidRPr="0004422A" w:rsidRDefault="008759AD">
      <w:pPr>
        <w:framePr w:w="10560" w:h="270" w:hRule="exact" w:wrap="none" w:vAnchor="page" w:hAnchor="text" w:x="121" w:y="7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АКТ ПЕРЕДАЧИ ВО ВРЕМЕННОЕ ПОЛЬЗОВАНИЕ ОБОРУДОВАНИЯ, ПРИНАДЛЕЖАЩЕГО КОМПАНИИ</w:t>
      </w:r>
    </w:p>
    <w:p w14:paraId="7D6F662D" w14:textId="77777777" w:rsidR="008759AD" w:rsidRPr="0004422A" w:rsidRDefault="008759AD">
      <w:pPr>
        <w:framePr w:w="8880" w:h="269" w:hRule="exact" w:wrap="none" w:vAnchor="page" w:hAnchor="text" w:x="1801" w:y="15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ООО "Запсибгазпром-Газификация"</w:t>
      </w:r>
    </w:p>
    <w:p w14:paraId="01824E39" w14:textId="77777777" w:rsidR="00AB485D" w:rsidRPr="0004422A" w:rsidRDefault="00AB485D" w:rsidP="00AB485D">
      <w:pPr>
        <w:framePr w:w="10200" w:h="285" w:hRule="exact" w:wrap="none" w:vAnchor="page" w:hAnchor="page" w:x="1021" w:y="21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{{TO_EMPLOYEE}}</w:t>
      </w:r>
    </w:p>
    <w:p w14:paraId="35AFC103" w14:textId="77777777" w:rsidR="008759AD" w:rsidRPr="0004422A" w:rsidRDefault="008759AD">
      <w:pPr>
        <w:framePr w:w="10200" w:h="285" w:hRule="exact" w:wrap="none" w:vAnchor="page" w:hAnchor="text" w:x="481" w:y="223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b/>
          <w:bCs/>
          <w:color w:val="000000"/>
          <w:sz w:val="24"/>
          <w:szCs w:val="24"/>
        </w:rPr>
      </w:pPr>
    </w:p>
    <w:p w14:paraId="328C62E3" w14:textId="77777777" w:rsidR="008759AD" w:rsidRPr="0004422A" w:rsidRDefault="008759AD">
      <w:pPr>
        <w:framePr w:w="10560" w:h="270" w:hRule="exact" w:wrap="none" w:vAnchor="page" w:hAnchor="text" w:x="121" w:y="115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ООО "Запсибгазпром-Газификация"</w:t>
      </w:r>
    </w:p>
    <w:p w14:paraId="4EBA6D4A" w14:textId="77777777" w:rsidR="008759AD" w:rsidRPr="0004422A" w:rsidRDefault="008759AD">
      <w:pPr>
        <w:framePr w:w="9960" w:h="120" w:hRule="exact" w:wrap="none" w:vAnchor="page" w:hAnchor="text" w:x="361" w:y="25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416A2528" wp14:editId="20203704">
            <wp:extent cx="6324600" cy="76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8D04" w14:textId="77777777" w:rsidR="008759AD" w:rsidRPr="0004422A" w:rsidRDefault="008759AD">
      <w:pPr>
        <w:framePr w:w="10560" w:h="274" w:hRule="exact" w:wrap="none" w:vAnchor="page" w:hAnchor="text" w:x="121" w:y="275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во временное пользование следующее оборудование:</w:t>
      </w:r>
    </w:p>
    <w:p w14:paraId="46D1CA30" w14:textId="77777777" w:rsidR="008759AD" w:rsidRPr="0004422A" w:rsidRDefault="008759AD">
      <w:pPr>
        <w:framePr w:w="1560" w:h="269" w:hRule="exact" w:wrap="none" w:vAnchor="page" w:hAnchor="text" w:x="121" w:y="15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Компания</w:t>
      </w:r>
    </w:p>
    <w:p w14:paraId="79467750" w14:textId="77777777" w:rsidR="008759AD" w:rsidRPr="0004422A" w:rsidRDefault="008759AD">
      <w:pPr>
        <w:framePr w:w="4080" w:h="270" w:hRule="exact" w:wrap="none" w:vAnchor="page" w:hAnchor="text" w:x="121" w:y="18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предоставляет сотруднику</w:t>
      </w:r>
    </w:p>
    <w:p w14:paraId="1E2D4923" w14:textId="77777777" w:rsidR="008759AD" w:rsidRPr="0004422A" w:rsidRDefault="008759AD">
      <w:pPr>
        <w:framePr w:w="715" w:h="240" w:hRule="exact" w:wrap="none" w:vAnchor="page" w:hAnchor="text" w:x="9966" w:y="162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1/1</w:t>
      </w:r>
    </w:p>
    <w:p w14:paraId="4A5B8CFF" w14:textId="77777777" w:rsidR="008759AD" w:rsidRPr="0004422A" w:rsidRDefault="008759AD">
      <w:pPr>
        <w:framePr w:w="1570" w:h="270" w:hRule="exact" w:wrap="none" w:vAnchor="page" w:hAnchor="text" w:x="1" w:y="162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C0C0C0"/>
          <w:sz w:val="19"/>
          <w:szCs w:val="19"/>
        </w:rPr>
      </w:pPr>
      <w:r w:rsidRPr="0004422A">
        <w:rPr>
          <w:rFonts w:ascii="Tahoma" w:hAnsi="Tahoma" w:cs="Tahoma"/>
          <w:color w:val="C0C0C0"/>
          <w:sz w:val="19"/>
          <w:szCs w:val="19"/>
        </w:rPr>
        <w:t>IT Invent</w:t>
      </w:r>
    </w:p>
    <w:p w14:paraId="353CDED7" w14:textId="7774E387" w:rsidR="008759AD" w:rsidRPr="0004422A" w:rsidRDefault="008759AD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A49BA7C" w14:textId="59841E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C8F632F" w14:textId="63DCCF0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28FF07ED" w14:textId="5ADFD4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7E4744B" w14:textId="724E4B4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40AA70BB" w14:textId="65B387AE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368FE92" w14:textId="5DFAF12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F01E491" w14:textId="06AA7D80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59D3D7D" w14:textId="0C4CC1C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7B288D7" w14:textId="17389DFD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tbl>
      <w:tblPr>
        <w:tblStyle w:val="a3"/>
        <w:tblW w:w="0" w:type="auto"/>
        <w:tblInd w:w="-15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1842"/>
        <w:gridCol w:w="1701"/>
        <w:gridCol w:w="2268"/>
        <w:gridCol w:w="1276"/>
        <w:gridCol w:w="1985"/>
        <w:gridCol w:w="1406"/>
      </w:tblGrid>
      <w:tr w:rsidR="00CC7808" w:rsidRPr="0004422A" w14:paraId="51F7122C" w14:textId="77777777" w:rsidTr="00195E1F">
        <w:tc>
          <w:tcPr>
            <w:tcW w:w="568" w:type="dxa"/>
            <w:shd w:val="clear" w:color="auto" w:fill="BFBFBF" w:themeFill="background1" w:themeFillShade="BF"/>
            <w:vAlign w:val="center"/>
          </w:tcPr>
          <w:p w14:paraId="0565EF90" w14:textId="0D091F9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CF61D9">
              <w:rPr>
                <w:rFonts w:ascii="Tahoma" w:hAnsi="Tahoma" w:cs="Tahoma"/>
                <w:sz w:val="20"/>
                <w:szCs w:val="20"/>
                <w:lang w:val="en-US"/>
              </w:rPr>
              <w:t>ID</w:t>
            </w:r>
          </w:p>
        </w:tc>
        <w:tc>
          <w:tcPr>
            <w:tcW w:w="1842" w:type="dxa"/>
            <w:shd w:val="clear" w:color="auto" w:fill="BFBFBF" w:themeFill="background1" w:themeFillShade="BF"/>
            <w:vAlign w:val="center"/>
          </w:tcPr>
          <w:p w14:paraId="32A420B5" w14:textId="433D9AD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Тип оборудования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5D879ED6" w14:textId="09979EB3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Модель оборудования</w:t>
            </w: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36E564D7" w14:textId="2982A9F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Серийный номер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195A5191" w14:textId="41E3F22C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Номер партий</w:t>
            </w:r>
          </w:p>
        </w:tc>
        <w:tc>
          <w:tcPr>
            <w:tcW w:w="1985" w:type="dxa"/>
            <w:shd w:val="clear" w:color="auto" w:fill="BFBFBF" w:themeFill="background1" w:themeFillShade="BF"/>
            <w:vAlign w:val="center"/>
          </w:tcPr>
          <w:p w14:paraId="38F7E9C3" w14:textId="0001D0FC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Отдел</w:t>
            </w:r>
          </w:p>
        </w:tc>
        <w:tc>
          <w:tcPr>
            <w:tcW w:w="1406" w:type="dxa"/>
            <w:shd w:val="clear" w:color="auto" w:fill="BFBFBF" w:themeFill="background1" w:themeFillShade="BF"/>
            <w:vAlign w:val="center"/>
          </w:tcPr>
          <w:p w14:paraId="19CFBFA0" w14:textId="32FE46D9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Инвентарный номер</w:t>
            </w:r>
          </w:p>
        </w:tc>
      </w:tr>
      <w:tr w:rsidR="00CC7808" w:rsidRPr="0004422A" w14:paraId="5B971608" w14:textId="77777777" w:rsidTr="00195E1F">
        <w:tc>
          <w:tcPr>
            <w:tcW w:w="568" w:type="dxa"/>
            <w:vAlign w:val="center"/>
          </w:tcPr>
          <w:p w14:paraId="0E8112E8" w14:textId="5488B2CE" w:rsidR="00CC7808" w:rsidRPr="0004422A" w:rsidRDefault="00C723A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n-US"/>
              </w:rPr>
              <w:t>{</w:t>
            </w:r>
            <w:r w:rsidR="00CC7808" w:rsidRPr="0004422A">
              <w:rPr>
                <w:rFonts w:ascii="Tahoma" w:hAnsi="Tahoma" w:cs="Tahoma"/>
                <w:sz w:val="20"/>
                <w:szCs w:val="20"/>
              </w:rPr>
              <w:t>{NO}}</w:t>
            </w:r>
          </w:p>
        </w:tc>
        <w:tc>
          <w:tcPr>
            <w:tcW w:w="1842" w:type="dxa"/>
            <w:vAlign w:val="center"/>
          </w:tcPr>
          <w:p w14:paraId="08BEF77F" w14:textId="5AE60CC0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{{TYPE_NAME}}</w:t>
            </w:r>
          </w:p>
        </w:tc>
        <w:tc>
          <w:tcPr>
            <w:tcW w:w="1701" w:type="dxa"/>
            <w:vAlign w:val="center"/>
          </w:tcPr>
          <w:p w14:paraId="212972DE" w14:textId="1EB25BDE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{{MODEL_NAME}}</w:t>
            </w:r>
          </w:p>
        </w:tc>
        <w:tc>
          <w:tcPr>
            <w:tcW w:w="2268" w:type="dxa"/>
            <w:vAlign w:val="center"/>
          </w:tcPr>
          <w:p w14:paraId="4E287D2C" w14:textId="58327771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{{SERIAL_NO}}</w:t>
            </w:r>
          </w:p>
        </w:tc>
        <w:tc>
          <w:tcPr>
            <w:tcW w:w="1276" w:type="dxa"/>
            <w:vAlign w:val="center"/>
          </w:tcPr>
          <w:p w14:paraId="0256E89D" w14:textId="27D10FCB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{{BATCH_NO}}</w:t>
            </w:r>
          </w:p>
        </w:tc>
        <w:tc>
          <w:tcPr>
            <w:tcW w:w="1985" w:type="dxa"/>
            <w:vAlign w:val="center"/>
          </w:tcPr>
          <w:p w14:paraId="5B268A87" w14:textId="18EEB095" w:rsidR="00CC7808" w:rsidRPr="0004422A" w:rsidRDefault="006B112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B1126">
              <w:rPr>
                <w:rFonts w:ascii="Tahoma" w:hAnsi="Tahoma" w:cs="Tahoma"/>
                <w:sz w:val="20"/>
                <w:szCs w:val="20"/>
              </w:rPr>
              <w:t>{{OWNER_DEPT}}</w:t>
            </w:r>
          </w:p>
        </w:tc>
        <w:tc>
          <w:tcPr>
            <w:tcW w:w="1406" w:type="dxa"/>
            <w:vAlign w:val="center"/>
          </w:tcPr>
          <w:p w14:paraId="709D3F6C" w14:textId="502060AF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{{INVENTORY_NO}}</w:t>
            </w:r>
          </w:p>
        </w:tc>
      </w:tr>
    </w:tbl>
    <w:p w14:paraId="401FD38C" w14:textId="7B5B87D7" w:rsidR="00CC4BD6" w:rsidRPr="0004422A" w:rsidRDefault="00CC4BD6" w:rsidP="00CC4BD6">
      <w:pPr>
        <w:spacing w:after="0"/>
        <w:rPr>
          <w:rFonts w:ascii="Tahoma" w:hAnsi="Tahoma" w:cs="Tahoma"/>
          <w:sz w:val="24"/>
          <w:szCs w:val="24"/>
        </w:rPr>
      </w:pPr>
    </w:p>
    <w:p w14:paraId="287A598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Сотрудник принимает на себя следующие обязательства:</w:t>
      </w:r>
    </w:p>
    <w:p w14:paraId="78C8C87C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49C02B5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 xml:space="preserve"> 1. Полную материальную ответственность за недостачу вверенного ему Работодателем имущества, а также за ущерб, возникший у Работодателя, в связи с изложенным обязуется:</w:t>
      </w:r>
    </w:p>
    <w:p w14:paraId="6C4B90D4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1.1 бережно относиться к переданному ему для осуществления возложенных на него обязанностей имуществу Работодателя и принимать меры к предотвращению ущерба;</w:t>
      </w:r>
    </w:p>
    <w:p w14:paraId="2A00084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1.2 своевременно сообщать Работодателю либо непосредственному руководителю о всех обстоятельствах, угрожающих обеспечению сохранности вверенного ему имущества.</w:t>
      </w:r>
    </w:p>
    <w:p w14:paraId="5E498D8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2. Использовать оборудование исключительно для ведения производственной деятельности в соответствии с должностными обязанностями. Не передавать принятое оборудование другим лицам, в том числе коллегам и руководителям.</w:t>
      </w:r>
    </w:p>
    <w:p w14:paraId="46C7BE8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3. Считать имя пользователя, пароль, PIN-код, QR-код конфиденциальной информацией и не передавать ее другим лицам (коллегам, руководителям или иным лицам).</w:t>
      </w:r>
    </w:p>
    <w:p w14:paraId="77E40665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4. Во время сессии удаленного доступа никто, кроме работника, не должен иметь доступ к компьютеру, а сам компьютер должен быть подключен к другой локальной сети.</w:t>
      </w:r>
    </w:p>
    <w:p w14:paraId="01D63EFD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5. Всегда фиксировать переносной ПК на рабочем месте с целью предотвращения кражи.</w:t>
      </w:r>
    </w:p>
    <w:p w14:paraId="133B31C6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6. Хранить токены, аппаратные ключи доступа, учетные данные для удаленного доступа только в безопасных местах.</w:t>
      </w:r>
    </w:p>
    <w:p w14:paraId="60F145CF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7. В случае утраты токена, аппаратного токен-ключа, переносного ПК, и других выданных Работодателем ТМЦ незамедлительно уведомить сотрудников технической поддержки пользователей управления связи и</w:t>
      </w:r>
    </w:p>
    <w:p w14:paraId="230FEE9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автоматизации.</w:t>
      </w:r>
    </w:p>
    <w:p w14:paraId="3541E3C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8. В случае удаленного доступа с оборудования, принадлежащего третьим сторонам (например, в интернет-кафе), обеспечить, чтобы никто другой не имел доступ к этому оборудованию во время рабочей сессии.</w:t>
      </w:r>
    </w:p>
    <w:p w14:paraId="3BCB8AC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9. Использовать вышеуказанное оборудование с должной аккуратностью и вернуть его в Компанию при отсутствии производственной необходимости, при увольнении либо по требованию Работодателя.</w:t>
      </w:r>
    </w:p>
    <w:p w14:paraId="0A98C7F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10.Пользователю запрещено подключать к ПК любые USB-устройства (мобильные устройства, вентиляторы, воздухоочистители и т.д.).</w:t>
      </w:r>
    </w:p>
    <w:p w14:paraId="223B50D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11.Работнику необходимо содержать рабочее место в чистоте.</w:t>
      </w:r>
    </w:p>
    <w:p w14:paraId="58998F0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12.В случае покидания рабочего места блокировать компьютер (сочетанием клавиш Win + L).</w:t>
      </w:r>
    </w:p>
    <w:p w14:paraId="1611564A" w14:textId="1B376D1B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13.Работник обязуется соблюдать Инструкцию по охране труда при работе на персо</w:t>
      </w:r>
      <w:r w:rsidR="00AA70D0">
        <w:rPr>
          <w:rFonts w:ascii="Tahoma" w:hAnsi="Tahoma" w:cs="Tahoma"/>
          <w:sz w:val="20"/>
          <w:szCs w:val="20"/>
        </w:rPr>
        <w:t>нальном компьютере (ИОТВ № 85-25</w:t>
      </w:r>
      <w:bookmarkStart w:id="0" w:name="_GoBack"/>
      <w:bookmarkEnd w:id="0"/>
      <w:r w:rsidRPr="0004422A">
        <w:rPr>
          <w:rFonts w:ascii="Tahoma" w:hAnsi="Tahoma" w:cs="Tahoma"/>
          <w:sz w:val="20"/>
          <w:szCs w:val="20"/>
        </w:rPr>
        <w:t>).</w:t>
      </w:r>
    </w:p>
    <w:p w14:paraId="32281EB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14.При работе с информационными ресурсами Компании работник обязуется соблюдать все действующие</w:t>
      </w:r>
    </w:p>
    <w:p w14:paraId="482E1C8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корпоративные документы по информационной безопасности согласно приказа ГФ/ОЗИ-254/ПП от 04.12.2024 Об утверждении Требований к созданию паролей, обращению с компьютером, недопустимости использования программного обеспечения, порядке использования публичных информационных ресурсов, ограничению подключения к компьютерам.</w:t>
      </w:r>
    </w:p>
    <w:p w14:paraId="2C0A4C8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Материальные ценности проверены в присутствии сторон, замечания отсутствуют.</w:t>
      </w:r>
    </w:p>
    <w:p w14:paraId="01773E11" w14:textId="2226A1D3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Настоящий акт составлен в 2 экземплярах, по одному для каждой стороны.</w:t>
      </w:r>
    </w:p>
    <w:p w14:paraId="640DEC28" w14:textId="01E16C4D" w:rsidR="00CC4BD6" w:rsidRPr="0004422A" w:rsidRDefault="00CC4BD6" w:rsidP="00CC4BD6">
      <w:pPr>
        <w:framePr w:w="3015" w:h="120" w:hRule="exact" w:wrap="none" w:vAnchor="page" w:hAnchor="text" w:x="6376" w:y="1437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</w:p>
    <w:p w14:paraId="648353D6" w14:textId="6BBC816C" w:rsidR="00B8590F" w:rsidRPr="0004422A" w:rsidRDefault="00B8590F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9BE077E" w14:textId="4A323EF8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04A693E7" w14:textId="08F1B10E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С условиями ознакомлен:</w:t>
      </w:r>
      <w:r w:rsidRPr="0004422A">
        <w:rPr>
          <w:rFonts w:ascii="Tahoma" w:hAnsi="Tahoma" w:cs="Tahoma"/>
          <w:sz w:val="20"/>
          <w:szCs w:val="20"/>
        </w:rPr>
        <w:tab/>
      </w:r>
      <w:r w:rsidRPr="0004422A">
        <w:rPr>
          <w:rFonts w:ascii="Tahoma" w:hAnsi="Tahoma" w:cs="Tahoma"/>
          <w:sz w:val="20"/>
          <w:szCs w:val="20"/>
        </w:rPr>
        <w:tab/>
      </w:r>
      <w:r w:rsidRPr="0004422A">
        <w:rPr>
          <w:rFonts w:ascii="Tahoma" w:hAnsi="Tahoma" w:cs="Tahoma"/>
          <w:sz w:val="20"/>
          <w:szCs w:val="20"/>
        </w:rPr>
        <w:tab/>
      </w:r>
      <w:r w:rsidRPr="0004422A">
        <w:rPr>
          <w:rFonts w:ascii="Tahoma" w:hAnsi="Tahoma" w:cs="Tahoma"/>
          <w:sz w:val="20"/>
          <w:szCs w:val="20"/>
        </w:rPr>
        <w:tab/>
      </w:r>
      <w:r w:rsidRPr="0004422A">
        <w:rPr>
          <w:rFonts w:ascii="Tahoma" w:hAnsi="Tahoma" w:cs="Tahoma"/>
          <w:sz w:val="20"/>
          <w:szCs w:val="20"/>
        </w:rPr>
        <w:tab/>
      </w:r>
      <w:r w:rsidRPr="0004422A">
        <w:rPr>
          <w:rFonts w:ascii="Tahoma" w:hAnsi="Tahoma" w:cs="Tahoma"/>
          <w:sz w:val="20"/>
          <w:szCs w:val="20"/>
        </w:rPr>
        <w:tab/>
        <w:t>Выдал:</w:t>
      </w:r>
    </w:p>
    <w:p w14:paraId="3B2215F7" w14:textId="25B18132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0"/>
          <w:szCs w:val="20"/>
        </w:rPr>
      </w:pPr>
    </w:p>
    <w:p w14:paraId="5C08F8E1" w14:textId="1F05A781" w:rsidR="001757C9" w:rsidRPr="0004422A" w:rsidRDefault="00561400" w:rsidP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561400">
        <w:rPr>
          <w:rFonts w:ascii="Tahoma" w:hAnsi="Tahoma" w:cs="Tahoma"/>
          <w:color w:val="000000"/>
          <w:sz w:val="19"/>
          <w:szCs w:val="19"/>
        </w:rPr>
        <w:t>{{</w:t>
      </w:r>
      <w:r>
        <w:rPr>
          <w:rFonts w:ascii="Tahoma" w:hAnsi="Tahoma" w:cs="Tahoma"/>
          <w:color w:val="000000"/>
          <w:sz w:val="19"/>
          <w:szCs w:val="19"/>
          <w:lang w:val="en-US"/>
        </w:rPr>
        <w:t>TO</w:t>
      </w:r>
      <w:r w:rsidRPr="00561400">
        <w:rPr>
          <w:rFonts w:ascii="Tahoma" w:hAnsi="Tahoma" w:cs="Tahoma"/>
          <w:color w:val="000000"/>
          <w:sz w:val="19"/>
          <w:szCs w:val="19"/>
        </w:rPr>
        <w:t>_</w:t>
      </w:r>
      <w:r>
        <w:rPr>
          <w:rFonts w:ascii="Tahoma" w:hAnsi="Tahoma" w:cs="Tahoma"/>
          <w:color w:val="000000"/>
          <w:sz w:val="19"/>
          <w:szCs w:val="19"/>
          <w:lang w:val="en-US"/>
        </w:rPr>
        <w:t>EMPLOYEE</w:t>
      </w:r>
      <w:r w:rsidR="00FC1D79">
        <w:rPr>
          <w:rFonts w:ascii="Tahoma" w:hAnsi="Tahoma" w:cs="Tahoma"/>
          <w:color w:val="000000"/>
          <w:sz w:val="19"/>
          <w:szCs w:val="19"/>
        </w:rPr>
        <w:t>}}</w:t>
      </w:r>
      <w:r w:rsidR="00FC1D79">
        <w:rPr>
          <w:rFonts w:ascii="Tahoma" w:hAnsi="Tahoma" w:cs="Tahoma"/>
          <w:color w:val="000000"/>
          <w:sz w:val="19"/>
          <w:szCs w:val="19"/>
        </w:rPr>
        <w:tab/>
      </w:r>
      <w:r w:rsidR="00FC1D79">
        <w:rPr>
          <w:rFonts w:ascii="Tahoma" w:hAnsi="Tahoma" w:cs="Tahoma"/>
          <w:color w:val="000000"/>
          <w:sz w:val="19"/>
          <w:szCs w:val="19"/>
        </w:rPr>
        <w:tab/>
      </w:r>
      <w:r w:rsidR="00FC1D79">
        <w:rPr>
          <w:rFonts w:ascii="Tahoma" w:hAnsi="Tahoma" w:cs="Tahoma"/>
          <w:color w:val="000000"/>
          <w:sz w:val="19"/>
          <w:szCs w:val="19"/>
        </w:rPr>
        <w:tab/>
      </w:r>
      <w:r w:rsidR="00FC1D79">
        <w:rPr>
          <w:rFonts w:ascii="Tahoma" w:hAnsi="Tahoma" w:cs="Tahoma"/>
          <w:color w:val="000000"/>
          <w:sz w:val="19"/>
          <w:szCs w:val="19"/>
        </w:rPr>
        <w:tab/>
      </w:r>
      <w:r w:rsidR="00FC1D79">
        <w:rPr>
          <w:rFonts w:ascii="Tahoma" w:hAnsi="Tahoma" w:cs="Tahoma"/>
          <w:color w:val="000000"/>
          <w:sz w:val="19"/>
          <w:szCs w:val="19"/>
        </w:rPr>
        <w:tab/>
      </w:r>
      <w:r w:rsidR="0083631E">
        <w:rPr>
          <w:rFonts w:ascii="Tahoma" w:hAnsi="Tahoma" w:cs="Tahoma"/>
          <w:color w:val="000000"/>
          <w:sz w:val="19"/>
          <w:szCs w:val="19"/>
        </w:rPr>
        <w:tab/>
      </w:r>
      <w:r w:rsidR="001757C9" w:rsidRPr="0004422A">
        <w:rPr>
          <w:rFonts w:ascii="Tahoma" w:hAnsi="Tahoma" w:cs="Tahoma"/>
          <w:color w:val="000000"/>
          <w:sz w:val="19"/>
          <w:szCs w:val="19"/>
        </w:rPr>
        <w:t>{{</w:t>
      </w:r>
      <w:r w:rsidR="001757C9" w:rsidRPr="0004422A">
        <w:rPr>
          <w:rFonts w:ascii="Tahoma" w:hAnsi="Tahoma" w:cs="Tahoma"/>
          <w:color w:val="000000"/>
          <w:sz w:val="19"/>
          <w:szCs w:val="19"/>
          <w:lang w:val="en-US"/>
        </w:rPr>
        <w:t>FROM</w:t>
      </w:r>
      <w:r w:rsidR="001757C9" w:rsidRPr="0004422A">
        <w:rPr>
          <w:rFonts w:ascii="Tahoma" w:hAnsi="Tahoma" w:cs="Tahoma"/>
          <w:color w:val="000000"/>
          <w:sz w:val="19"/>
          <w:szCs w:val="19"/>
        </w:rPr>
        <w:t>_</w:t>
      </w:r>
      <w:r w:rsidR="001757C9" w:rsidRPr="0004422A">
        <w:rPr>
          <w:rFonts w:ascii="Tahoma" w:hAnsi="Tahoma" w:cs="Tahoma"/>
          <w:color w:val="000000"/>
          <w:sz w:val="19"/>
          <w:szCs w:val="19"/>
          <w:lang w:val="en-US"/>
        </w:rPr>
        <w:t>EMPLOYEE</w:t>
      </w:r>
      <w:r w:rsidR="001757C9" w:rsidRPr="0004422A">
        <w:rPr>
          <w:rFonts w:ascii="Tahoma" w:hAnsi="Tahoma" w:cs="Tahoma"/>
          <w:color w:val="000000"/>
          <w:sz w:val="19"/>
          <w:szCs w:val="19"/>
        </w:rPr>
        <w:t>}}</w:t>
      </w:r>
    </w:p>
    <w:p w14:paraId="7A4AF4C7" w14:textId="77777777" w:rsidR="001757C9" w:rsidRPr="0004422A" w:rsidRDefault="001757C9" w:rsidP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</w:p>
    <w:p w14:paraId="1AD87FE6" w14:textId="70A1B104" w:rsidR="001757C9" w:rsidRPr="0004422A" w:rsidRDefault="001757C9" w:rsidP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____________________________</w:t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  <w:t>__________________________</w:t>
      </w:r>
    </w:p>
    <w:p w14:paraId="0610E4DC" w14:textId="2C72A316" w:rsidR="001757C9" w:rsidRPr="0004422A" w:rsidRDefault="001757C9" w:rsidP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ab/>
        <w:t>(подпись)</w:t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</w:r>
      <w:r w:rsidRPr="0004422A">
        <w:rPr>
          <w:rFonts w:ascii="Tahoma" w:hAnsi="Tahoma" w:cs="Tahoma"/>
          <w:color w:val="000000"/>
          <w:sz w:val="19"/>
          <w:szCs w:val="19"/>
        </w:rPr>
        <w:tab/>
        <w:t>(подпись)</w:t>
      </w:r>
    </w:p>
    <w:p w14:paraId="25B61430" w14:textId="77777777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0"/>
          <w:szCs w:val="20"/>
        </w:rPr>
      </w:pPr>
    </w:p>
    <w:sectPr w:rsidR="001757C9" w:rsidRPr="0004422A">
      <w:pgSz w:w="11908" w:h="16833"/>
      <w:pgMar w:top="288" w:right="274" w:bottom="288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DEA"/>
    <w:rsid w:val="00034F32"/>
    <w:rsid w:val="0004422A"/>
    <w:rsid w:val="001757C9"/>
    <w:rsid w:val="00195E1F"/>
    <w:rsid w:val="00561400"/>
    <w:rsid w:val="006B1126"/>
    <w:rsid w:val="007E7DEA"/>
    <w:rsid w:val="0083631E"/>
    <w:rsid w:val="00863F3D"/>
    <w:rsid w:val="008759AD"/>
    <w:rsid w:val="00AA70D0"/>
    <w:rsid w:val="00AB485D"/>
    <w:rsid w:val="00B8590F"/>
    <w:rsid w:val="00C723A6"/>
    <w:rsid w:val="00CC4BD6"/>
    <w:rsid w:val="00CC7808"/>
    <w:rsid w:val="00CF61D9"/>
    <w:rsid w:val="00DA6DEF"/>
    <w:rsid w:val="00E644EF"/>
    <w:rsid w:val="00EB39C0"/>
    <w:rsid w:val="00FB4D31"/>
    <w:rsid w:val="00FC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4CBF21"/>
  <w14:defaultImageDpi w14:val="0"/>
  <w15:docId w15:val="{68FD0882-EF58-4177-AC72-055EB1022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C7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91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17</cp:revision>
  <dcterms:created xsi:type="dcterms:W3CDTF">2025-09-26T07:42:00Z</dcterms:created>
  <dcterms:modified xsi:type="dcterms:W3CDTF">2026-02-12T05:32:00Z</dcterms:modified>
</cp:coreProperties>
</file>