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399D4" w14:textId="6BB7E18E" w:rsidR="005F1554" w:rsidRPr="005F1554" w:rsidRDefault="005F1554" w:rsidP="005F1554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5F15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Technical Explanation: </w:t>
      </w:r>
      <w:proofErr w:type="spellStart"/>
      <w:r w:rsidRPr="005F15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NexEra</w:t>
      </w:r>
      <w:proofErr w:type="spellEnd"/>
      <w:r w:rsidRPr="005F15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 </w:t>
      </w:r>
    </w:p>
    <w:p w14:paraId="35511AFB" w14:textId="77777777" w:rsidR="005F1554" w:rsidRPr="005F1554" w:rsidRDefault="005F1554" w:rsidP="005F1554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  <w:r w:rsidRPr="005F1554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Overview: What I built</w:t>
      </w:r>
    </w:p>
    <w:p w14:paraId="0384D52C" w14:textId="77777777" w:rsidR="005F1554" w:rsidRPr="005F1554" w:rsidRDefault="005F1554" w:rsidP="005F155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I built a browser-based </w:t>
      </w:r>
      <w:r w:rsidRPr="005F1554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text-to-3D prototype</w:t>
      </w:r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that lets a user describe an object (e.g., “duck”, “green sphere”, “lamp”) and then generates and renders a corresponding 3D result in an interactive scene. The UI includes a prompt input, a “Generate” action, progress feedback (stage-based), camera controls (reset/</w:t>
      </w:r>
      <w:proofErr w:type="spellStart"/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center</w:t>
      </w:r>
      <w:proofErr w:type="spellEnd"/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), and a small “educational description” panel that contextualizes the generated object for simulation/training use-cases. The prototype is deployed as a lightweight web app (Vite + Three.js) and can call an AI/3D generation endpoint, while still supporting </w:t>
      </w:r>
      <w:r w:rsidRPr="005F1554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fallback 3D primitives</w:t>
      </w:r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(sphere/cube/cylinder, etc.) when an asset cannot be produced.</w:t>
      </w:r>
    </w:p>
    <w:p w14:paraId="19F29F20" w14:textId="77777777" w:rsidR="005F1554" w:rsidRPr="005F1554" w:rsidRDefault="005F1554" w:rsidP="005F1554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  <w:r w:rsidRPr="005F1554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Why I chose this approach</w:t>
      </w:r>
    </w:p>
    <w:p w14:paraId="0BCF5390" w14:textId="77777777" w:rsidR="005F1554" w:rsidRPr="005F1554" w:rsidRDefault="005F1554" w:rsidP="005F155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I optimized for </w:t>
      </w:r>
      <w:r w:rsidRPr="005F1554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demo speed, reliability, and clarity</w:t>
      </w:r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:</w:t>
      </w:r>
    </w:p>
    <w:p w14:paraId="2BC572FC" w14:textId="77777777" w:rsidR="005F1554" w:rsidRPr="005F1554" w:rsidRDefault="005F1554" w:rsidP="005F1554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F1554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Three.js</w:t>
      </w:r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is the fastest path to a high-quality interactive 3D demo in the browser, with strong ecosystem support (GLTF, </w:t>
      </w:r>
      <w:proofErr w:type="spellStart"/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OrbitControls</w:t>
      </w:r>
      <w:proofErr w:type="spellEnd"/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, loaders, compression tooling).</w:t>
      </w:r>
    </w:p>
    <w:p w14:paraId="50D905D0" w14:textId="77777777" w:rsidR="005F1554" w:rsidRPr="005F1554" w:rsidRDefault="005F1554" w:rsidP="005F1554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F1554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Vite</w:t>
      </w:r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provides a simple dev workflow (fast local server, easy builds) and smooth deployment to platforms like </w:t>
      </w:r>
      <w:proofErr w:type="spellStart"/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Vercel</w:t>
      </w:r>
      <w:proofErr w:type="spellEnd"/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.</w:t>
      </w:r>
    </w:p>
    <w:p w14:paraId="30C0D55B" w14:textId="77777777" w:rsidR="005F1554" w:rsidRPr="005F1554" w:rsidRDefault="005F1554" w:rsidP="005F1554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A </w:t>
      </w:r>
      <w:r w:rsidRPr="005F1554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pipeline-based generation flow</w:t>
      </w:r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(parse → generate → postprocess → render) makes the logic easy to monitor and debug, and mirrors how a “real” production AI workflow is staged.</w:t>
      </w:r>
    </w:p>
    <w:p w14:paraId="70C5C0E6" w14:textId="77777777" w:rsidR="005F1554" w:rsidRPr="005F1554" w:rsidRDefault="005F1554" w:rsidP="005F1554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F1554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Graceful degradation</w:t>
      </w:r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was critical: even if the AI/asset pipeline fails, the user still sees an output (primitive placeholder) and the UI still “completes” rather than leaving a blank canvas.</w:t>
      </w:r>
    </w:p>
    <w:p w14:paraId="6D862446" w14:textId="77777777" w:rsidR="005F1554" w:rsidRPr="005F1554" w:rsidRDefault="005F1554" w:rsidP="005F1554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42D80B6A">
          <v:rect id="_x0000_i1151" style="width:0;height:1.5pt" o:hralign="center" o:hrstd="t" o:hr="t" fillcolor="#a0a0a0" stroked="f"/>
        </w:pict>
      </w:r>
    </w:p>
    <w:p w14:paraId="4E2A80D9" w14:textId="77777777" w:rsidR="005F1554" w:rsidRPr="005F1554" w:rsidRDefault="005F1554" w:rsidP="005F1554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5F15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Architecture and AI Logic</w:t>
      </w:r>
    </w:p>
    <w:p w14:paraId="4F9DE291" w14:textId="77777777" w:rsidR="005F1554" w:rsidRPr="005F1554" w:rsidRDefault="005F1554" w:rsidP="005F1554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  <w:r w:rsidRPr="005F1554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High-level architecture</w:t>
      </w:r>
    </w:p>
    <w:p w14:paraId="7709B76E" w14:textId="77777777" w:rsidR="005F1554" w:rsidRPr="005F1554" w:rsidRDefault="005F1554" w:rsidP="005F155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F1554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Client (Web UI)</w:t>
      </w:r>
    </w:p>
    <w:p w14:paraId="4ACEE03C" w14:textId="77777777" w:rsidR="005F1554" w:rsidRPr="005F1554" w:rsidRDefault="005F1554" w:rsidP="005F1554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>Prompt input + action buttons</w:t>
      </w:r>
    </w:p>
    <w:p w14:paraId="7D7D3F93" w14:textId="77777777" w:rsidR="005F1554" w:rsidRPr="005F1554" w:rsidRDefault="005F1554" w:rsidP="005F1554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Progress indicator + “stage” updates</w:t>
      </w:r>
    </w:p>
    <w:p w14:paraId="48FCEC2E" w14:textId="77777777" w:rsidR="005F1554" w:rsidRPr="005F1554" w:rsidRDefault="005F1554" w:rsidP="005F1554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Viewer: Three.js scene, camera, orbit controls, lighting, renderer</w:t>
      </w:r>
    </w:p>
    <w:p w14:paraId="29FD6B44" w14:textId="77777777" w:rsidR="005F1554" w:rsidRPr="005F1554" w:rsidRDefault="005F1554" w:rsidP="005F1554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Model lifecycle: load/replace/</w:t>
      </w:r>
      <w:proofErr w:type="spellStart"/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center</w:t>
      </w:r>
      <w:proofErr w:type="spellEnd"/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object, reset camera, update metadata panels</w:t>
      </w:r>
    </w:p>
    <w:p w14:paraId="7A08DF46" w14:textId="77777777" w:rsidR="005F1554" w:rsidRPr="005F1554" w:rsidRDefault="005F1554" w:rsidP="005F155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F1554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AI / Generation (Service)</w:t>
      </w:r>
    </w:p>
    <w:p w14:paraId="416A7CE3" w14:textId="77777777" w:rsidR="005F1554" w:rsidRPr="005F1554" w:rsidRDefault="005F1554" w:rsidP="005F1554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“Prompt → interpretation” step (extract shape / </w:t>
      </w:r>
      <w:proofErr w:type="spellStart"/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color</w:t>
      </w:r>
      <w:proofErr w:type="spellEnd"/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/ known object keyword)</w:t>
      </w:r>
    </w:p>
    <w:p w14:paraId="2D45DF11" w14:textId="77777777" w:rsidR="005F1554" w:rsidRPr="005F1554" w:rsidRDefault="005F1554" w:rsidP="005F1554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“Prompt → asset” step (call model or asset retrieval)</w:t>
      </w:r>
    </w:p>
    <w:p w14:paraId="6C8B5767" w14:textId="77777777" w:rsidR="005F1554" w:rsidRPr="005F1554" w:rsidRDefault="005F1554" w:rsidP="005F1554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Return either:</w:t>
      </w:r>
    </w:p>
    <w:p w14:paraId="38A50E84" w14:textId="77777777" w:rsidR="005F1554" w:rsidRPr="005F1554" w:rsidRDefault="005F1554" w:rsidP="005F1554">
      <w:pPr>
        <w:numPr>
          <w:ilvl w:val="1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a </w:t>
      </w:r>
      <w:r w:rsidRPr="005F1554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3D asset reference</w:t>
      </w:r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(GLB/GLTF URL or binary), plus metadata; or</w:t>
      </w:r>
    </w:p>
    <w:p w14:paraId="2F2AC0C9" w14:textId="77777777" w:rsidR="005F1554" w:rsidRPr="005F1554" w:rsidRDefault="005F1554" w:rsidP="005F1554">
      <w:pPr>
        <w:numPr>
          <w:ilvl w:val="1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a </w:t>
      </w:r>
      <w:r w:rsidRPr="005F1554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fallback specification</w:t>
      </w:r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(primitive type, </w:t>
      </w:r>
      <w:proofErr w:type="spellStart"/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color</w:t>
      </w:r>
      <w:proofErr w:type="spellEnd"/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, scale)</w:t>
      </w:r>
    </w:p>
    <w:p w14:paraId="1632A8E7" w14:textId="77777777" w:rsidR="005F1554" w:rsidRPr="005F1554" w:rsidRDefault="005F1554" w:rsidP="005F1554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  <w:r w:rsidRPr="005F1554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AI logic (how prompts become 3D output)</w:t>
      </w:r>
    </w:p>
    <w:p w14:paraId="30865D24" w14:textId="77777777" w:rsidR="005F1554" w:rsidRPr="005F1554" w:rsidRDefault="005F1554" w:rsidP="005F155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The AI logic is implemented as a staged flow:</w:t>
      </w:r>
    </w:p>
    <w:p w14:paraId="2DB002E6" w14:textId="77777777" w:rsidR="005F1554" w:rsidRPr="005F1554" w:rsidRDefault="005F1554" w:rsidP="005F1554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F1554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Parse prompt</w:t>
      </w:r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Normalize and classify the user text. Extract lightweight signals such as:</w:t>
      </w:r>
    </w:p>
    <w:p w14:paraId="546BFCB5" w14:textId="77777777" w:rsidR="005F1554" w:rsidRPr="005F1554" w:rsidRDefault="005F1554" w:rsidP="005F1554">
      <w:pPr>
        <w:numPr>
          <w:ilvl w:val="1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proofErr w:type="spellStart"/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color</w:t>
      </w:r>
      <w:proofErr w:type="spellEnd"/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terms (“green”, hex-like values)</w:t>
      </w:r>
    </w:p>
    <w:p w14:paraId="4DCA8CB6" w14:textId="77777777" w:rsidR="005F1554" w:rsidRPr="005F1554" w:rsidRDefault="005F1554" w:rsidP="005F1554">
      <w:pPr>
        <w:numPr>
          <w:ilvl w:val="1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primitive hints (“sphere”, “cube”, “cylinder”)</w:t>
      </w:r>
    </w:p>
    <w:p w14:paraId="6E84FD9A" w14:textId="77777777" w:rsidR="005F1554" w:rsidRPr="005F1554" w:rsidRDefault="005F1554" w:rsidP="005F1554">
      <w:pPr>
        <w:numPr>
          <w:ilvl w:val="1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known object keywords (“duck”, “lamp”, “fire extinguisher”)</w:t>
      </w:r>
    </w:p>
    <w:p w14:paraId="7F01F4D4" w14:textId="77777777" w:rsidR="005F1554" w:rsidRPr="005F1554" w:rsidRDefault="005F1554" w:rsidP="005F1554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F1554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Decide generation route</w:t>
      </w:r>
    </w:p>
    <w:p w14:paraId="091A5AD6" w14:textId="77777777" w:rsidR="005F1554" w:rsidRPr="005F1554" w:rsidRDefault="005F1554" w:rsidP="005F1554">
      <w:pPr>
        <w:numPr>
          <w:ilvl w:val="1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If the prompt matches a known primitive pattern → build a procedural mesh immediately (fast + reliable).</w:t>
      </w:r>
    </w:p>
    <w:p w14:paraId="531B73EC" w14:textId="77777777" w:rsidR="005F1554" w:rsidRPr="005F1554" w:rsidRDefault="005F1554" w:rsidP="005F1554">
      <w:pPr>
        <w:numPr>
          <w:ilvl w:val="1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Otherwise → call the generation endpoint (or asset lookup) to obtain a model.</w:t>
      </w:r>
    </w:p>
    <w:p w14:paraId="5F3AF6B4" w14:textId="77777777" w:rsidR="005F1554" w:rsidRPr="005F1554" w:rsidRDefault="005F1554" w:rsidP="005F1554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F1554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Load and render</w:t>
      </w:r>
    </w:p>
    <w:p w14:paraId="74174CA7" w14:textId="77777777" w:rsidR="005F1554" w:rsidRPr="005F1554" w:rsidRDefault="005F1554" w:rsidP="005F1554">
      <w:pPr>
        <w:numPr>
          <w:ilvl w:val="1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Use </w:t>
      </w:r>
      <w:proofErr w:type="spellStart"/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GLTFLoader</w:t>
      </w:r>
      <w:proofErr w:type="spellEnd"/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(and optional Draco/</w:t>
      </w:r>
      <w:proofErr w:type="spellStart"/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Meshopt</w:t>
      </w:r>
      <w:proofErr w:type="spellEnd"/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) to load the asset.</w:t>
      </w:r>
    </w:p>
    <w:p w14:paraId="3CE486C6" w14:textId="77777777" w:rsidR="005F1554" w:rsidRPr="005F1554" w:rsidRDefault="005F1554" w:rsidP="005F1554">
      <w:pPr>
        <w:numPr>
          <w:ilvl w:val="1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Replace the scene’s active object, compute bounds, and auto-</w:t>
      </w:r>
      <w:proofErr w:type="spellStart"/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center</w:t>
      </w:r>
      <w:proofErr w:type="spellEnd"/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/scale for consistent framing.</w:t>
      </w:r>
    </w:p>
    <w:p w14:paraId="2613272F" w14:textId="77777777" w:rsidR="005F1554" w:rsidRPr="005F1554" w:rsidRDefault="005F1554" w:rsidP="005F1554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F1554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Explain the output (simulation context)</w:t>
      </w:r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 xml:space="preserve">Generate a short “educational description” so the object isn’t just visual—it’s tied to </w:t>
      </w:r>
      <w:proofErr w:type="spellStart"/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NexEra’s</w:t>
      </w:r>
      <w:proofErr w:type="spellEnd"/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simulation context (training prop, hazard marker, interaction point, etc.).</w:t>
      </w:r>
    </w:p>
    <w:p w14:paraId="47D2F3F7" w14:textId="77777777" w:rsidR="005F1554" w:rsidRPr="005F1554" w:rsidRDefault="005F1554" w:rsidP="005F155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>This design keeps the user experience smooth: fast results for simple prompts, and richer AI outputs when available.</w:t>
      </w:r>
    </w:p>
    <w:p w14:paraId="02E625EC" w14:textId="77777777" w:rsidR="005F1554" w:rsidRPr="005F1554" w:rsidRDefault="005F1554" w:rsidP="005F1554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753AB700">
          <v:rect id="_x0000_i1152" style="width:0;height:1.5pt" o:hralign="center" o:hrstd="t" o:hr="t" fillcolor="#a0a0a0" stroked="f"/>
        </w:pict>
      </w:r>
    </w:p>
    <w:p w14:paraId="52498462" w14:textId="77777777" w:rsidR="005F1554" w:rsidRPr="005F1554" w:rsidRDefault="005F1554" w:rsidP="005F1554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5F15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What was challenging and how I solved it</w:t>
      </w:r>
    </w:p>
    <w:p w14:paraId="69687F8A" w14:textId="77777777" w:rsidR="005F1554" w:rsidRPr="005F1554" w:rsidRDefault="005F1554" w:rsidP="005F1554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  <w:r w:rsidRPr="005F1554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1) UI reliability during async generation</w:t>
      </w:r>
    </w:p>
    <w:p w14:paraId="68F1BD1A" w14:textId="77777777" w:rsidR="005F1554" w:rsidRPr="005F1554" w:rsidRDefault="005F1554" w:rsidP="005F155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F1554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Challenge:</w:t>
      </w:r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Multiple “Generate” clicks and slow network/model responses can cause race conditions (older responses overwriting newer ones).</w:t>
      </w:r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</w:r>
      <w:r w:rsidRPr="005F1554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Solution:</w:t>
      </w:r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I used a </w:t>
      </w:r>
      <w:r w:rsidRPr="005F1554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run/session ID</w:t>
      </w:r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pattern: each generation request has a unique </w:t>
      </w:r>
      <w:proofErr w:type="spellStart"/>
      <w:r w:rsidRPr="005F1554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runId</w:t>
      </w:r>
      <w:proofErr w:type="spellEnd"/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, and the UI only applies results if </w:t>
      </w:r>
      <w:proofErr w:type="spellStart"/>
      <w:r w:rsidRPr="005F1554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runId</w:t>
      </w:r>
      <w:proofErr w:type="spellEnd"/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matches the current active run. This prevents stale updates.</w:t>
      </w:r>
    </w:p>
    <w:p w14:paraId="1CF084D6" w14:textId="77777777" w:rsidR="005F1554" w:rsidRPr="005F1554" w:rsidRDefault="005F1554" w:rsidP="005F1554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  <w:r w:rsidRPr="005F1554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2) “Blank screen” failures in Three.js</w:t>
      </w:r>
    </w:p>
    <w:p w14:paraId="5224B8EB" w14:textId="77777777" w:rsidR="005F1554" w:rsidRPr="005F1554" w:rsidRDefault="005F1554" w:rsidP="005F155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F1554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Challenge:</w:t>
      </w:r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A single loader error, missing asset, or runtime exception can leave a black canvas with no feedback.</w:t>
      </w:r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</w:r>
      <w:r w:rsidRPr="005F1554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Solution:</w:t>
      </w:r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I added </w:t>
      </w:r>
      <w:r w:rsidRPr="005F1554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crash/error overlays</w:t>
      </w:r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and explicit </w:t>
      </w:r>
      <w:r w:rsidRPr="005F1554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try/catch</w:t>
      </w:r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around generation + loading, plus fallback paths that always render </w:t>
      </w:r>
      <w:r w:rsidRPr="005F1554">
        <w:rPr>
          <w:rFonts w:ascii="Times New Roman" w:eastAsia="Times New Roman" w:hAnsi="Times New Roman" w:cs="Times New Roman"/>
          <w:i/>
          <w:iCs/>
          <w:kern w:val="0"/>
          <w:lang w:eastAsia="en-ZA"/>
          <w14:ligatures w14:val="none"/>
        </w:rPr>
        <w:t>something</w:t>
      </w:r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(even a primitive).</w:t>
      </w:r>
    </w:p>
    <w:p w14:paraId="65D6EB88" w14:textId="77777777" w:rsidR="005F1554" w:rsidRPr="005F1554" w:rsidRDefault="005F1554" w:rsidP="005F1554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  <w:r w:rsidRPr="005F1554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3) Inconsistent asset scale and camera framing</w:t>
      </w:r>
    </w:p>
    <w:p w14:paraId="0116AA49" w14:textId="77777777" w:rsidR="005F1554" w:rsidRPr="005F1554" w:rsidRDefault="005F1554" w:rsidP="005F155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F1554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Challenge:</w:t>
      </w:r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AI assets often arrive with unpredictable scale, pivot points, and orientation.</w:t>
      </w:r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</w:r>
      <w:r w:rsidRPr="005F1554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Solution:</w:t>
      </w:r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After loading, I compute the bounding box and:</w:t>
      </w:r>
    </w:p>
    <w:p w14:paraId="5D8F58E2" w14:textId="77777777" w:rsidR="005F1554" w:rsidRPr="005F1554" w:rsidRDefault="005F1554" w:rsidP="005F1554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proofErr w:type="spellStart"/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center</w:t>
      </w:r>
      <w:proofErr w:type="spellEnd"/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the object to origin</w:t>
      </w:r>
    </w:p>
    <w:p w14:paraId="5F51AFF1" w14:textId="77777777" w:rsidR="005F1554" w:rsidRPr="005F1554" w:rsidRDefault="005F1554" w:rsidP="005F1554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normalize its scale to a target size</w:t>
      </w:r>
    </w:p>
    <w:p w14:paraId="5BD78DAF" w14:textId="77777777" w:rsidR="005F1554" w:rsidRPr="005F1554" w:rsidRDefault="005F1554" w:rsidP="005F1554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update camera controls target so “</w:t>
      </w:r>
      <w:proofErr w:type="spellStart"/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Center</w:t>
      </w:r>
      <w:proofErr w:type="spellEnd"/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object” and “Reset view” remain consistent</w:t>
      </w:r>
    </w:p>
    <w:p w14:paraId="77636A4E" w14:textId="77777777" w:rsidR="005F1554" w:rsidRPr="005F1554" w:rsidRDefault="005F1554" w:rsidP="005F1554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  <w:r w:rsidRPr="005F1554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4) Encoding / mojibake UI issues</w:t>
      </w:r>
    </w:p>
    <w:p w14:paraId="3BF23C94" w14:textId="77777777" w:rsidR="005F1554" w:rsidRPr="005F1554" w:rsidRDefault="005F1554" w:rsidP="005F155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F1554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Challenge:</w:t>
      </w:r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Text rendering anomalies (garbled characters) can break UI polish.</w:t>
      </w:r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</w:r>
      <w:r w:rsidRPr="005F1554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Solution:</w:t>
      </w:r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I ensured correct UTF-8 handling and removed problematic control characters, then re-verified UI rendering in production builds.</w:t>
      </w:r>
    </w:p>
    <w:p w14:paraId="570AD88D" w14:textId="77777777" w:rsidR="005F1554" w:rsidRPr="005F1554" w:rsidRDefault="005F1554" w:rsidP="005F1554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pict w14:anchorId="688B5E81">
          <v:rect id="_x0000_i1153" style="width:0;height:1.5pt" o:hralign="center" o:hrstd="t" o:hr="t" fillcolor="#a0a0a0" stroked="f"/>
        </w:pict>
      </w:r>
    </w:p>
    <w:p w14:paraId="56226A72" w14:textId="77777777" w:rsidR="005F1554" w:rsidRPr="005F1554" w:rsidRDefault="005F1554" w:rsidP="005F1554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5F15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How I would scale this inside </w:t>
      </w:r>
      <w:proofErr w:type="spellStart"/>
      <w:r w:rsidRPr="005F15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NexEra’s</w:t>
      </w:r>
      <w:proofErr w:type="spellEnd"/>
      <w:r w:rsidRPr="005F15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 platform</w:t>
      </w:r>
    </w:p>
    <w:p w14:paraId="015A6D5C" w14:textId="77777777" w:rsidR="005F1554" w:rsidRPr="005F1554" w:rsidRDefault="005F1554" w:rsidP="005F1554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  <w:r w:rsidRPr="005F1554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Integration model</w:t>
      </w:r>
    </w:p>
    <w:p w14:paraId="05222304" w14:textId="77777777" w:rsidR="005F1554" w:rsidRPr="005F1554" w:rsidRDefault="005F1554" w:rsidP="005F1554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F1554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Turn the generator into a platform service</w:t>
      </w:r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 xml:space="preserve">Provide a stable API: </w:t>
      </w:r>
      <w:r w:rsidRPr="005F1554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POST /generate3d</w:t>
      </w:r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with prompt + optional constraints (category, style, polygon budget, format).</w:t>
      </w:r>
    </w:p>
    <w:p w14:paraId="09A5F399" w14:textId="77777777" w:rsidR="005F1554" w:rsidRPr="005F1554" w:rsidRDefault="005F1554" w:rsidP="005F1554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F1554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Add object governance</w:t>
      </w:r>
    </w:p>
    <w:p w14:paraId="3E7EFAD3" w14:textId="77777777" w:rsidR="005F1554" w:rsidRPr="005F1554" w:rsidRDefault="005F1554" w:rsidP="005F1554">
      <w:pPr>
        <w:numPr>
          <w:ilvl w:val="1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asset validation (file size, triangle count, texture limits)</w:t>
      </w:r>
    </w:p>
    <w:p w14:paraId="28693ABD" w14:textId="77777777" w:rsidR="005F1554" w:rsidRPr="005F1554" w:rsidRDefault="005F1554" w:rsidP="005F1554">
      <w:pPr>
        <w:numPr>
          <w:ilvl w:val="1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safety filters + content moderation</w:t>
      </w:r>
    </w:p>
    <w:p w14:paraId="67FF38A7" w14:textId="77777777" w:rsidR="005F1554" w:rsidRPr="005F1554" w:rsidRDefault="005F1554" w:rsidP="005F1554">
      <w:pPr>
        <w:numPr>
          <w:ilvl w:val="1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caching by normalized prompt (“duck” resolves to same asset unless overridden)</w:t>
      </w:r>
    </w:p>
    <w:p w14:paraId="452D5042" w14:textId="77777777" w:rsidR="005F1554" w:rsidRPr="005F1554" w:rsidRDefault="005F1554" w:rsidP="005F1554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F1554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Asset pipeline</w:t>
      </w:r>
    </w:p>
    <w:p w14:paraId="766CDBE6" w14:textId="77777777" w:rsidR="005F1554" w:rsidRPr="005F1554" w:rsidRDefault="005F1554" w:rsidP="005F1554">
      <w:pPr>
        <w:numPr>
          <w:ilvl w:val="1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store outputs in object storage (S3-compatible)</w:t>
      </w:r>
    </w:p>
    <w:p w14:paraId="493D0449" w14:textId="77777777" w:rsidR="005F1554" w:rsidRPr="005F1554" w:rsidRDefault="005F1554" w:rsidP="005F1554">
      <w:pPr>
        <w:numPr>
          <w:ilvl w:val="1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run post-processing (mesh simplification, LOD generation, collider creation, lightmap/texture optimization)</w:t>
      </w:r>
    </w:p>
    <w:p w14:paraId="44DA3691" w14:textId="77777777" w:rsidR="005F1554" w:rsidRPr="005F1554" w:rsidRDefault="005F1554" w:rsidP="005F1554">
      <w:pPr>
        <w:numPr>
          <w:ilvl w:val="1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attach metadata (tags, category, simulation affordances)</w:t>
      </w:r>
    </w:p>
    <w:p w14:paraId="026C2E8C" w14:textId="77777777" w:rsidR="005F1554" w:rsidRPr="005F1554" w:rsidRDefault="005F1554" w:rsidP="005F1554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F1554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Multi-tenant and analytics</w:t>
      </w:r>
    </w:p>
    <w:p w14:paraId="0B426A7C" w14:textId="77777777" w:rsidR="005F1554" w:rsidRPr="005F1554" w:rsidRDefault="005F1554" w:rsidP="005F1554">
      <w:pPr>
        <w:numPr>
          <w:ilvl w:val="1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per-team namespaces</w:t>
      </w:r>
    </w:p>
    <w:p w14:paraId="0DFBBE51" w14:textId="77777777" w:rsidR="005F1554" w:rsidRPr="005F1554" w:rsidRDefault="005F1554" w:rsidP="005F1554">
      <w:pPr>
        <w:numPr>
          <w:ilvl w:val="1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usage tracking (most-used prompts, failure rate, latency)</w:t>
      </w:r>
    </w:p>
    <w:p w14:paraId="0DC0D46E" w14:textId="77777777" w:rsidR="005F1554" w:rsidRPr="005F1554" w:rsidRDefault="005F1554" w:rsidP="005F1554">
      <w:pPr>
        <w:numPr>
          <w:ilvl w:val="1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A/B experiments for model versions</w:t>
      </w:r>
    </w:p>
    <w:p w14:paraId="39A22E3B" w14:textId="77777777" w:rsidR="005F1554" w:rsidRPr="005F1554" w:rsidRDefault="005F1554" w:rsidP="005F1554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  <w:r w:rsidRPr="005F1554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Performance and cost scaling</w:t>
      </w:r>
    </w:p>
    <w:p w14:paraId="1DD45A5A" w14:textId="77777777" w:rsidR="005F1554" w:rsidRPr="005F1554" w:rsidRDefault="005F1554" w:rsidP="005F1554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F1554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Caching</w:t>
      </w:r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: prompt → asset hash, CDN delivery for GLB</w:t>
      </w:r>
    </w:p>
    <w:p w14:paraId="769AE072" w14:textId="77777777" w:rsidR="005F1554" w:rsidRPr="005F1554" w:rsidRDefault="005F1554" w:rsidP="005F1554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F1554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Queue-based generation</w:t>
      </w:r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: async jobs for heavy generations; streaming progress back to UI</w:t>
      </w:r>
    </w:p>
    <w:p w14:paraId="2EA166A2" w14:textId="77777777" w:rsidR="005F1554" w:rsidRPr="005F1554" w:rsidRDefault="005F1554" w:rsidP="005F1554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F1554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LOD + Draco/</w:t>
      </w:r>
      <w:proofErr w:type="spellStart"/>
      <w:r w:rsidRPr="005F1554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Meshopt</w:t>
      </w:r>
      <w:proofErr w:type="spellEnd"/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: reduce bandwidth and speed up loads</w:t>
      </w:r>
    </w:p>
    <w:p w14:paraId="00EB1A04" w14:textId="77777777" w:rsidR="005F1554" w:rsidRPr="005F1554" w:rsidRDefault="005F1554" w:rsidP="005F1554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F1554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Fallback-first UX</w:t>
      </w:r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: show a placeholder instantly, then swap to the final model when ready</w:t>
      </w:r>
    </w:p>
    <w:p w14:paraId="5651B1AA" w14:textId="77777777" w:rsidR="005F1554" w:rsidRPr="005F1554" w:rsidRDefault="005F1554" w:rsidP="005F1554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45B55D18">
          <v:rect id="_x0000_i1154" style="width:0;height:1.5pt" o:hralign="center" o:hrstd="t" o:hr="t" fillcolor="#a0a0a0" stroked="f"/>
        </w:pict>
      </w:r>
    </w:p>
    <w:p w14:paraId="1719B907" w14:textId="77777777" w:rsidR="005F1554" w:rsidRPr="005F1554" w:rsidRDefault="005F1554" w:rsidP="005F1554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5F15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lastRenderedPageBreak/>
        <w:t>Setup Instructions (Local + Deploy)</w:t>
      </w:r>
    </w:p>
    <w:p w14:paraId="50DC008F" w14:textId="77777777" w:rsidR="005F1554" w:rsidRPr="005F1554" w:rsidRDefault="005F1554" w:rsidP="005F1554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  <w:r w:rsidRPr="005F1554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Prerequisites</w:t>
      </w:r>
    </w:p>
    <w:p w14:paraId="230E3E93" w14:textId="77777777" w:rsidR="005F1554" w:rsidRPr="005F1554" w:rsidRDefault="005F1554" w:rsidP="005F1554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Node.js (LTS recommended)</w:t>
      </w:r>
    </w:p>
    <w:p w14:paraId="748351F5" w14:textId="77777777" w:rsidR="005F1554" w:rsidRPr="005F1554" w:rsidRDefault="005F1554" w:rsidP="005F1554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proofErr w:type="spellStart"/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npm</w:t>
      </w:r>
      <w:proofErr w:type="spellEnd"/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/ </w:t>
      </w:r>
      <w:proofErr w:type="spellStart"/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pnpm</w:t>
      </w:r>
      <w:proofErr w:type="spellEnd"/>
    </w:p>
    <w:p w14:paraId="6CEC2BEC" w14:textId="77777777" w:rsidR="005F1554" w:rsidRPr="005F1554" w:rsidRDefault="005F1554" w:rsidP="005F1554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(Optional) environment variable for the AI endpoint</w:t>
      </w:r>
    </w:p>
    <w:p w14:paraId="3B5DE9C1" w14:textId="77777777" w:rsidR="005F1554" w:rsidRPr="005F1554" w:rsidRDefault="005F1554" w:rsidP="005F1554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  <w:r w:rsidRPr="005F1554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Local run</w:t>
      </w:r>
    </w:p>
    <w:p w14:paraId="1CDD760B" w14:textId="77777777" w:rsidR="005F1554" w:rsidRPr="005F1554" w:rsidRDefault="005F1554" w:rsidP="005F1554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Install dependencies</w:t>
      </w:r>
    </w:p>
    <w:p w14:paraId="7706512B" w14:textId="77777777" w:rsidR="005F1554" w:rsidRPr="005F1554" w:rsidRDefault="005F1554" w:rsidP="005F1554">
      <w:pPr>
        <w:numPr>
          <w:ilvl w:val="1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proofErr w:type="spellStart"/>
      <w:r w:rsidRPr="005F1554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npm</w:t>
      </w:r>
      <w:proofErr w:type="spellEnd"/>
      <w:r w:rsidRPr="005F1554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install</w:t>
      </w:r>
    </w:p>
    <w:p w14:paraId="4864E245" w14:textId="77777777" w:rsidR="005F1554" w:rsidRPr="005F1554" w:rsidRDefault="005F1554" w:rsidP="005F1554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Configure env (example)</w:t>
      </w:r>
    </w:p>
    <w:p w14:paraId="61495073" w14:textId="77777777" w:rsidR="005F1554" w:rsidRPr="005F1554" w:rsidRDefault="005F1554" w:rsidP="005F1554">
      <w:pPr>
        <w:numPr>
          <w:ilvl w:val="1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F1554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VITE_TEXT2_3D_API_URL=&lt;</w:t>
      </w:r>
      <w:proofErr w:type="spellStart"/>
      <w:r w:rsidRPr="005F1554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your_endpoint</w:t>
      </w:r>
      <w:proofErr w:type="spellEnd"/>
      <w:r w:rsidRPr="005F1554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&gt;</w:t>
      </w:r>
    </w:p>
    <w:p w14:paraId="54A02E62" w14:textId="77777777" w:rsidR="005F1554" w:rsidRPr="005F1554" w:rsidRDefault="005F1554" w:rsidP="005F1554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Start dev server</w:t>
      </w:r>
    </w:p>
    <w:p w14:paraId="202040F1" w14:textId="77777777" w:rsidR="005F1554" w:rsidRPr="005F1554" w:rsidRDefault="005F1554" w:rsidP="005F1554">
      <w:pPr>
        <w:numPr>
          <w:ilvl w:val="1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proofErr w:type="spellStart"/>
      <w:r w:rsidRPr="005F1554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npm</w:t>
      </w:r>
      <w:proofErr w:type="spellEnd"/>
      <w:r w:rsidRPr="005F1554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run dev</w:t>
      </w:r>
    </w:p>
    <w:p w14:paraId="10682124" w14:textId="77777777" w:rsidR="005F1554" w:rsidRPr="005F1554" w:rsidRDefault="005F1554" w:rsidP="005F1554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Open the local URL shown in terminal.</w:t>
      </w:r>
    </w:p>
    <w:p w14:paraId="05CC0F6A" w14:textId="77777777" w:rsidR="005F1554" w:rsidRPr="005F1554" w:rsidRDefault="005F1554" w:rsidP="005F1554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</w:pPr>
      <w:r w:rsidRPr="005F1554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Production build / deploy</w:t>
      </w:r>
    </w:p>
    <w:p w14:paraId="007804DE" w14:textId="77777777" w:rsidR="005F1554" w:rsidRPr="005F1554" w:rsidRDefault="005F1554" w:rsidP="005F1554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Build: </w:t>
      </w:r>
      <w:proofErr w:type="spellStart"/>
      <w:r w:rsidRPr="005F1554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npm</w:t>
      </w:r>
      <w:proofErr w:type="spellEnd"/>
      <w:r w:rsidRPr="005F1554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run build</w:t>
      </w:r>
    </w:p>
    <w:p w14:paraId="175F6456" w14:textId="77777777" w:rsidR="005F1554" w:rsidRPr="005F1554" w:rsidRDefault="005F1554" w:rsidP="005F1554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Preview build: </w:t>
      </w:r>
      <w:proofErr w:type="spellStart"/>
      <w:r w:rsidRPr="005F1554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npm</w:t>
      </w:r>
      <w:proofErr w:type="spellEnd"/>
      <w:r w:rsidRPr="005F1554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run preview</w:t>
      </w:r>
    </w:p>
    <w:p w14:paraId="4198E6C0" w14:textId="77777777" w:rsidR="005F1554" w:rsidRPr="005F1554" w:rsidRDefault="005F1554" w:rsidP="005F1554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Deploy to </w:t>
      </w:r>
      <w:proofErr w:type="spellStart"/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Vercel</w:t>
      </w:r>
      <w:proofErr w:type="spellEnd"/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(or similar) using the build output, ensuring env vars are set in the deployment settings.</w:t>
      </w:r>
    </w:p>
    <w:p w14:paraId="21D918E0" w14:textId="77777777" w:rsidR="005F1554" w:rsidRPr="005F1554" w:rsidRDefault="005F1554" w:rsidP="005F1554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59C14094">
          <v:rect id="_x0000_i1155" style="width:0;height:1.5pt" o:hralign="center" o:hrstd="t" o:hr="t" fillcolor="#a0a0a0" stroked="f"/>
        </w:pict>
      </w:r>
    </w:p>
    <w:p w14:paraId="209BFF53" w14:textId="77777777" w:rsidR="005F1554" w:rsidRPr="005F1554" w:rsidRDefault="005F1554" w:rsidP="005F1554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5F15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Limitations</w:t>
      </w:r>
    </w:p>
    <w:p w14:paraId="1B9EE49A" w14:textId="77777777" w:rsidR="005F1554" w:rsidRPr="005F1554" w:rsidRDefault="005F1554" w:rsidP="005F1554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F1554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Generation quality depends on the backend</w:t>
      </w:r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(model/asset availability).</w:t>
      </w:r>
    </w:p>
    <w:p w14:paraId="39B4AC6E" w14:textId="77777777" w:rsidR="005F1554" w:rsidRPr="005F1554" w:rsidRDefault="005F1554" w:rsidP="005F1554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F1554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Complex objects</w:t>
      </w:r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may be slow to generate or too heavy for </w:t>
      </w:r>
      <w:proofErr w:type="spellStart"/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realtime</w:t>
      </w:r>
      <w:proofErr w:type="spellEnd"/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viewing on low-end devices without LOD/compression.</w:t>
      </w:r>
    </w:p>
    <w:p w14:paraId="6347D28C" w14:textId="77777777" w:rsidR="005F1554" w:rsidRPr="005F1554" w:rsidRDefault="005F1554" w:rsidP="005F1554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F1554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Prompt understanding is lightweight</w:t>
      </w:r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in the prototype (keyword/</w:t>
      </w:r>
      <w:proofErr w:type="spellStart"/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color</w:t>
      </w:r>
      <w:proofErr w:type="spellEnd"/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parsing); deeper semantic control (materials, style, realism) requires a richer prompt schema.</w:t>
      </w:r>
    </w:p>
    <w:p w14:paraId="556535DA" w14:textId="77777777" w:rsidR="005F1554" w:rsidRPr="005F1554" w:rsidRDefault="005F1554" w:rsidP="005F1554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Without a full asset pipeline, returned models may have </w:t>
      </w:r>
      <w:r w:rsidRPr="005F1554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inconsistent orientation, collisions, or physics properties</w:t>
      </w:r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for simulation use.</w:t>
      </w:r>
    </w:p>
    <w:p w14:paraId="26CFC2BD" w14:textId="77777777" w:rsidR="005F1554" w:rsidRPr="005F1554" w:rsidRDefault="005F1554" w:rsidP="005F1554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pict w14:anchorId="65D745F4">
          <v:rect id="_x0000_i1156" style="width:0;height:1.5pt" o:hralign="center" o:hrstd="t" o:hr="t" fillcolor="#a0a0a0" stroked="f"/>
        </w:pict>
      </w:r>
    </w:p>
    <w:p w14:paraId="0B6E9EA3" w14:textId="77777777" w:rsidR="005F1554" w:rsidRPr="005F1554" w:rsidRDefault="005F1554" w:rsidP="005F1554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5F15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Next Steps</w:t>
      </w:r>
    </w:p>
    <w:p w14:paraId="2DC87BC1" w14:textId="77777777" w:rsidR="005F1554" w:rsidRPr="005F1554" w:rsidRDefault="005F1554" w:rsidP="005F1554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F1554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Prompt schema + UI controls</w:t>
      </w:r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: add sliders/toggles for style, realism, size, poly budget, materials.</w:t>
      </w:r>
    </w:p>
    <w:p w14:paraId="7F4058DA" w14:textId="77777777" w:rsidR="005F1554" w:rsidRPr="005F1554" w:rsidRDefault="005F1554" w:rsidP="005F1554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F1554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Asset post-processing</w:t>
      </w:r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: automatic LODs, collider generation, and standardized pivots.</w:t>
      </w:r>
    </w:p>
    <w:p w14:paraId="629D96CF" w14:textId="77777777" w:rsidR="005F1554" w:rsidRPr="005F1554" w:rsidRDefault="005F1554" w:rsidP="005F1554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F1554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Richer metadata</w:t>
      </w:r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: tags + simulation affordances (grabbable, hazardous, interactive).</w:t>
      </w:r>
    </w:p>
    <w:p w14:paraId="52AF6787" w14:textId="77777777" w:rsidR="005F1554" w:rsidRPr="005F1554" w:rsidRDefault="005F1554" w:rsidP="005F1554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F1554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Async job mode</w:t>
      </w:r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: background generation with progress events and notifications.</w:t>
      </w:r>
    </w:p>
    <w:p w14:paraId="2E238833" w14:textId="77777777" w:rsidR="005F1554" w:rsidRPr="005F1554" w:rsidRDefault="005F1554" w:rsidP="005F1554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5F1554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Model selection + versioning</w:t>
      </w:r>
      <w:r w:rsidRPr="005F155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: allow switching generation backends and tracking results per model version.</w:t>
      </w:r>
    </w:p>
    <w:p w14:paraId="217EFDF5" w14:textId="77777777" w:rsidR="005F1554" w:rsidRPr="005F1554" w:rsidRDefault="005F1554" w:rsidP="005F1554">
      <w:pPr>
        <w:spacing w:line="360" w:lineRule="auto"/>
      </w:pPr>
    </w:p>
    <w:sectPr w:rsidR="005F1554" w:rsidRPr="005F15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E7949"/>
    <w:multiLevelType w:val="multilevel"/>
    <w:tmpl w:val="609E2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B841FC"/>
    <w:multiLevelType w:val="multilevel"/>
    <w:tmpl w:val="2D464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00E71"/>
    <w:multiLevelType w:val="multilevel"/>
    <w:tmpl w:val="772E9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CF1921"/>
    <w:multiLevelType w:val="multilevel"/>
    <w:tmpl w:val="9B86F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CC0C11"/>
    <w:multiLevelType w:val="multilevel"/>
    <w:tmpl w:val="4E70A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79212B"/>
    <w:multiLevelType w:val="multilevel"/>
    <w:tmpl w:val="367CA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C00627"/>
    <w:multiLevelType w:val="multilevel"/>
    <w:tmpl w:val="4DAC4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894C5B"/>
    <w:multiLevelType w:val="multilevel"/>
    <w:tmpl w:val="F9F8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7153C6"/>
    <w:multiLevelType w:val="multilevel"/>
    <w:tmpl w:val="1DF0D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2C49A4"/>
    <w:multiLevelType w:val="multilevel"/>
    <w:tmpl w:val="CE54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9844AA"/>
    <w:multiLevelType w:val="multilevel"/>
    <w:tmpl w:val="E8F6D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6B23DF"/>
    <w:multiLevelType w:val="multilevel"/>
    <w:tmpl w:val="D8CEF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DE4090"/>
    <w:multiLevelType w:val="multilevel"/>
    <w:tmpl w:val="35A09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E85393"/>
    <w:multiLevelType w:val="multilevel"/>
    <w:tmpl w:val="05B65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044C71"/>
    <w:multiLevelType w:val="multilevel"/>
    <w:tmpl w:val="99F84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1240B8"/>
    <w:multiLevelType w:val="multilevel"/>
    <w:tmpl w:val="2E802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402E0D"/>
    <w:multiLevelType w:val="multilevel"/>
    <w:tmpl w:val="D430C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FA0B22"/>
    <w:multiLevelType w:val="multilevel"/>
    <w:tmpl w:val="B7BE9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AE35DE"/>
    <w:multiLevelType w:val="multilevel"/>
    <w:tmpl w:val="6786E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E95B26"/>
    <w:multiLevelType w:val="multilevel"/>
    <w:tmpl w:val="1324C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A14ED2"/>
    <w:multiLevelType w:val="multilevel"/>
    <w:tmpl w:val="3CAE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3246BC"/>
    <w:multiLevelType w:val="multilevel"/>
    <w:tmpl w:val="C862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44429D"/>
    <w:multiLevelType w:val="multilevel"/>
    <w:tmpl w:val="7ADE3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FE600F9"/>
    <w:multiLevelType w:val="multilevel"/>
    <w:tmpl w:val="F92CC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835469">
    <w:abstractNumId w:val="14"/>
  </w:num>
  <w:num w:numId="2" w16cid:durableId="1123353634">
    <w:abstractNumId w:val="10"/>
  </w:num>
  <w:num w:numId="3" w16cid:durableId="1115641520">
    <w:abstractNumId w:val="11"/>
  </w:num>
  <w:num w:numId="4" w16cid:durableId="1042830135">
    <w:abstractNumId w:val="16"/>
  </w:num>
  <w:num w:numId="5" w16cid:durableId="96946770">
    <w:abstractNumId w:val="4"/>
  </w:num>
  <w:num w:numId="6" w16cid:durableId="2028215389">
    <w:abstractNumId w:val="22"/>
  </w:num>
  <w:num w:numId="7" w16cid:durableId="1444838898">
    <w:abstractNumId w:val="20"/>
  </w:num>
  <w:num w:numId="8" w16cid:durableId="290743493">
    <w:abstractNumId w:val="23"/>
  </w:num>
  <w:num w:numId="9" w16cid:durableId="1370449981">
    <w:abstractNumId w:val="8"/>
  </w:num>
  <w:num w:numId="10" w16cid:durableId="1490293187">
    <w:abstractNumId w:val="6"/>
  </w:num>
  <w:num w:numId="11" w16cid:durableId="425730669">
    <w:abstractNumId w:val="1"/>
  </w:num>
  <w:num w:numId="12" w16cid:durableId="1076896358">
    <w:abstractNumId w:val="18"/>
  </w:num>
  <w:num w:numId="13" w16cid:durableId="520239469">
    <w:abstractNumId w:val="17"/>
  </w:num>
  <w:num w:numId="14" w16cid:durableId="874661649">
    <w:abstractNumId w:val="13"/>
  </w:num>
  <w:num w:numId="15" w16cid:durableId="1857962617">
    <w:abstractNumId w:val="5"/>
  </w:num>
  <w:num w:numId="16" w16cid:durableId="518278970">
    <w:abstractNumId w:val="15"/>
  </w:num>
  <w:num w:numId="17" w16cid:durableId="1694378376">
    <w:abstractNumId w:val="9"/>
  </w:num>
  <w:num w:numId="18" w16cid:durableId="526211080">
    <w:abstractNumId w:val="0"/>
  </w:num>
  <w:num w:numId="19" w16cid:durableId="696199803">
    <w:abstractNumId w:val="21"/>
  </w:num>
  <w:num w:numId="20" w16cid:durableId="600144392">
    <w:abstractNumId w:val="19"/>
  </w:num>
  <w:num w:numId="21" w16cid:durableId="900365110">
    <w:abstractNumId w:val="12"/>
  </w:num>
  <w:num w:numId="22" w16cid:durableId="962610421">
    <w:abstractNumId w:val="3"/>
  </w:num>
  <w:num w:numId="23" w16cid:durableId="1003168413">
    <w:abstractNumId w:val="7"/>
  </w:num>
  <w:num w:numId="24" w16cid:durableId="12136168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554"/>
    <w:rsid w:val="005F1554"/>
    <w:rsid w:val="00F24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D3CA25"/>
  <w15:chartTrackingRefBased/>
  <w15:docId w15:val="{44974C10-5F17-4D21-8A64-684467BF9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5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5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5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5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5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5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5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5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5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5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5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5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5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5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5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5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5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5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5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5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5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5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5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5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5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5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5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5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5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1037</Words>
  <Characters>5913</Characters>
  <Application>Microsoft Office Word</Application>
  <DocSecurity>0</DocSecurity>
  <Lines>49</Lines>
  <Paragraphs>13</Paragraphs>
  <ScaleCrop>false</ScaleCrop>
  <Company/>
  <LinksUpToDate>false</LinksUpToDate>
  <CharactersWithSpaces>6937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Thando Mntambo</dc:creator>
  <cp:keywords/>
  <dc:description/>
  <cp:lastModifiedBy>Thando Mntambo</cp:lastModifiedBy>
  <cp:revision>1</cp:revision>
  <dcterms:created xsi:type="dcterms:W3CDTF">2026-02-10T06:36:00Z</dcterms:created>
  <dcterms:modified xsi:type="dcterms:W3CDTF">2026-02-10T06:38:00Z</dcterms:modified>
</cp:coreProperties>
</file>