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CBCA5">
      <w:pPr>
        <w:spacing w:after="240"/>
        <w:jc w:val="center"/>
      </w:pPr>
      <w:r>
        <w:rPr>
          <w:rFonts w:ascii="微软雅黑" w:hAnsi="微软雅黑" w:eastAsia="微软雅黑"/>
          <w:b/>
          <w:sz w:val="34"/>
        </w:rPr>
        <w:t>R2H 上位机网口发送操作指南</w:t>
      </w:r>
    </w:p>
    <w:p w14:paraId="501049C6">
      <w:pPr>
        <w:spacing w:after="90"/>
      </w:pPr>
      <w:r>
        <w:rPr>
          <w:rFonts w:ascii="微软雅黑" w:hAnsi="微软雅黑" w:eastAsia="微软雅黑"/>
        </w:rPr>
        <w:t>本指南只总结上位机需要发送的数据内容，不包含网络地址、端口等连接信息。依据当前工程 W5500_USER.c、rc.c、freertos.c 中的实际解析和控制逻辑整理。</w:t>
      </w:r>
    </w:p>
    <w:p w14:paraId="2802EE45">
      <w:pPr>
        <w:spacing w:before="260" w:after="120"/>
      </w:pPr>
      <w:r>
        <w:rPr>
          <w:rFonts w:ascii="微软雅黑" w:hAnsi="微软雅黑" w:eastAsia="微软雅黑"/>
          <w:b/>
          <w:sz w:val="26"/>
        </w:rPr>
        <w:t>一、发送数据总览</w:t>
      </w:r>
    </w:p>
    <w:p w14:paraId="2EB8626E">
      <w:pPr>
        <w:spacing w:after="90"/>
      </w:pPr>
      <w:r>
        <w:t>上位机需要持续发送二进制控制帧。推荐使用 V3 帧，包含 10 路控制通道、当前航向角、目标航向角和抽气泵选择字段 cylinderSelect。</w:t>
      </w:r>
    </w:p>
    <w:p w14:paraId="32A85FEF">
      <w:pPr>
        <w:spacing w:before="80" w:after="80"/>
      </w:pPr>
      <w:r>
        <w:t>A5 5A | payload_len | frame_type | seq | ch0..ch9 | yaw_now | target_yaw | cylinderSelect | crc16</w:t>
      </w:r>
    </w:p>
    <w:p w14:paraId="48A1EFB5">
      <w:pPr>
        <w:spacing w:before="260" w:after="120"/>
      </w:pPr>
      <w:r>
        <w:t>二、推荐 V3 帧格式</w:t>
      </w:r>
    </w:p>
    <w:tbl>
      <w:tblPr>
        <w:tblStyle w:val="2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2"/>
        <w:gridCol w:w="854"/>
        <w:gridCol w:w="1799"/>
        <w:gridCol w:w="4480"/>
      </w:tblGrid>
      <w:tr w14:paraId="1AE57FA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69AD68"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3F027">
            <w:r>
              <w:rPr>
                <w:rFonts w:ascii="微软雅黑" w:hAnsi="微软雅黑" w:eastAsia="微软雅黑"/>
                <w:b/>
                <w:sz w:val="20"/>
              </w:rPr>
              <w:t>长度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43815">
            <w:r>
              <w:rPr>
                <w:rFonts w:ascii="微软雅黑" w:hAnsi="微软雅黑" w:eastAsia="微软雅黑"/>
                <w:b/>
                <w:sz w:val="20"/>
              </w:rPr>
              <w:t>建议/固定值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8A27F"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2012B2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BCFCC">
            <w:r>
              <w:rPr>
                <w:rFonts w:ascii="微软雅黑" w:hAnsi="微软雅黑" w:eastAsia="微软雅黑"/>
                <w:sz w:val="20"/>
              </w:rPr>
              <w:t>SOF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EB048">
            <w:r>
              <w:rPr>
                <w:rFonts w:ascii="微软雅黑" w:hAnsi="微软雅黑" w:eastAsia="微软雅黑"/>
                <w:sz w:val="20"/>
              </w:rPr>
              <w:t>2 字节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FC074">
            <w:r>
              <w:rPr>
                <w:rFonts w:ascii="微软雅黑" w:hAnsi="微软雅黑" w:eastAsia="微软雅黑"/>
                <w:sz w:val="20"/>
              </w:rPr>
              <w:t>A5 5A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37A9A">
            <w:r>
              <w:rPr>
                <w:rFonts w:ascii="微软雅黑" w:hAnsi="微软雅黑" w:eastAsia="微软雅黑"/>
                <w:sz w:val="20"/>
              </w:rPr>
              <w:t>帧头</w:t>
            </w:r>
          </w:p>
        </w:tc>
      </w:tr>
      <w:tr w14:paraId="6458846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C1005">
            <w:r>
              <w:t>payload_len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DDB2C">
            <w:r>
              <w:t>1 字节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90D65">
            <w:r>
              <w:t>1C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34390">
            <w:r>
              <w:t>V3 负载长度 28 字节</w:t>
            </w:r>
          </w:p>
        </w:tc>
      </w:tr>
      <w:tr w14:paraId="33C1E94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CDFEB">
            <w:r>
              <w:rPr>
                <w:rFonts w:ascii="微软雅黑" w:hAnsi="微软雅黑" w:eastAsia="微软雅黑"/>
                <w:sz w:val="20"/>
              </w:rPr>
              <w:t>frame_type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437D8">
            <w:r>
              <w:rPr>
                <w:rFonts w:ascii="微软雅黑" w:hAnsi="微软雅黑" w:eastAsia="微软雅黑"/>
                <w:sz w:val="20"/>
              </w:rPr>
              <w:t>1 字节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11F14">
            <w:r>
              <w:rPr>
                <w:rFonts w:ascii="微软雅黑" w:hAnsi="微软雅黑" w:eastAsia="微软雅黑"/>
                <w:sz w:val="20"/>
              </w:rPr>
              <w:t>01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DCEF2">
            <w:r>
              <w:rPr>
                <w:rFonts w:ascii="微软雅黑" w:hAnsi="微软雅黑" w:eastAsia="微软雅黑"/>
                <w:sz w:val="20"/>
              </w:rPr>
              <w:t>通道控制帧</w:t>
            </w:r>
          </w:p>
        </w:tc>
      </w:tr>
      <w:tr w14:paraId="3C99134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659FB">
            <w:r>
              <w:rPr>
                <w:rFonts w:ascii="微软雅黑" w:hAnsi="微软雅黑" w:eastAsia="微软雅黑"/>
                <w:sz w:val="20"/>
              </w:rPr>
              <w:t>seq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5DB56">
            <w:r>
              <w:rPr>
                <w:rFonts w:ascii="微软雅黑" w:hAnsi="微软雅黑" w:eastAsia="微软雅黑"/>
                <w:sz w:val="20"/>
              </w:rPr>
              <w:t>2 字节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9CBF1">
            <w:r>
              <w:rPr>
                <w:rFonts w:ascii="微软雅黑" w:hAnsi="微软雅黑" w:eastAsia="微软雅黑"/>
                <w:sz w:val="20"/>
              </w:rPr>
              <w:t>uint16，小端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A061A">
            <w:r>
              <w:rPr>
                <w:rFonts w:ascii="微软雅黑" w:hAnsi="微软雅黑" w:eastAsia="微软雅黑"/>
                <w:sz w:val="20"/>
              </w:rPr>
              <w:t>序号，可递增，也可任意</w:t>
            </w:r>
          </w:p>
        </w:tc>
      </w:tr>
      <w:tr w14:paraId="5B7FE36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F9936">
            <w:r>
              <w:rPr>
                <w:rFonts w:ascii="微软雅黑" w:hAnsi="微软雅黑" w:eastAsia="微软雅黑"/>
                <w:sz w:val="20"/>
              </w:rPr>
              <w:t>ch0~ch9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1A6EE">
            <w:r>
              <w:rPr>
                <w:rFonts w:ascii="微软雅黑" w:hAnsi="微软雅黑" w:eastAsia="微软雅黑"/>
                <w:sz w:val="20"/>
              </w:rPr>
              <w:t>20 字节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D4BD8">
            <w:r>
              <w:rPr>
                <w:rFonts w:ascii="微软雅黑" w:hAnsi="微软雅黑" w:eastAsia="微软雅黑"/>
                <w:sz w:val="20"/>
              </w:rPr>
              <w:t>10 个 int16，小端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45270">
            <w:r>
              <w:rPr>
                <w:rFonts w:ascii="微软雅黑" w:hAnsi="微软雅黑" w:eastAsia="微软雅黑"/>
                <w:sz w:val="20"/>
              </w:rPr>
              <w:t>10 路控制通道</w:t>
            </w:r>
          </w:p>
        </w:tc>
      </w:tr>
      <w:tr w14:paraId="3AD2694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A0C8C">
            <w:r>
              <w:rPr>
                <w:rFonts w:ascii="微软雅黑" w:hAnsi="微软雅黑" w:eastAsia="微软雅黑"/>
                <w:sz w:val="20"/>
              </w:rPr>
              <w:t>yaw_now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BAEA4">
            <w:r>
              <w:rPr>
                <w:rFonts w:ascii="微软雅黑" w:hAnsi="微软雅黑" w:eastAsia="微软雅黑"/>
                <w:sz w:val="20"/>
              </w:rPr>
              <w:t>2 字节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4C27D">
            <w:r>
              <w:rPr>
                <w:rFonts w:ascii="微软雅黑" w:hAnsi="微软雅黑" w:eastAsia="微软雅黑"/>
                <w:sz w:val="20"/>
              </w:rPr>
              <w:t>int16，小端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51513">
            <w:r>
              <w:rPr>
                <w:rFonts w:ascii="微软雅黑" w:hAnsi="微软雅黑" w:eastAsia="微软雅黑"/>
                <w:sz w:val="20"/>
              </w:rPr>
              <w:t>当前航向角，单位 0.01 度</w:t>
            </w:r>
          </w:p>
        </w:tc>
      </w:tr>
      <w:tr w14:paraId="71189E8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D4D98">
            <w:r>
              <w:t>target_yaw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DFBD7">
            <w:r>
              <w:t>2 字节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43037">
            <w:r>
              <w:t>int16，小端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4AF7E">
            <w:r>
              <w:t>目标航向角，单位 0.01 度；0 表示关闭航向 PID</w:t>
            </w:r>
          </w:p>
        </w:tc>
      </w:tr>
      <w:tr w14:paraId="06D8532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22317">
            <w:r>
              <w:t>cylinderSelect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78250">
            <w:r>
              <w:t>2 字节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29C69">
            <w:r>
              <w:t>int16，小端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863CE">
            <w:r>
              <w:t>抽气泵选择：0=PF2/PF3，1=PF2，2=PF3</w:t>
            </w:r>
          </w:p>
        </w:tc>
      </w:tr>
      <w:tr w14:paraId="05486A4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2DB35C">
            <w:r>
              <w:t>crc16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840B7">
            <w:r>
              <w:t>2 字节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D3E61">
            <w:r>
              <w:t>uint16，小端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C4DD6">
            <w:r>
              <w:t>CRC16-CCITT 校验</w:t>
            </w:r>
          </w:p>
        </w:tc>
      </w:tr>
    </w:tbl>
    <w:p w14:paraId="5371D3D3">
      <w:pPr>
        <w:spacing w:after="90"/>
      </w:pPr>
      <w:r>
        <w:t>CRC16-CCITT：多项式 0x1021，初值 0xFFFF。计算范围从 payload_len 字节开始，到 cylinderSelect 结束；不包含 A5 5A，也不包含 CRC 自身。</w:t>
      </w:r>
    </w:p>
    <w:p w14:paraId="4477470B">
      <w:pPr>
        <w:spacing w:after="90"/>
      </w:pPr>
      <w:r>
        <w:t>兼容旧帧：payload_len=0x16 只含 seq+ch[10]；payload_len=0x18 含 yaw_now；payload_len=0x1A 含 target_yaw 但不含 cylinderSelect，此时固件会将 cylinderSelect 置 0。建议上位机直接使用 payload_len=0x1C 的 V3 帧。</w:t>
      </w:r>
    </w:p>
    <w:p w14:paraId="7713874F">
      <w:pPr>
        <w:spacing w:before="260" w:after="120"/>
      </w:pPr>
      <w:r>
        <w:rPr>
          <w:rFonts w:ascii="微软雅黑" w:hAnsi="微软雅黑" w:eastAsia="微软雅黑"/>
          <w:b/>
          <w:sz w:val="26"/>
        </w:rPr>
        <w:t>三、通道含义</w:t>
      </w:r>
    </w:p>
    <w:tbl>
      <w:tblPr>
        <w:tblStyle w:val="2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2"/>
        <w:gridCol w:w="1720"/>
        <w:gridCol w:w="6914"/>
      </w:tblGrid>
      <w:tr w14:paraId="1D2D679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CE528">
            <w:r>
              <w:rPr>
                <w:rFonts w:ascii="微软雅黑" w:hAnsi="微软雅黑" w:eastAsia="微软雅黑"/>
                <w:b/>
                <w:sz w:val="20"/>
              </w:rPr>
              <w:t>通道</w:t>
            </w:r>
          </w:p>
        </w:tc>
        <w:tc>
          <w:tcPr>
            <w:tcW w:w="17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978B23">
            <w:r>
              <w:rPr>
                <w:rFonts w:ascii="微软雅黑" w:hAnsi="微软雅黑" w:eastAsia="微软雅黑"/>
                <w:b/>
                <w:sz w:val="20"/>
              </w:rPr>
              <w:t>建议发送值</w:t>
            </w:r>
          </w:p>
        </w:tc>
        <w:tc>
          <w:tcPr>
            <w:tcW w:w="69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43E24">
            <w:r>
              <w:rPr>
                <w:rFonts w:ascii="微软雅黑" w:hAnsi="微软雅黑" w:eastAsia="微软雅黑"/>
                <w:b/>
                <w:sz w:val="20"/>
              </w:rPr>
              <w:t>作用</w:t>
            </w:r>
          </w:p>
        </w:tc>
      </w:tr>
      <w:tr w14:paraId="3020E5F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8C72D">
            <w:r>
              <w:rPr>
                <w:rFonts w:ascii="微软雅黑" w:hAnsi="微软雅黑" w:eastAsia="微软雅黑"/>
                <w:sz w:val="20"/>
              </w:rPr>
              <w:t>ch0</w:t>
            </w:r>
          </w:p>
        </w:tc>
        <w:tc>
          <w:tcPr>
            <w:tcW w:w="17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97648">
            <w:r>
              <w:rPr>
                <w:rFonts w:ascii="微软雅黑" w:hAnsi="微软雅黑" w:eastAsia="微软雅黑"/>
                <w:sz w:val="20"/>
              </w:rPr>
              <w:t>-600 ~ 600</w:t>
            </w:r>
          </w:p>
        </w:tc>
        <w:tc>
          <w:tcPr>
            <w:tcW w:w="69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61B12">
            <w:r>
              <w:rPr>
                <w:rFonts w:ascii="微软雅黑" w:hAnsi="微软雅黑" w:eastAsia="微软雅黑"/>
                <w:sz w:val="20"/>
              </w:rPr>
              <w:t>底盘左右平移</w:t>
            </w:r>
          </w:p>
        </w:tc>
      </w:tr>
      <w:tr w14:paraId="4FAADD4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8A289">
            <w:r>
              <w:rPr>
                <w:rFonts w:ascii="微软雅黑" w:hAnsi="微软雅黑" w:eastAsia="微软雅黑"/>
                <w:sz w:val="20"/>
              </w:rPr>
              <w:t>ch1</w:t>
            </w:r>
          </w:p>
        </w:tc>
        <w:tc>
          <w:tcPr>
            <w:tcW w:w="17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BA823">
            <w:r>
              <w:rPr>
                <w:rFonts w:ascii="微软雅黑" w:hAnsi="微软雅黑" w:eastAsia="微软雅黑"/>
                <w:sz w:val="20"/>
              </w:rPr>
              <w:t>-600 ~ 600</w:t>
            </w:r>
          </w:p>
        </w:tc>
        <w:tc>
          <w:tcPr>
            <w:tcW w:w="69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CDA4D7">
            <w:r>
              <w:rPr>
                <w:rFonts w:ascii="微软雅黑" w:hAnsi="微软雅黑" w:eastAsia="微软雅黑"/>
                <w:sz w:val="20"/>
              </w:rPr>
              <w:t>升降模式下控制 ID5/ID6 小轮速度；武器模式下正值/负值触发 4305 到不同角度</w:t>
            </w:r>
          </w:p>
        </w:tc>
      </w:tr>
      <w:tr w14:paraId="23A04A7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1A0E1">
            <w:r>
              <w:rPr>
                <w:rFonts w:ascii="微软雅黑" w:hAnsi="微软雅黑" w:eastAsia="微软雅黑"/>
                <w:sz w:val="20"/>
              </w:rPr>
              <w:t>ch2</w:t>
            </w:r>
          </w:p>
        </w:tc>
        <w:tc>
          <w:tcPr>
            <w:tcW w:w="17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3964D">
            <w:r>
              <w:rPr>
                <w:rFonts w:ascii="微软雅黑" w:hAnsi="微软雅黑" w:eastAsia="微软雅黑"/>
                <w:sz w:val="20"/>
              </w:rPr>
              <w:t>-600 ~ 600</w:t>
            </w:r>
          </w:p>
        </w:tc>
        <w:tc>
          <w:tcPr>
            <w:tcW w:w="69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33327">
            <w:r>
              <w:rPr>
                <w:rFonts w:ascii="微软雅黑" w:hAnsi="微软雅黑" w:eastAsia="微软雅黑"/>
                <w:sz w:val="20"/>
              </w:rPr>
              <w:t>底盘前后运动</w:t>
            </w:r>
          </w:p>
        </w:tc>
      </w:tr>
      <w:tr w14:paraId="0A53E2D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BFB2A">
            <w:r>
              <w:rPr>
                <w:rFonts w:ascii="微软雅黑" w:hAnsi="微软雅黑" w:eastAsia="微软雅黑"/>
                <w:sz w:val="20"/>
              </w:rPr>
              <w:t>ch3</w:t>
            </w:r>
          </w:p>
        </w:tc>
        <w:tc>
          <w:tcPr>
            <w:tcW w:w="17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2BCA1">
            <w:r>
              <w:rPr>
                <w:rFonts w:ascii="微软雅黑" w:hAnsi="微软雅黑" w:eastAsia="微软雅黑"/>
                <w:sz w:val="20"/>
              </w:rPr>
              <w:t>网口模式建议</w:t>
            </w:r>
            <w:r>
              <w:rPr>
                <w:rFonts w:hint="eastAsia" w:ascii="微软雅黑" w:hAnsi="微软雅黑" w:eastAsia="微软雅黑"/>
                <w:sz w:val="20"/>
                <w:lang w:val="en-US" w:eastAsia="zh-CN"/>
              </w:rPr>
              <w:t>值</w:t>
            </w:r>
            <w:r>
              <w:rPr>
                <w:rFonts w:ascii="微软雅黑" w:hAnsi="微软雅黑" w:eastAsia="微软雅黑"/>
                <w:sz w:val="20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0"/>
                <w:lang w:val="en-US" w:eastAsia="zh-CN"/>
              </w:rPr>
              <w:t>为</w:t>
            </w: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w="69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0C765">
            <w:r>
              <w:rPr>
                <w:rFonts w:ascii="微软雅黑" w:hAnsi="微软雅黑" w:eastAsia="微软雅黑"/>
                <w:sz w:val="20"/>
              </w:rPr>
              <w:t>网口模式下旋转不使用 ch3，旋转由 yaw_now/target_yaw PID 控制</w:t>
            </w:r>
          </w:p>
        </w:tc>
      </w:tr>
      <w:tr w14:paraId="7C37D12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41838">
            <w:r>
              <w:t>ch4</w:t>
            </w:r>
          </w:p>
        </w:tc>
        <w:tc>
          <w:tcPr>
            <w:tcW w:w="17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3A0A0">
            <w:r>
              <w:t>1 或 3</w:t>
            </w:r>
          </w:p>
        </w:tc>
        <w:tc>
          <w:tcPr>
            <w:tcW w:w="69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21D53">
            <w:r>
              <w:t>执行器开关边沿：1-&gt;3 打开/置位，3-&gt;1 关闭/复位；方块模式按 cylinderSelect 选择 PF2/PF3</w:t>
            </w:r>
          </w:p>
        </w:tc>
      </w:tr>
      <w:tr w14:paraId="73EC473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A5759">
            <w:r>
              <w:rPr>
                <w:rFonts w:ascii="微软雅黑" w:hAnsi="微软雅黑" w:eastAsia="微软雅黑"/>
                <w:sz w:val="20"/>
              </w:rPr>
              <w:t>ch5</w:t>
            </w:r>
          </w:p>
        </w:tc>
        <w:tc>
          <w:tcPr>
            <w:tcW w:w="17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0BB63">
            <w:r>
              <w:rPr>
                <w:rFonts w:ascii="微软雅黑" w:hAnsi="微软雅黑" w:eastAsia="微软雅黑"/>
                <w:sz w:val="20"/>
              </w:rPr>
              <w:t>1 / 2 / 3</w:t>
            </w:r>
          </w:p>
        </w:tc>
        <w:tc>
          <w:tcPr>
            <w:tcW w:w="69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7E627">
            <w:r>
              <w:rPr>
                <w:rFonts w:ascii="微软雅黑" w:hAnsi="微软雅黑" w:eastAsia="微软雅黑"/>
                <w:sz w:val="20"/>
              </w:rPr>
              <w:t>工作模式：1 升降，2 方块，3 武器</w:t>
            </w:r>
          </w:p>
        </w:tc>
      </w:tr>
      <w:tr w14:paraId="42899ED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DD33D">
            <w:r>
              <w:rPr>
                <w:rFonts w:ascii="微软雅黑" w:hAnsi="微软雅黑" w:eastAsia="微软雅黑"/>
                <w:sz w:val="20"/>
              </w:rPr>
              <w:t>ch6</w:t>
            </w:r>
          </w:p>
        </w:tc>
        <w:tc>
          <w:tcPr>
            <w:tcW w:w="17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B4185">
            <w:r>
              <w:rPr>
                <w:rFonts w:ascii="微软雅黑" w:hAnsi="微软雅黑" w:eastAsia="微软雅黑"/>
                <w:sz w:val="20"/>
              </w:rPr>
              <w:t>按模式发送</w:t>
            </w:r>
          </w:p>
        </w:tc>
        <w:tc>
          <w:tcPr>
            <w:tcW w:w="69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47780">
            <w:r>
              <w:rPr>
                <w:rFonts w:ascii="微软雅黑" w:hAnsi="微软雅黑" w:eastAsia="微软雅黑"/>
                <w:sz w:val="20"/>
              </w:rPr>
              <w:t>模式内子功能选择</w:t>
            </w:r>
          </w:p>
        </w:tc>
      </w:tr>
      <w:tr w14:paraId="4A5FEDF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6F8C4">
            <w:r>
              <w:rPr>
                <w:rFonts w:ascii="微软雅黑" w:hAnsi="微软雅黑" w:eastAsia="微软雅黑"/>
                <w:sz w:val="20"/>
              </w:rPr>
              <w:t>ch7</w:t>
            </w:r>
          </w:p>
        </w:tc>
        <w:tc>
          <w:tcPr>
            <w:tcW w:w="17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463DA">
            <w:r>
              <w:rPr>
                <w:rFonts w:ascii="微软雅黑" w:hAnsi="微软雅黑" w:eastAsia="微软雅黑"/>
                <w:sz w:val="20"/>
              </w:rPr>
              <w:t>1 或 3</w:t>
            </w:r>
          </w:p>
        </w:tc>
        <w:tc>
          <w:tcPr>
            <w:tcW w:w="69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F0E4E">
            <w:r>
              <w:rPr>
                <w:rFonts w:ascii="微软雅黑" w:hAnsi="微软雅黑" w:eastAsia="微软雅黑"/>
                <w:sz w:val="20"/>
              </w:rPr>
              <w:t>自动动作触发</w:t>
            </w:r>
          </w:p>
        </w:tc>
      </w:tr>
      <w:tr w14:paraId="1E65134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011E3">
            <w:r>
              <w:t>ch8</w:t>
            </w:r>
          </w:p>
        </w:tc>
        <w:tc>
          <w:tcPr>
            <w:tcW w:w="17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5432F">
            <w:r>
              <w:t>平时 1</w:t>
            </w:r>
          </w:p>
        </w:tc>
        <w:tc>
          <w:tcPr>
            <w:tcW w:w="69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D3FC8">
            <w:pPr>
              <w:rPr>
                <w:rFonts w:hint="eastAsia" w:eastAsia="微软雅黑"/>
                <w:lang w:val="en-US" w:eastAsia="zh-CN"/>
              </w:rPr>
            </w:pPr>
            <w:r>
              <w:t>当前零点写入任务未启用；后续启用时，从非 3 变为 3 会写零点</w:t>
            </w:r>
          </w:p>
        </w:tc>
      </w:tr>
      <w:tr w14:paraId="75815B8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56F36">
            <w:r>
              <w:t>ch9</w:t>
            </w:r>
          </w:p>
        </w:tc>
        <w:tc>
          <w:tcPr>
            <w:tcW w:w="17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34B0B">
            <w:r>
              <w:t>-800 / 0 / 800</w:t>
            </w:r>
          </w:p>
        </w:tc>
        <w:tc>
          <w:tcPr>
            <w:tcW w:w="69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7B95F">
            <w:r>
              <w:t>吸盘旋转 0x01：&lt;-700 负向，&gt;700 正向，-200~200 回中，其他保持</w:t>
            </w:r>
          </w:p>
        </w:tc>
      </w:tr>
    </w:tbl>
    <w:p w14:paraId="78351FE0">
      <w:pPr>
        <w:spacing w:after="70"/>
        <w:ind w:left="420" w:hanging="220"/>
      </w:pPr>
      <w:r>
        <w:rPr>
          <w:rFonts w:ascii="微软雅黑" w:hAnsi="微软雅黑" w:eastAsia="微软雅黑"/>
          <w:sz w:val="21"/>
        </w:rPr>
        <w:t>· ch0~ch3 会被固件限幅到 -992~992，并带约 ±20 死区</w:t>
      </w:r>
      <w:r>
        <w:rPr>
          <w:rFonts w:hint="eastAsia" w:ascii="微软雅黑" w:hAnsi="微软雅黑" w:eastAsia="微软雅黑"/>
          <w:sz w:val="21"/>
          <w:lang w:eastAsia="zh-CN"/>
        </w:rPr>
        <w:t>（</w:t>
      </w:r>
      <w:r>
        <w:rPr>
          <w:rFonts w:hint="eastAsia" w:ascii="微软雅黑" w:hAnsi="微软雅黑" w:eastAsia="微软雅黑"/>
          <w:sz w:val="21"/>
          <w:lang w:val="en-US" w:eastAsia="zh-CN"/>
        </w:rPr>
        <w:t>我会去掉</w:t>
      </w:r>
      <w:bookmarkStart w:id="0" w:name="_GoBack"/>
      <w:bookmarkEnd w:id="0"/>
      <w:r>
        <w:rPr>
          <w:rFonts w:hint="eastAsia" w:ascii="微软雅黑" w:hAnsi="微软雅黑" w:eastAsia="微软雅黑"/>
          <w:sz w:val="21"/>
          <w:lang w:eastAsia="zh-CN"/>
        </w:rPr>
        <w:t>）</w:t>
      </w:r>
      <w:r>
        <w:rPr>
          <w:rFonts w:ascii="微软雅黑" w:hAnsi="微软雅黑" w:eastAsia="微软雅黑"/>
          <w:sz w:val="21"/>
        </w:rPr>
        <w:t>。实际控制建议按 -600~600 作为满量程。</w:t>
      </w:r>
    </w:p>
    <w:p w14:paraId="7EC611EB">
      <w:pPr>
        <w:spacing w:after="70"/>
        <w:ind w:left="420" w:hanging="220"/>
      </w:pPr>
      <w:r>
        <w:t>· ch4~ch8 建议发送精确档位值；ch9 用于吸盘旋转：&lt;-700 负向，&gt;700 正向，-200~200 回中，其余区间保持。</w:t>
      </w:r>
    </w:p>
    <w:p w14:paraId="0DD37DA6">
      <w:pPr>
        <w:spacing w:before="260" w:after="120"/>
      </w:pPr>
      <w:r>
        <w:rPr>
          <w:rFonts w:ascii="微软雅黑" w:hAnsi="微软雅黑" w:eastAsia="微软雅黑"/>
          <w:b/>
          <w:sz w:val="26"/>
        </w:rPr>
        <w:t>四、模式与动作</w:t>
      </w:r>
    </w:p>
    <w:p w14:paraId="553DB342">
      <w:pPr>
        <w:spacing w:before="180" w:after="80"/>
      </w:pPr>
      <w:r>
        <w:rPr>
          <w:rFonts w:ascii="微软雅黑" w:hAnsi="微软雅黑" w:eastAsia="微软雅黑"/>
          <w:b/>
          <w:sz w:val="23"/>
        </w:rPr>
        <w:t>升降模式：ch5=1</w:t>
      </w:r>
    </w:p>
    <w:p w14:paraId="7FB64130">
      <w:pPr>
        <w:spacing w:after="70"/>
        <w:ind w:left="420" w:hanging="220"/>
      </w:pPr>
      <w:r>
        <w:rPr>
          <w:rFonts w:ascii="微软雅黑" w:hAnsi="微软雅黑" w:eastAsia="微软雅黑"/>
          <w:sz w:val="21"/>
        </w:rPr>
        <w:t>· ch6=1 时，ch7 从 1 变为 3，触发自动上楼/抬升流程。</w:t>
      </w:r>
    </w:p>
    <w:p w14:paraId="652E3BE1">
      <w:pPr>
        <w:spacing w:after="70"/>
        <w:ind w:left="420" w:hanging="220"/>
      </w:pPr>
      <w:r>
        <w:rPr>
          <w:rFonts w:ascii="微软雅黑" w:hAnsi="微软雅黑" w:eastAsia="微软雅黑"/>
          <w:sz w:val="21"/>
        </w:rPr>
        <w:t>· ch6=2 时，启用底盘四轮锁角。</w:t>
      </w:r>
    </w:p>
    <w:p w14:paraId="25ABACEF">
      <w:pPr>
        <w:spacing w:after="70"/>
        <w:ind w:left="420" w:hanging="220"/>
      </w:pPr>
      <w:r>
        <w:rPr>
          <w:rFonts w:ascii="微软雅黑" w:hAnsi="微软雅黑" w:eastAsia="微软雅黑"/>
          <w:sz w:val="21"/>
        </w:rPr>
        <w:t>· ch6=3 时，ch7 从 1 变为 3，触发自动下楼流程。</w:t>
      </w:r>
    </w:p>
    <w:p w14:paraId="79E8E5CD">
      <w:pPr>
        <w:spacing w:after="70"/>
        <w:ind w:left="420" w:hanging="220"/>
      </w:pPr>
      <w:r>
        <w:rPr>
          <w:rFonts w:ascii="微软雅黑" w:hAnsi="微软雅黑" w:eastAsia="微软雅黑"/>
          <w:sz w:val="21"/>
        </w:rPr>
        <w:t>· ch4 控制 PF0</w:t>
      </w:r>
      <w:r>
        <w:rPr>
          <w:rFonts w:hint="eastAsia" w:ascii="微软雅黑" w:hAnsi="微软雅黑" w:eastAsia="微软雅黑"/>
          <w:sz w:val="21"/>
          <w:lang w:eastAsia="zh-CN"/>
        </w:rPr>
        <w:t>，</w:t>
      </w:r>
      <w:r>
        <w:rPr>
          <w:rFonts w:hint="eastAsia" w:ascii="微软雅黑" w:hAnsi="微软雅黑" w:eastAsia="微软雅黑"/>
          <w:sz w:val="21"/>
          <w:lang w:val="en-US" w:eastAsia="zh-CN"/>
        </w:rPr>
        <w:t>即抬升气缸（仅调试使用）</w:t>
      </w:r>
      <w:r>
        <w:rPr>
          <w:rFonts w:ascii="微软雅黑" w:hAnsi="微软雅黑" w:eastAsia="微软雅黑"/>
          <w:sz w:val="21"/>
        </w:rPr>
        <w:t>。</w:t>
      </w:r>
    </w:p>
    <w:p w14:paraId="3D7F92ED">
      <w:pPr>
        <w:spacing w:before="180" w:after="80"/>
      </w:pPr>
      <w:r>
        <w:rPr>
          <w:rFonts w:ascii="微软雅黑" w:hAnsi="微软雅黑" w:eastAsia="微软雅黑"/>
          <w:b/>
          <w:sz w:val="23"/>
        </w:rPr>
        <w:t>方块模式：ch5=2</w:t>
      </w:r>
    </w:p>
    <w:p w14:paraId="033CE0A0">
      <w:pPr>
        <w:spacing w:after="70"/>
        <w:ind w:left="420" w:hanging="2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· ch7=3 触设姿态；ch7 离开 3 后，才能再次触发。</w:t>
      </w:r>
    </w:p>
    <w:p w14:paraId="294B9757">
      <w:pPr>
        <w:spacing w:after="70"/>
        <w:ind w:left="420" w:hanging="220"/>
        <w:rPr>
          <w:rFonts w:hint="default" w:ascii="微软雅黑" w:hAnsi="微软雅黑" w:eastAsia="微软雅黑"/>
          <w:sz w:val="21"/>
          <w:lang w:val="en-US" w:eastAsia="zh-CN"/>
        </w:rPr>
      </w:pPr>
      <w:r>
        <w:rPr>
          <w:rFonts w:hint="eastAsia" w:ascii="微软雅黑" w:hAnsi="微软雅黑" w:eastAsia="微软雅黑"/>
          <w:sz w:val="21"/>
          <w:lang w:val="en-US" w:eastAsia="zh-CN"/>
        </w:rPr>
        <w:t>预设姿态有：</w:t>
      </w:r>
    </w:p>
    <w:p w14:paraId="697B1972">
      <w:pPr>
        <w:spacing w:after="70"/>
        <w:ind w:left="420" w:hanging="220"/>
        <w:rPr>
          <w:rFonts w:hint="eastAsia" w:ascii="微软雅黑" w:hAnsi="微软雅黑" w:eastAsia="微软雅黑"/>
          <w:sz w:val="21"/>
          <w:lang w:val="en-US" w:eastAsia="zh-CN"/>
        </w:rPr>
      </w:pPr>
      <w:r>
        <w:rPr>
          <w:rFonts w:hint="eastAsia" w:ascii="微软雅黑" w:hAnsi="微软雅黑" w:eastAsia="微软雅黑"/>
          <w:sz w:val="21"/>
          <w:lang w:val="en-US" w:eastAsia="zh-CN"/>
        </w:rPr>
        <w:t>· ch6=0 初始姿态；ch6=1 吸取高处姿态；ch6=2 吸取低处姿态；ch6=3 过渡姿态；ch6=4 放置方块姿态。</w:t>
      </w:r>
    </w:p>
    <w:p w14:paraId="519EC3FD">
      <w:pPr>
        <w:spacing w:after="70"/>
        <w:ind w:left="420" w:hanging="220"/>
        <w:rPr>
          <w:rFonts w:hint="eastAsia" w:ascii="微软雅黑" w:hAnsi="微软雅黑" w:eastAsia="微软雅黑"/>
          <w:sz w:val="21"/>
          <w:lang w:val="en-US" w:eastAsia="zh-CN"/>
        </w:rPr>
      </w:pPr>
      <w:r>
        <w:rPr>
          <w:rFonts w:hint="eastAsia" w:ascii="微软雅黑" w:hAnsi="微软雅黑" w:eastAsia="微软雅黑"/>
          <w:sz w:val="21"/>
          <w:lang w:val="en-US" w:eastAsia="zh-CN"/>
        </w:rPr>
        <w:t>· ch4 控制方块模式抽气泵；cylinderSelect=0 同时控制 PF2/PF3，=1 只控制 PF2，=2 只控制 PF3。</w:t>
      </w:r>
    </w:p>
    <w:p w14:paraId="63C9EAE7">
      <w:pPr>
        <w:spacing w:before="180" w:after="80"/>
        <w:rPr>
          <w:rFonts w:hint="eastAsia" w:ascii="微软雅黑" w:hAnsi="微软雅黑" w:eastAsia="微软雅黑"/>
          <w:b/>
          <w:sz w:val="23"/>
          <w:lang w:val="en-US" w:eastAsia="zh-CN"/>
        </w:rPr>
      </w:pPr>
      <w:r>
        <w:rPr>
          <w:rFonts w:hint="eastAsia" w:ascii="微软雅黑" w:hAnsi="微软雅黑" w:eastAsia="微软雅黑"/>
          <w:b/>
          <w:sz w:val="23"/>
          <w:lang w:val="en-US" w:eastAsia="zh-CN"/>
        </w:rPr>
        <w:t>特别说明：</w:t>
      </w:r>
    </w:p>
    <w:p w14:paraId="04345A6C">
      <w:pPr>
        <w:spacing w:after="70"/>
        <w:ind w:left="619" w:leftChars="295" w:firstLine="199" w:firstLineChars="95"/>
        <w:rPr>
          <w:rFonts w:hint="eastAsia" w:ascii="微软雅黑" w:hAnsi="微软雅黑" w:eastAsia="微软雅黑"/>
          <w:sz w:val="21"/>
          <w:lang w:val="en-US" w:eastAsia="zh-CN"/>
        </w:rPr>
      </w:pPr>
      <w:r>
        <w:rPr>
          <w:rFonts w:hint="eastAsia" w:ascii="微软雅黑" w:hAnsi="微软雅黑" w:eastAsia="微软雅黑"/>
          <w:sz w:val="21"/>
          <w:lang w:val="en-US" w:eastAsia="zh-CN"/>
        </w:rPr>
        <w:t>与之前不同，现在将机械臂的姿态分为了两个部分，大臂和吸盘旋转，它们要配合起来完成之前的动作，这里举例说明。</w:t>
      </w:r>
    </w:p>
    <w:p w14:paraId="74F5BB1F">
      <w:pPr>
        <w:spacing w:after="70"/>
        <w:ind w:left="619" w:leftChars="295" w:firstLine="199" w:firstLineChars="95"/>
        <w:rPr>
          <w:rFonts w:hint="default" w:ascii="微软雅黑" w:hAnsi="微软雅黑" w:eastAsiaTheme="minorEastAsia"/>
          <w:sz w:val="21"/>
          <w:lang w:val="en-US" w:eastAsia="zh-CN"/>
        </w:rPr>
      </w:pPr>
      <w:r>
        <w:rPr>
          <w:rFonts w:hint="eastAsia" w:ascii="微软雅黑" w:hAnsi="微软雅黑" w:eastAsia="微软雅黑"/>
          <w:sz w:val="21"/>
          <w:lang w:val="en-US" w:eastAsia="zh-CN"/>
        </w:rPr>
        <w:t>我现在想要进行吸取高处方块（并非侧吸），需要先调整为“吸取高处姿态”然后ch9给值-800，此时吸盘朝向前方，就可以实现吸取；同理，侧吸方块，也是调整为“吸取高处姿态”，然后ch9给值0，此时吸盘回中，就能实现侧吸的效果。这只是姿态，而cylinderSelect这个网口发送值来选择控制哪个气泵，这个值与哪个气泵对应关系随便，最后更改气线即可</w:t>
      </w:r>
    </w:p>
    <w:p w14:paraId="13E39FE7">
      <w:pPr>
        <w:spacing w:after="70"/>
        <w:ind w:left="420" w:hanging="220"/>
      </w:pPr>
    </w:p>
    <w:p w14:paraId="570C0A26">
      <w:pPr>
        <w:spacing w:before="180" w:after="80"/>
      </w:pPr>
      <w:r>
        <w:rPr>
          <w:rFonts w:ascii="微软雅黑" w:hAnsi="微软雅黑" w:eastAsia="微软雅黑"/>
          <w:b/>
          <w:sz w:val="23"/>
        </w:rPr>
        <w:t>武器模式：ch5=3</w:t>
      </w:r>
    </w:p>
    <w:p w14:paraId="5747270F">
      <w:pPr>
        <w:spacing w:after="70"/>
        <w:ind w:left="420" w:hanging="220"/>
      </w:pPr>
      <w:r>
        <w:rPr>
          <w:rFonts w:ascii="微软雅黑" w:hAnsi="微软雅黑" w:eastAsia="微软雅黑"/>
          <w:sz w:val="21"/>
        </w:rPr>
        <w:t>· ch1&gt;0 或 ch1&lt;0 时，触发 4305 到不同目标角度。</w:t>
      </w:r>
    </w:p>
    <w:p w14:paraId="32032DE5">
      <w:pPr>
        <w:spacing w:after="70"/>
        <w:ind w:left="420" w:hanging="220"/>
      </w:pPr>
      <w:r>
        <w:rPr>
          <w:rFonts w:ascii="微软雅黑" w:hAnsi="微软雅黑" w:eastAsia="微软雅黑"/>
          <w:sz w:val="21"/>
        </w:rPr>
        <w:t>· ch4 控制 PF1</w:t>
      </w:r>
      <w:r>
        <w:rPr>
          <w:rFonts w:hint="eastAsia" w:ascii="微软雅黑" w:hAnsi="微软雅黑" w:eastAsia="微软雅黑"/>
          <w:sz w:val="21"/>
          <w:lang w:eastAsia="zh-CN"/>
        </w:rPr>
        <w:t>（</w:t>
      </w:r>
      <w:r>
        <w:rPr>
          <w:rFonts w:hint="eastAsia" w:ascii="微软雅黑" w:hAnsi="微软雅黑" w:eastAsia="微软雅黑"/>
          <w:sz w:val="21"/>
          <w:lang w:val="en-US" w:eastAsia="zh-CN"/>
        </w:rPr>
        <w:t>夹取武器头气缸</w:t>
      </w:r>
      <w:r>
        <w:rPr>
          <w:rFonts w:hint="eastAsia" w:ascii="微软雅黑" w:hAnsi="微软雅黑" w:eastAsia="微软雅黑"/>
          <w:sz w:val="21"/>
          <w:lang w:eastAsia="zh-CN"/>
        </w:rPr>
        <w:t>）</w:t>
      </w:r>
      <w:r>
        <w:rPr>
          <w:rFonts w:ascii="微软雅黑" w:hAnsi="微软雅黑" w:eastAsia="微软雅黑"/>
          <w:sz w:val="21"/>
        </w:rPr>
        <w:t>。</w:t>
      </w:r>
    </w:p>
    <w:p w14:paraId="76389949">
      <w:pPr>
        <w:spacing w:before="260" w:after="120"/>
        <w:rPr>
          <w:rFonts w:ascii="微软雅黑" w:hAnsi="微软雅黑" w:eastAsia="微软雅黑"/>
          <w:b/>
          <w:sz w:val="26"/>
        </w:rPr>
      </w:pPr>
    </w:p>
    <w:p w14:paraId="6DAC7A16">
      <w:pPr>
        <w:spacing w:before="260" w:after="120"/>
        <w:rPr>
          <w:rFonts w:ascii="微软雅黑" w:hAnsi="微软雅黑" w:eastAsia="微软雅黑"/>
          <w:b/>
          <w:sz w:val="26"/>
        </w:rPr>
      </w:pPr>
      <w:r>
        <w:rPr>
          <w:rFonts w:ascii="微软雅黑" w:hAnsi="微软雅黑" w:eastAsia="微软雅黑"/>
          <w:b/>
          <w:sz w:val="26"/>
        </w:rPr>
        <w:t>五、航向与抽气泵选择字段</w:t>
      </w:r>
    </w:p>
    <w:p w14:paraId="49880B6F">
      <w:pPr>
        <w:spacing w:after="70"/>
        <w:ind w:left="420" w:hanging="220"/>
      </w:pPr>
      <w:r>
        <w:rPr>
          <w:rFonts w:ascii="微软雅黑" w:hAnsi="微软雅黑" w:eastAsia="微软雅黑"/>
          <w:sz w:val="21"/>
        </w:rPr>
        <w:t>· yaw_now：当前航向角，单位 0.01 度。例如 90.00 度发送 9000。</w:t>
      </w:r>
    </w:p>
    <w:p w14:paraId="5D5C41C1">
      <w:pPr>
        <w:spacing w:after="70"/>
        <w:ind w:left="420" w:hanging="220"/>
      </w:pPr>
      <w:r>
        <w:rPr>
          <w:rFonts w:ascii="微软雅黑" w:hAnsi="微软雅黑" w:eastAsia="微软雅黑"/>
          <w:sz w:val="21"/>
        </w:rPr>
        <w:t>· target_yaw：目标航向角，单位 0.01 度。例如 -45.00 度发送 -4500。</w:t>
      </w:r>
    </w:p>
    <w:p w14:paraId="7A94FE88">
      <w:pPr>
        <w:spacing w:after="70"/>
        <w:ind w:left="420" w:hanging="220"/>
      </w:pPr>
      <w:r>
        <w:rPr>
          <w:rFonts w:ascii="微软雅黑" w:hAnsi="微软雅黑" w:eastAsia="微软雅黑"/>
          <w:sz w:val="21"/>
        </w:rPr>
        <w:t>· target_yaw=0 时，固件把航向 PID 当作关闭，不输出旋转修正。</w:t>
      </w:r>
    </w:p>
    <w:p w14:paraId="39181B5B">
      <w:pPr>
        <w:spacing w:after="70"/>
        <w:ind w:left="420" w:hanging="220"/>
      </w:pPr>
      <w:r>
        <w:t>· yaw_now/target_yaw 建议范围为 -18000~18000，对应 -180.00 度到 180.00 度。</w:t>
      </w:r>
    </w:p>
    <w:p w14:paraId="75F637C1">
      <w:pPr>
        <w:spacing w:after="70"/>
        <w:ind w:left="420" w:hanging="220"/>
      </w:pPr>
      <w:r>
        <w:t>· cylinderSelect：int16，小端；0=两个抽气泵同时控制，1=PF2，2=PF3；其它值不会触发当前分支，建议只发 0/1/2。</w:t>
      </w:r>
    </w:p>
    <w:p w14:paraId="63FCDF18">
      <w:pPr>
        <w:spacing w:before="260" w:after="120"/>
      </w:pPr>
      <w:r>
        <w:rPr>
          <w:rFonts w:ascii="微软雅黑" w:hAnsi="微软雅黑" w:eastAsia="微软雅黑"/>
          <w:b/>
          <w:sz w:val="26"/>
        </w:rPr>
        <w:t>六、发送节奏</w:t>
      </w:r>
    </w:p>
    <w:p w14:paraId="6508EBD3">
      <w:pPr>
        <w:spacing w:after="70"/>
        <w:ind w:left="420" w:hanging="220"/>
      </w:pPr>
      <w:r>
        <w:rPr>
          <w:rFonts w:ascii="微软雅黑" w:hAnsi="微软雅黑" w:eastAsia="微软雅黑"/>
          <w:sz w:val="21"/>
        </w:rPr>
        <w:t>· 需要持续发送有效帧；超过 500 ms 没有有效帧会超时。</w:t>
      </w:r>
    </w:p>
    <w:p w14:paraId="039048D0">
      <w:pPr>
        <w:spacing w:after="70"/>
        <w:ind w:left="420" w:hanging="220"/>
      </w:pPr>
      <w:r>
        <w:rPr>
          <w:rFonts w:ascii="微软雅黑" w:hAnsi="微软雅黑" w:eastAsia="微软雅黑"/>
          <w:sz w:val="21"/>
        </w:rPr>
        <w:t>· 建议 20~50 ms 发送一帧。</w:t>
      </w:r>
    </w:p>
    <w:p w14:paraId="76E118D9">
      <w:pPr>
        <w:spacing w:after="70"/>
        <w:ind w:left="420" w:hanging="220"/>
      </w:pPr>
      <w:r>
        <w:rPr>
          <w:rFonts w:ascii="微软雅黑" w:hAnsi="微软雅黑" w:eastAsia="微软雅黑"/>
          <w:sz w:val="21"/>
        </w:rPr>
        <w:t>· 刚开始网口接管时，建议先连续发送至少 3 帧稳定控制帧。</w:t>
      </w:r>
    </w:p>
    <w:p w14:paraId="0AFC5727">
      <w:pPr>
        <w:spacing w:before="260" w:after="120"/>
      </w:pPr>
      <w:r>
        <w:rPr>
          <w:rFonts w:ascii="微软雅黑" w:hAnsi="微软雅黑" w:eastAsia="微软雅黑"/>
          <w:b/>
          <w:sz w:val="26"/>
        </w:rPr>
        <w:t>七、停止/默认帧示例</w:t>
      </w:r>
    </w:p>
    <w:p w14:paraId="51853258">
      <w:pPr>
        <w:spacing w:after="90"/>
      </w:pPr>
      <w:r>
        <w:t>含义：seq=1，ch0~ch3=0，ch4~ch9=1，yaw_now=0，target_yaw=0，cylinderSelect=0。</w:t>
      </w:r>
    </w:p>
    <w:p w14:paraId="6986ABF9">
      <w:pPr>
        <w:spacing w:before="80" w:after="80"/>
      </w:pPr>
      <w:r>
        <w:t>A5 5A 1C 01 01 00 00 00 00 00 00 00 00 00 01 00 01 00 01 00 01 00 01 00 01 00 00 00 00 00 00 00 45 2A</w:t>
      </w:r>
    </w:p>
    <w:p w14:paraId="2EB80283">
      <w:pPr>
        <w:spacing w:before="260" w:after="120"/>
      </w:pPr>
      <w:r>
        <w:rPr>
          <w:rFonts w:ascii="微软雅黑" w:hAnsi="微软雅黑" w:eastAsia="微软雅黑"/>
          <w:b/>
          <w:sz w:val="26"/>
        </w:rPr>
        <w:t>八、上位机发送时的注意事项</w:t>
      </w:r>
    </w:p>
    <w:p w14:paraId="5F2B0EDD">
      <w:pPr>
        <w:spacing w:after="70"/>
        <w:ind w:left="420" w:hanging="220"/>
      </w:pPr>
      <w:r>
        <w:rPr>
          <w:rFonts w:ascii="微软雅黑" w:hAnsi="微软雅黑" w:eastAsia="微软雅黑"/>
          <w:sz w:val="21"/>
        </w:rPr>
        <w:t>· 所有多字节字段均为小端。</w:t>
      </w:r>
    </w:p>
    <w:p w14:paraId="6690913D">
      <w:pPr>
        <w:spacing w:after="70"/>
        <w:ind w:left="420" w:hanging="220"/>
      </w:pPr>
      <w:r>
        <w:rPr>
          <w:rFonts w:ascii="微软雅黑" w:hAnsi="微软雅黑" w:eastAsia="微软雅黑"/>
          <w:sz w:val="21"/>
        </w:rPr>
        <w:t>· 所有通道字段均按 int16 发送。</w:t>
      </w:r>
    </w:p>
    <w:p w14:paraId="3AB107A2">
      <w:pPr>
        <w:spacing w:after="70"/>
        <w:ind w:left="420" w:hanging="220"/>
      </w:pPr>
      <w:r>
        <w:t>· 当前工程中 ch8 零点写入任务未启用；若后续启用，平时不要把 ch8 置为 3，除非确实要写达妙/4305 零点。</w:t>
      </w:r>
    </w:p>
    <w:p w14:paraId="083DCCAE">
      <w:pPr>
        <w:spacing w:after="70"/>
        <w:ind w:left="420" w:hanging="220"/>
      </w:pPr>
      <w:r>
        <w:rPr>
          <w:rFonts w:ascii="微软雅黑" w:hAnsi="微软雅黑" w:eastAsia="微软雅黑"/>
          <w:sz w:val="21"/>
        </w:rPr>
        <w:t>· 需要触发边沿动作时，先发送 1，再发送 3；若要复位/允许下次触发，再发送回 1。</w:t>
      </w:r>
    </w:p>
    <w:sectPr>
      <w:pgSz w:w="11906" w:h="16838"/>
      <w:pgMar w:top="1440" w:right="1440" w:bottom="1440" w:left="144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BA852CC"/>
    <w:rsid w:val="2F014138"/>
    <w:rsid w:val="3D9109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1360</Words>
  <Characters>2260</Characters>
  <TotalTime>46</TotalTime>
  <ScaleCrop>false</ScaleCrop>
  <LinksUpToDate>false</LinksUpToDate>
  <CharactersWithSpaces>2523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2026-06-08T12:09:00Z</dcterms:created>
  <dc:creator>随波</dc:creator>
  <cp:lastModifiedBy>石睿博</cp:lastModifiedBy>
  <dcterms:modified xsi:type="dcterms:W3CDTF">2026-06-19T07:05:42Z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eyJoZGlkIjoiNzIzYjFmNjFiZjFjMDg1MTVhMDQ4NmQ0ZjBjMzBmZDkiLCJ1c2VySWQiOiIxNjQ0MjcwODUyIn0=</vt:lpwstr>
  </property>
  <property fmtid="{D5CDD505-2E9C-101B-9397-08002B2CF9AE}" pid="3" name="KSOProductBuildVer">
    <vt:lpwstr>2052-12.1.0.22529</vt:lpwstr>
  </property>
  <property fmtid="{D5CDD505-2E9C-101B-9397-08002B2CF9AE}" pid="4" name="ICV">
    <vt:lpwstr>C7339A22B48741CFAC8C4C8E9CA2F728_12</vt:lpwstr>
  </property>
</Properties>
</file>