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093B" w14:textId="77777777" w:rsidR="00B5442E" w:rsidRPr="00413C13" w:rsidRDefault="00B5442E" w:rsidP="00B5442E">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413C13">
        <w:rPr>
          <w:rFonts w:ascii="Times New Roman" w:eastAsia="Times New Roman" w:hAnsi="Times New Roman" w:cs="Times New Roman"/>
          <w:b/>
          <w:bCs/>
          <w:kern w:val="36"/>
          <w:sz w:val="40"/>
          <w:szCs w:val="40"/>
        </w:rPr>
        <w:t>Data Policy Commentary for National Identification Authority, Ghana</w:t>
      </w:r>
    </w:p>
    <w:p w14:paraId="2E2E09E8" w14:textId="77777777" w:rsidR="00B5442E" w:rsidRPr="00B5442E" w:rsidRDefault="00B5442E" w:rsidP="00B5442E">
      <w:pPr>
        <w:spacing w:before="100" w:beforeAutospacing="1" w:after="100" w:afterAutospacing="1" w:line="240" w:lineRule="auto"/>
        <w:outlineLvl w:val="1"/>
        <w:rPr>
          <w:rFonts w:ascii="Times New Roman" w:eastAsia="Times New Roman" w:hAnsi="Times New Roman" w:cs="Times New Roman"/>
          <w:b/>
          <w:bCs/>
          <w:sz w:val="36"/>
          <w:szCs w:val="36"/>
        </w:rPr>
      </w:pPr>
      <w:r w:rsidRPr="00B5442E">
        <w:rPr>
          <w:rFonts w:ascii="Times New Roman" w:eastAsia="Times New Roman" w:hAnsi="Times New Roman" w:cs="Times New Roman"/>
          <w:b/>
          <w:bCs/>
          <w:sz w:val="36"/>
          <w:szCs w:val="36"/>
        </w:rPr>
        <w:t>(A) Commentary on Data Policy</w:t>
      </w:r>
    </w:p>
    <w:p w14:paraId="373ECB38" w14:textId="77777777" w:rsidR="00B5442E" w:rsidRPr="00B5442E" w:rsidRDefault="00B5442E" w:rsidP="00B5442E">
      <w:pPr>
        <w:spacing w:before="100" w:beforeAutospacing="1" w:after="100" w:afterAutospacing="1" w:line="240" w:lineRule="auto"/>
        <w:outlineLvl w:val="2"/>
        <w:rPr>
          <w:rFonts w:ascii="Times New Roman" w:eastAsia="Times New Roman" w:hAnsi="Times New Roman" w:cs="Times New Roman"/>
          <w:b/>
          <w:bCs/>
          <w:sz w:val="27"/>
          <w:szCs w:val="27"/>
        </w:rPr>
      </w:pPr>
      <w:r w:rsidRPr="00B5442E">
        <w:rPr>
          <w:rFonts w:ascii="Times New Roman" w:eastAsia="Times New Roman" w:hAnsi="Times New Roman" w:cs="Times New Roman"/>
          <w:b/>
          <w:bCs/>
          <w:sz w:val="27"/>
          <w:szCs w:val="27"/>
        </w:rPr>
        <w:t>1. Structure of Data Dissemination</w:t>
      </w:r>
    </w:p>
    <w:p w14:paraId="7F06F72F" w14:textId="7118C78F" w:rsidR="00B5442E" w:rsidRPr="00B5442E" w:rsidRDefault="00B5442E" w:rsidP="00B5442E">
      <w:p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sz w:val="24"/>
          <w:szCs w:val="24"/>
        </w:rPr>
        <w:t>The National Identification Authority (NIA) of Ghana oversees a robust framework for disseminating personal identification data, primarily through the issuance of the Ghana Card. This process begins with nationwide registration drives where biometric and demographic data are collected, including fingerprints, facial images, and personal details such as name, date of birth, and address. This data is then centralized in a secure national database managed by the NIA. The dissemination structure is designed with a tiered access model, where only authorized government agencies, financial institutions, and healthcare providers can request and receive specific datasets for verification purposes. The system employs a secure gateway that authenticates requests, ensuring that data flows only to accredited entities. This centralized approach facilitates efficiency but poses challenges such as potential single-point vulnerabilities, which the NIA mitigates through encryption and restricted access protocols.</w:t>
      </w:r>
    </w:p>
    <w:p w14:paraId="4945D018" w14:textId="77777777" w:rsidR="00B5442E" w:rsidRPr="00B5442E" w:rsidRDefault="00B5442E" w:rsidP="00B5442E">
      <w:pPr>
        <w:spacing w:before="100" w:beforeAutospacing="1" w:after="100" w:afterAutospacing="1" w:line="240" w:lineRule="auto"/>
        <w:outlineLvl w:val="2"/>
        <w:rPr>
          <w:rFonts w:ascii="Times New Roman" w:eastAsia="Times New Roman" w:hAnsi="Times New Roman" w:cs="Times New Roman"/>
          <w:b/>
          <w:bCs/>
          <w:sz w:val="27"/>
          <w:szCs w:val="27"/>
        </w:rPr>
      </w:pPr>
      <w:r w:rsidRPr="00B5442E">
        <w:rPr>
          <w:rFonts w:ascii="Times New Roman" w:eastAsia="Times New Roman" w:hAnsi="Times New Roman" w:cs="Times New Roman"/>
          <w:b/>
          <w:bCs/>
          <w:sz w:val="27"/>
          <w:szCs w:val="27"/>
        </w:rPr>
        <w:t>2. Format of Data Dissemination</w:t>
      </w:r>
    </w:p>
    <w:p w14:paraId="164CF2AD" w14:textId="77777777" w:rsidR="00B5442E" w:rsidRPr="00B5442E" w:rsidRDefault="00B5442E" w:rsidP="00B5442E">
      <w:p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sz w:val="24"/>
          <w:szCs w:val="24"/>
        </w:rPr>
        <w:t>The NIA disseminates data in both digital and physical formats to cater to diverse needs. Digitally, data is shared through encrypted databases and Application Programming Interfaces (APIs) that integrate with systems of partner institutions, such as the Ghana Revenue Authority or banks, ensuring seamless verification. The physical format is embodied in the Ghana Card, a smart card embedded with a microchip containing the holder’s unique identification number, name, date of birth, and other critical details. This dual-format approach enhances accessibility; however, the lack of standardized real-time digital updates can sometimes lead to discrepancies between physical cards and database records, necessitating periodic synchronization efforts.</w:t>
      </w:r>
    </w:p>
    <w:p w14:paraId="2106950A" w14:textId="77777777" w:rsidR="00B5442E" w:rsidRPr="00B5442E" w:rsidRDefault="00B5442E" w:rsidP="00B5442E">
      <w:pPr>
        <w:spacing w:before="100" w:beforeAutospacing="1" w:after="100" w:afterAutospacing="1" w:line="240" w:lineRule="auto"/>
        <w:outlineLvl w:val="2"/>
        <w:rPr>
          <w:rFonts w:ascii="Times New Roman" w:eastAsia="Times New Roman" w:hAnsi="Times New Roman" w:cs="Times New Roman"/>
          <w:b/>
          <w:bCs/>
          <w:sz w:val="27"/>
          <w:szCs w:val="27"/>
        </w:rPr>
      </w:pPr>
      <w:r w:rsidRPr="00B5442E">
        <w:rPr>
          <w:rFonts w:ascii="Times New Roman" w:eastAsia="Times New Roman" w:hAnsi="Times New Roman" w:cs="Times New Roman"/>
          <w:b/>
          <w:bCs/>
          <w:sz w:val="27"/>
          <w:szCs w:val="27"/>
        </w:rPr>
        <w:t>3. Data Sharing Protocols and Procedures</w:t>
      </w:r>
    </w:p>
    <w:p w14:paraId="14907155" w14:textId="01915D32" w:rsidR="00B5442E" w:rsidRDefault="00B5442E" w:rsidP="00B5442E">
      <w:p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sz w:val="24"/>
          <w:szCs w:val="24"/>
        </w:rPr>
        <w:t>Data sharing by the NIA is governed by the Data Protection Act, 2012 (Act 843), which mandates strict adherence to privacy and security standards. The authority requires formal data-sharing agreements with requesting entities, outlining the purpose, scope, and duration of data use. These protocols include multi-factor authentication for access, detailed logging of data transactions, and regular audits to ensure compliance. Sharing is restricted to sectors critical to national development, such as national security, healthcare, and financial services. Despite these measures, challenges remain, including the need for more frequent staff training on evolving cyber threats and the establishment of a public grievance mechanism to address misuse concerns.</w:t>
      </w:r>
    </w:p>
    <w:p w14:paraId="40B0F9D1" w14:textId="5EACAB10" w:rsidR="00B5442E" w:rsidRDefault="00B5442E" w:rsidP="00B5442E">
      <w:pPr>
        <w:spacing w:before="100" w:beforeAutospacing="1" w:after="100" w:afterAutospacing="1" w:line="240" w:lineRule="auto"/>
        <w:rPr>
          <w:rFonts w:ascii="Times New Roman" w:eastAsia="Times New Roman" w:hAnsi="Times New Roman" w:cs="Times New Roman"/>
          <w:sz w:val="24"/>
          <w:szCs w:val="24"/>
        </w:rPr>
      </w:pPr>
    </w:p>
    <w:p w14:paraId="212B773B" w14:textId="77777777" w:rsidR="00413C13" w:rsidRPr="00B5442E" w:rsidRDefault="00413C13" w:rsidP="00B5442E">
      <w:pPr>
        <w:spacing w:before="100" w:beforeAutospacing="1" w:after="100" w:afterAutospacing="1" w:line="240" w:lineRule="auto"/>
        <w:rPr>
          <w:rFonts w:ascii="Times New Roman" w:eastAsia="Times New Roman" w:hAnsi="Times New Roman" w:cs="Times New Roman"/>
          <w:sz w:val="24"/>
          <w:szCs w:val="24"/>
        </w:rPr>
      </w:pPr>
    </w:p>
    <w:p w14:paraId="04589569" w14:textId="77777777" w:rsidR="00B5442E" w:rsidRPr="00B5442E" w:rsidRDefault="00B5442E" w:rsidP="00B5442E">
      <w:pPr>
        <w:spacing w:before="100" w:beforeAutospacing="1" w:after="100" w:afterAutospacing="1" w:line="240" w:lineRule="auto"/>
        <w:outlineLvl w:val="2"/>
        <w:rPr>
          <w:rFonts w:ascii="Times New Roman" w:eastAsia="Times New Roman" w:hAnsi="Times New Roman" w:cs="Times New Roman"/>
          <w:b/>
          <w:bCs/>
          <w:sz w:val="27"/>
          <w:szCs w:val="27"/>
        </w:rPr>
      </w:pPr>
      <w:r w:rsidRPr="00B5442E">
        <w:rPr>
          <w:rFonts w:ascii="Times New Roman" w:eastAsia="Times New Roman" w:hAnsi="Times New Roman" w:cs="Times New Roman"/>
          <w:b/>
          <w:bCs/>
          <w:sz w:val="27"/>
          <w:szCs w:val="27"/>
        </w:rPr>
        <w:lastRenderedPageBreak/>
        <w:t>4. Data Visibility (Website/Social Media Handles)</w:t>
      </w:r>
    </w:p>
    <w:p w14:paraId="55689437" w14:textId="364ADD4E" w:rsidR="00B5442E" w:rsidRDefault="00B5442E" w:rsidP="00B5442E">
      <w:p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sz w:val="24"/>
          <w:szCs w:val="24"/>
        </w:rPr>
        <w:t>The NIA leverages digital platforms to enhance public awareness and engagement. Its official website (</w:t>
      </w:r>
      <w:r w:rsidR="00413C13">
        <w:rPr>
          <w:rFonts w:ascii="Times New Roman" w:eastAsia="Times New Roman" w:hAnsi="Times New Roman" w:cs="Times New Roman"/>
          <w:sz w:val="24"/>
          <w:szCs w:val="24"/>
        </w:rPr>
        <w:t>www.</w:t>
      </w:r>
      <w:r w:rsidRPr="00B5442E">
        <w:rPr>
          <w:rFonts w:ascii="Times New Roman" w:eastAsia="Times New Roman" w:hAnsi="Times New Roman" w:cs="Times New Roman"/>
          <w:sz w:val="24"/>
          <w:szCs w:val="24"/>
        </w:rPr>
        <w:t xml:space="preserve">nia.gov.gh) serves as a primary channel, offering information on registration processes, card collection schedules, and general FAQs. The site also includes contact details for inquiries, though it lacks an interactive user portal for real-time status updates. On social media, the NIA maintains active handles such as </w:t>
      </w:r>
      <w:r w:rsidR="00413C13">
        <w:rPr>
          <w:rFonts w:ascii="Times New Roman" w:eastAsia="Times New Roman" w:hAnsi="Times New Roman" w:cs="Times New Roman"/>
          <w:sz w:val="24"/>
          <w:szCs w:val="24"/>
        </w:rPr>
        <w:t xml:space="preserve">X (formerly Twitter), Facebook, LinkedIn, Instagram, and </w:t>
      </w:r>
      <w:proofErr w:type="spellStart"/>
      <w:r w:rsidR="00413C13">
        <w:rPr>
          <w:rFonts w:ascii="Times New Roman" w:eastAsia="Times New Roman" w:hAnsi="Times New Roman" w:cs="Times New Roman"/>
          <w:sz w:val="24"/>
          <w:szCs w:val="24"/>
        </w:rPr>
        <w:t>TikTok</w:t>
      </w:r>
      <w:proofErr w:type="spellEnd"/>
      <w:r w:rsidRPr="00B5442E">
        <w:rPr>
          <w:rFonts w:ascii="Times New Roman" w:eastAsia="Times New Roman" w:hAnsi="Times New Roman" w:cs="Times New Roman"/>
          <w:sz w:val="24"/>
          <w:szCs w:val="24"/>
        </w:rPr>
        <w:t xml:space="preserve"> (@</w:t>
      </w:r>
      <w:r w:rsidR="00413C13">
        <w:rPr>
          <w:rFonts w:ascii="Times New Roman" w:eastAsia="Times New Roman" w:hAnsi="Times New Roman" w:cs="Times New Roman"/>
          <w:sz w:val="24"/>
          <w:szCs w:val="24"/>
        </w:rPr>
        <w:t>officialniagh)</w:t>
      </w:r>
      <w:r w:rsidRPr="00B5442E">
        <w:rPr>
          <w:rFonts w:ascii="Times New Roman" w:eastAsia="Times New Roman" w:hAnsi="Times New Roman" w:cs="Times New Roman"/>
          <w:sz w:val="24"/>
          <w:szCs w:val="24"/>
        </w:rPr>
        <w:t>, using these platforms to announce registration drives, share success stories, and address public queries. However, data visibility is carefully controlled to protect individual privacy, with no personal data exposed online. Expanding these platforms with educational content on data rights could further empower citizens, though this must be balanced with robust cybersecurity measures.</w:t>
      </w:r>
    </w:p>
    <w:p w14:paraId="5C3145A7" w14:textId="694A0FDA" w:rsidR="000E4B54" w:rsidRDefault="000E4B54" w:rsidP="00B5442E">
      <w:pPr>
        <w:spacing w:before="100" w:beforeAutospacing="1" w:after="100" w:afterAutospacing="1" w:line="240" w:lineRule="auto"/>
        <w:rPr>
          <w:rFonts w:ascii="Times New Roman" w:eastAsia="Times New Roman" w:hAnsi="Times New Roman" w:cs="Times New Roman"/>
          <w:sz w:val="24"/>
          <w:szCs w:val="24"/>
        </w:rPr>
      </w:pPr>
    </w:p>
    <w:p w14:paraId="594F0585" w14:textId="77777777" w:rsidR="000E4B54" w:rsidRPr="00B5442E" w:rsidRDefault="000E4B54" w:rsidP="00B5442E">
      <w:pPr>
        <w:spacing w:before="100" w:beforeAutospacing="1" w:after="100" w:afterAutospacing="1" w:line="240" w:lineRule="auto"/>
        <w:rPr>
          <w:rFonts w:ascii="Times New Roman" w:eastAsia="Times New Roman" w:hAnsi="Times New Roman" w:cs="Times New Roman"/>
          <w:sz w:val="24"/>
          <w:szCs w:val="24"/>
        </w:rPr>
      </w:pPr>
    </w:p>
    <w:p w14:paraId="280AEF3A" w14:textId="77777777" w:rsidR="00B5442E" w:rsidRPr="00B5442E" w:rsidRDefault="00B5442E" w:rsidP="00B5442E">
      <w:pPr>
        <w:spacing w:before="100" w:beforeAutospacing="1" w:after="100" w:afterAutospacing="1" w:line="240" w:lineRule="auto"/>
        <w:outlineLvl w:val="1"/>
        <w:rPr>
          <w:rFonts w:ascii="Times New Roman" w:eastAsia="Times New Roman" w:hAnsi="Times New Roman" w:cs="Times New Roman"/>
          <w:b/>
          <w:bCs/>
          <w:sz w:val="36"/>
          <w:szCs w:val="36"/>
        </w:rPr>
      </w:pPr>
      <w:r w:rsidRPr="00B5442E">
        <w:rPr>
          <w:rFonts w:ascii="Times New Roman" w:eastAsia="Times New Roman" w:hAnsi="Times New Roman" w:cs="Times New Roman"/>
          <w:b/>
          <w:bCs/>
          <w:sz w:val="36"/>
          <w:szCs w:val="36"/>
        </w:rPr>
        <w:t>(B) Suggestions for Improvement/Implementation</w:t>
      </w:r>
    </w:p>
    <w:p w14:paraId="46885777" w14:textId="77777777" w:rsidR="00B5442E" w:rsidRPr="00B5442E" w:rsidRDefault="00B5442E" w:rsidP="00B54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b/>
          <w:bCs/>
          <w:sz w:val="24"/>
          <w:szCs w:val="24"/>
        </w:rPr>
        <w:t>Structure of Data Dissemination</w:t>
      </w:r>
      <w:r w:rsidRPr="00B5442E">
        <w:rPr>
          <w:rFonts w:ascii="Times New Roman" w:eastAsia="Times New Roman" w:hAnsi="Times New Roman" w:cs="Times New Roman"/>
          <w:sz w:val="24"/>
          <w:szCs w:val="24"/>
        </w:rPr>
        <w:t>: To address potential vulnerabilities in the centralized system, the NIA could explore adopting a decentralized blockchain-based architecture. This would distribute data across a network, enhancing security through immutability and reducing the risk of a single breach compromising the entire database. Pilot projects could test this in select regions before full-scale implementation.</w:t>
      </w:r>
    </w:p>
    <w:p w14:paraId="7790506F" w14:textId="77777777" w:rsidR="00B5442E" w:rsidRPr="00B5442E" w:rsidRDefault="00B5442E" w:rsidP="00B54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b/>
          <w:bCs/>
          <w:sz w:val="24"/>
          <w:szCs w:val="24"/>
        </w:rPr>
        <w:t>Format of Data Dissemination</w:t>
      </w:r>
      <w:r w:rsidRPr="00B5442E">
        <w:rPr>
          <w:rFonts w:ascii="Times New Roman" w:eastAsia="Times New Roman" w:hAnsi="Times New Roman" w:cs="Times New Roman"/>
          <w:sz w:val="24"/>
          <w:szCs w:val="24"/>
        </w:rPr>
        <w:t>: Introducing QR code technology on Ghana Cards would enable quick digital verification via smartphones, complementing the existing chip-based system. Additionally, developing a mobile app for real-time data updates could bridge the gap between physical cards and the central database, improving accuracy and user convenience.</w:t>
      </w:r>
    </w:p>
    <w:p w14:paraId="766ABB37" w14:textId="77777777" w:rsidR="00B5442E" w:rsidRPr="00B5442E" w:rsidRDefault="00B5442E" w:rsidP="00B54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b/>
          <w:bCs/>
          <w:sz w:val="24"/>
          <w:szCs w:val="24"/>
        </w:rPr>
        <w:t>Data Sharing Protocols and Procedures</w:t>
      </w:r>
      <w:r w:rsidRPr="00B5442E">
        <w:rPr>
          <w:rFonts w:ascii="Times New Roman" w:eastAsia="Times New Roman" w:hAnsi="Times New Roman" w:cs="Times New Roman"/>
          <w:sz w:val="24"/>
          <w:szCs w:val="24"/>
        </w:rPr>
        <w:t>: Enhancing staff capacity through biannual training sessions on data protection laws and cybersecurity best practices would strengthen compliance. Establishing an independent audit committee to conduct quarterly reviews and a public-facing complaint portal would increase transparency and trust in data-sharing practices.</w:t>
      </w:r>
    </w:p>
    <w:p w14:paraId="779D27C9" w14:textId="77777777" w:rsidR="00B5442E" w:rsidRPr="00B5442E" w:rsidRDefault="00B5442E" w:rsidP="00B54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442E">
        <w:rPr>
          <w:rFonts w:ascii="Times New Roman" w:eastAsia="Times New Roman" w:hAnsi="Times New Roman" w:cs="Times New Roman"/>
          <w:b/>
          <w:bCs/>
          <w:sz w:val="24"/>
          <w:szCs w:val="24"/>
        </w:rPr>
        <w:t>Data Visibility</w:t>
      </w:r>
      <w:r w:rsidRPr="00B5442E">
        <w:rPr>
          <w:rFonts w:ascii="Times New Roman" w:eastAsia="Times New Roman" w:hAnsi="Times New Roman" w:cs="Times New Roman"/>
          <w:sz w:val="24"/>
          <w:szCs w:val="24"/>
        </w:rPr>
        <w:t>: Upgrading the NIA website with a secure user portal would allow citizens to check registration or card status online, improving accessibility. On social media, launching targeted campaigns to educate the public on their data rights and how to report misuse could foster greater engagement. These enhancements should be supported by advanced encryption and regular security assessments to safeguard against data leaks.</w:t>
      </w:r>
    </w:p>
    <w:p w14:paraId="71D5AAAE" w14:textId="45E91650" w:rsidR="004F4129" w:rsidRDefault="004F4129" w:rsidP="004F4129"/>
    <w:sectPr w:rsidR="004F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03E4"/>
    <w:multiLevelType w:val="multilevel"/>
    <w:tmpl w:val="DD5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29"/>
    <w:rsid w:val="000E4B54"/>
    <w:rsid w:val="00413C13"/>
    <w:rsid w:val="004F4129"/>
    <w:rsid w:val="00B5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FA3E"/>
  <w15:chartTrackingRefBased/>
  <w15:docId w15:val="{EB262AED-A63A-4D5D-9DDC-1AE6CAAA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4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4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4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4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Kamalidin</dc:creator>
  <cp:keywords/>
  <dc:description/>
  <cp:lastModifiedBy>Mohammed Kamalidin</cp:lastModifiedBy>
  <cp:revision>3</cp:revision>
  <dcterms:created xsi:type="dcterms:W3CDTF">2025-08-02T00:10:00Z</dcterms:created>
  <dcterms:modified xsi:type="dcterms:W3CDTF">2025-08-04T18:54:00Z</dcterms:modified>
</cp:coreProperties>
</file>