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EE6D" w14:textId="77777777" w:rsidR="005D38DF" w:rsidRDefault="005D38DF" w:rsidP="005D38DF">
      <w:pPr>
        <w:pStyle w:val="Default"/>
        <w:jc w:val="center"/>
        <w:rPr>
          <w:b/>
          <w:bCs/>
          <w:sz w:val="28"/>
          <w:szCs w:val="28"/>
        </w:rPr>
      </w:pPr>
    </w:p>
    <w:p w14:paraId="2A906724" w14:textId="1847C901" w:rsidR="005D38DF" w:rsidRPr="005E5396" w:rsidRDefault="005D38DF" w:rsidP="005D38DF">
      <w:pPr>
        <w:pStyle w:val="Default"/>
        <w:jc w:val="center"/>
        <w:rPr>
          <w:b/>
          <w:bCs/>
          <w:sz w:val="28"/>
          <w:szCs w:val="28"/>
        </w:rPr>
      </w:pPr>
      <w:r w:rsidRPr="005E5396">
        <w:rPr>
          <w:b/>
          <w:bCs/>
          <w:sz w:val="28"/>
          <w:szCs w:val="28"/>
        </w:rPr>
        <w:t>Faculty of Engineering, Applied Sciences, and Technology</w:t>
      </w:r>
    </w:p>
    <w:p w14:paraId="00D19C5C" w14:textId="77777777" w:rsidR="005D38DF" w:rsidRDefault="005D38DF" w:rsidP="005D38DF">
      <w:pPr>
        <w:pStyle w:val="Default"/>
        <w:jc w:val="center"/>
        <w:rPr>
          <w:b/>
          <w:bCs/>
          <w:sz w:val="28"/>
          <w:szCs w:val="28"/>
        </w:rPr>
      </w:pPr>
      <w:r>
        <w:rPr>
          <w:b/>
          <w:bCs/>
          <w:sz w:val="28"/>
          <w:szCs w:val="28"/>
        </w:rPr>
        <w:t xml:space="preserve">Lab </w:t>
      </w:r>
      <w:r w:rsidRPr="005E5396">
        <w:rPr>
          <w:b/>
          <w:bCs/>
          <w:sz w:val="28"/>
          <w:szCs w:val="28"/>
        </w:rPr>
        <w:t>Project</w:t>
      </w:r>
    </w:p>
    <w:p w14:paraId="04682574" w14:textId="77777777" w:rsidR="005D38DF" w:rsidRDefault="005D38DF" w:rsidP="005D38DF">
      <w:pPr>
        <w:pStyle w:val="Default"/>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768"/>
      </w:tblGrid>
      <w:tr w:rsidR="005D38DF" w:rsidRPr="00CA7D2D" w14:paraId="33BE5CE9" w14:textId="77777777" w:rsidTr="00016535">
        <w:tc>
          <w:tcPr>
            <w:tcW w:w="4248" w:type="dxa"/>
            <w:vAlign w:val="center"/>
          </w:tcPr>
          <w:p w14:paraId="2A71972E"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 xml:space="preserve">Course Code: </w:t>
            </w:r>
            <w:r>
              <w:rPr>
                <w:rFonts w:ascii="Times New Roman" w:hAnsi="Times New Roman" w:cs="Times New Roman"/>
                <w:bCs/>
              </w:rPr>
              <w:t>BCS202</w:t>
            </w:r>
          </w:p>
        </w:tc>
        <w:tc>
          <w:tcPr>
            <w:tcW w:w="4768" w:type="dxa"/>
            <w:vAlign w:val="center"/>
          </w:tcPr>
          <w:p w14:paraId="62C17BFC" w14:textId="77777777" w:rsidR="005D38DF" w:rsidRPr="00CA7D2D" w:rsidRDefault="005D38DF" w:rsidP="00016535">
            <w:pPr>
              <w:pStyle w:val="Heading1"/>
              <w:shd w:val="clear" w:color="auto" w:fill="FFFFFF"/>
              <w:spacing w:before="0"/>
              <w:rPr>
                <w:rFonts w:ascii="Times New Roman" w:hAnsi="Times New Roman" w:cs="Times New Roman"/>
                <w:bCs/>
                <w:color w:val="000000" w:themeColor="text1"/>
                <w:sz w:val="22"/>
                <w:szCs w:val="22"/>
              </w:rPr>
            </w:pPr>
            <w:bookmarkStart w:id="0" w:name="_Toc214950357"/>
            <w:r w:rsidRPr="00CA7D2D">
              <w:rPr>
                <w:rFonts w:ascii="Times New Roman" w:hAnsi="Times New Roman" w:cs="Times New Roman"/>
                <w:bCs/>
                <w:color w:val="000000" w:themeColor="text1"/>
                <w:sz w:val="22"/>
                <w:szCs w:val="22"/>
              </w:rPr>
              <w:t xml:space="preserve">Course Name: </w:t>
            </w:r>
            <w:r w:rsidRPr="006F544A">
              <w:rPr>
                <w:rFonts w:asciiTheme="minorHAnsi" w:eastAsia="Times New Roman" w:hAnsiTheme="minorHAnsi" w:cstheme="minorHAnsi"/>
                <w:b/>
                <w:sz w:val="24"/>
                <w:szCs w:val="24"/>
              </w:rPr>
              <w:t>Introduction to Computing Science II</w:t>
            </w:r>
            <w:bookmarkEnd w:id="0"/>
          </w:p>
        </w:tc>
      </w:tr>
      <w:tr w:rsidR="005D38DF" w:rsidRPr="00CA7D2D" w14:paraId="7E42F14B" w14:textId="77777777" w:rsidTr="00016535">
        <w:tc>
          <w:tcPr>
            <w:tcW w:w="4248" w:type="dxa"/>
            <w:vAlign w:val="center"/>
          </w:tcPr>
          <w:p w14:paraId="28FF1716"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 xml:space="preserve">Date of </w:t>
            </w:r>
            <w:r>
              <w:rPr>
                <w:rFonts w:ascii="Times New Roman" w:hAnsi="Times New Roman" w:cs="Times New Roman"/>
                <w:bCs/>
              </w:rPr>
              <w:t>Submission</w:t>
            </w:r>
            <w:r w:rsidRPr="00CA7D2D">
              <w:rPr>
                <w:rFonts w:ascii="Times New Roman" w:hAnsi="Times New Roman" w:cs="Times New Roman"/>
                <w:bCs/>
              </w:rPr>
              <w:t xml:space="preserve">: </w:t>
            </w:r>
            <w:r>
              <w:rPr>
                <w:rFonts w:ascii="Times New Roman" w:hAnsi="Times New Roman" w:cs="Times New Roman"/>
                <w:bCs/>
              </w:rPr>
              <w:t>22</w:t>
            </w:r>
            <w:r w:rsidRPr="007E16E2">
              <w:rPr>
                <w:rFonts w:ascii="Times New Roman" w:hAnsi="Times New Roman" w:cs="Times New Roman"/>
                <w:bCs/>
                <w:vertAlign w:val="superscript"/>
              </w:rPr>
              <w:t>nd</w:t>
            </w:r>
            <w:r>
              <w:rPr>
                <w:rFonts w:ascii="Times New Roman" w:hAnsi="Times New Roman" w:cs="Times New Roman"/>
                <w:bCs/>
              </w:rPr>
              <w:t xml:space="preserve"> November</w:t>
            </w:r>
            <w:r w:rsidRPr="00CA7D2D">
              <w:rPr>
                <w:rFonts w:ascii="Times New Roman" w:hAnsi="Times New Roman" w:cs="Times New Roman"/>
                <w:bCs/>
              </w:rPr>
              <w:t xml:space="preserve"> 2025</w:t>
            </w:r>
          </w:p>
        </w:tc>
        <w:tc>
          <w:tcPr>
            <w:tcW w:w="4768" w:type="dxa"/>
            <w:vAlign w:val="center"/>
          </w:tcPr>
          <w:p w14:paraId="5D25628F"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Instructor(s): Dr. Mehak Khurana</w:t>
            </w:r>
            <w:r>
              <w:rPr>
                <w:rFonts w:ascii="Times New Roman" w:hAnsi="Times New Roman" w:cs="Times New Roman"/>
                <w:bCs/>
              </w:rPr>
              <w:t xml:space="preserve"> &amp; Dr. Hamza</w:t>
            </w:r>
          </w:p>
        </w:tc>
      </w:tr>
    </w:tbl>
    <w:p w14:paraId="6067280C" w14:textId="77777777" w:rsidR="005D38DF" w:rsidRDefault="005D38DF" w:rsidP="005D38DF">
      <w:pPr>
        <w:pStyle w:val="Default"/>
        <w:rPr>
          <w:b/>
          <w:bCs/>
          <w:kern w:val="36"/>
          <w:lang w:eastAsia="en-AE"/>
        </w:rPr>
      </w:pPr>
    </w:p>
    <w:p w14:paraId="157ED05F" w14:textId="77777777" w:rsidR="005D38DF" w:rsidRDefault="005D38DF" w:rsidP="005D38DF">
      <w:pPr>
        <w:pStyle w:val="Default"/>
        <w:rPr>
          <w:b/>
          <w:bCs/>
          <w:kern w:val="36"/>
          <w:lang w:eastAsia="en-AE"/>
        </w:rPr>
      </w:pPr>
    </w:p>
    <w:tbl>
      <w:tblPr>
        <w:tblStyle w:val="TableGrid"/>
        <w:tblW w:w="5000" w:type="pct"/>
        <w:tblLook w:val="04A0" w:firstRow="1" w:lastRow="0" w:firstColumn="1" w:lastColumn="0" w:noHBand="0" w:noVBand="1"/>
      </w:tblPr>
      <w:tblGrid>
        <w:gridCol w:w="932"/>
        <w:gridCol w:w="8084"/>
      </w:tblGrid>
      <w:tr w:rsidR="005D38DF" w:rsidRPr="00723037" w14:paraId="4E0FA682" w14:textId="77777777" w:rsidTr="00016535">
        <w:trPr>
          <w:trHeight w:val="466"/>
        </w:trPr>
        <w:tc>
          <w:tcPr>
            <w:tcW w:w="5000" w:type="pct"/>
            <w:gridSpan w:val="2"/>
          </w:tcPr>
          <w:p w14:paraId="7078317E" w14:textId="77777777" w:rsidR="005D38DF" w:rsidRPr="00133A55" w:rsidRDefault="005D38DF" w:rsidP="00016535">
            <w:pPr>
              <w:rPr>
                <w:rFonts w:cstheme="minorHAnsi"/>
                <w:sz w:val="22"/>
                <w:szCs w:val="22"/>
              </w:rPr>
            </w:pPr>
            <w:r w:rsidRPr="00133A55">
              <w:rPr>
                <w:rFonts w:cstheme="minorHAnsi"/>
                <w:b/>
                <w:sz w:val="22"/>
                <w:szCs w:val="22"/>
              </w:rPr>
              <w:t>Course Learning Outcomes</w:t>
            </w:r>
          </w:p>
        </w:tc>
      </w:tr>
      <w:tr w:rsidR="005D38DF" w:rsidRPr="00133A55" w14:paraId="751A6359" w14:textId="77777777" w:rsidTr="00016535">
        <w:trPr>
          <w:trHeight w:val="525"/>
        </w:trPr>
        <w:tc>
          <w:tcPr>
            <w:tcW w:w="517" w:type="pct"/>
          </w:tcPr>
          <w:p w14:paraId="4973AD41" w14:textId="77777777" w:rsidR="005D38DF" w:rsidRPr="008A6CD4" w:rsidRDefault="005D38DF" w:rsidP="00016535">
            <w:pPr>
              <w:rPr>
                <w:rFonts w:ascii="Times New Roman" w:hAnsi="Times New Roman" w:cs="Times New Roman"/>
                <w:sz w:val="22"/>
                <w:szCs w:val="22"/>
              </w:rPr>
            </w:pPr>
            <w:r w:rsidRPr="00CA6976">
              <w:rPr>
                <w:rFonts w:cstheme="minorHAnsi"/>
              </w:rPr>
              <w:t>CLO-3</w:t>
            </w:r>
          </w:p>
        </w:tc>
        <w:tc>
          <w:tcPr>
            <w:tcW w:w="4483" w:type="pct"/>
          </w:tcPr>
          <w:p w14:paraId="75CA8342" w14:textId="77777777" w:rsidR="005D38DF" w:rsidRPr="008A6CD4" w:rsidRDefault="005D38DF" w:rsidP="00016535">
            <w:pPr>
              <w:rPr>
                <w:rFonts w:ascii="Times New Roman" w:hAnsi="Times New Roman" w:cs="Times New Roman"/>
                <w:sz w:val="22"/>
                <w:szCs w:val="22"/>
              </w:rPr>
            </w:pPr>
            <w:r w:rsidRPr="00E65F1D">
              <w:rPr>
                <w:rFonts w:cstheme="minorHAnsi"/>
              </w:rPr>
              <w:t>Evaluate Java applications by examining exception handling</w:t>
            </w:r>
            <w:r>
              <w:rPr>
                <w:rFonts w:cstheme="minorHAnsi"/>
              </w:rPr>
              <w:t xml:space="preserve"> </w:t>
            </w:r>
            <w:r w:rsidRPr="00E65F1D">
              <w:rPr>
                <w:rFonts w:cstheme="minorHAnsi"/>
              </w:rPr>
              <w:t>and adherence to object</w:t>
            </w:r>
            <w:r w:rsidRPr="00E65F1D">
              <w:rPr>
                <w:rFonts w:cstheme="minorHAnsi"/>
              </w:rPr>
              <w:noBreakHyphen/>
              <w:t>oriented principles.</w:t>
            </w:r>
          </w:p>
        </w:tc>
      </w:tr>
      <w:tr w:rsidR="005D38DF" w:rsidRPr="00133A55" w14:paraId="54553CC7" w14:textId="77777777" w:rsidTr="00016535">
        <w:trPr>
          <w:trHeight w:val="535"/>
        </w:trPr>
        <w:tc>
          <w:tcPr>
            <w:tcW w:w="517" w:type="pct"/>
          </w:tcPr>
          <w:p w14:paraId="10624E96" w14:textId="77777777" w:rsidR="005D38DF" w:rsidRPr="008A6CD4" w:rsidRDefault="005D38DF" w:rsidP="00016535">
            <w:pPr>
              <w:rPr>
                <w:rFonts w:ascii="Times New Roman" w:hAnsi="Times New Roman" w:cs="Times New Roman"/>
                <w:sz w:val="22"/>
                <w:szCs w:val="22"/>
              </w:rPr>
            </w:pPr>
            <w:r>
              <w:rPr>
                <w:rFonts w:cstheme="minorHAnsi"/>
              </w:rPr>
              <w:t>CLO-4</w:t>
            </w:r>
          </w:p>
        </w:tc>
        <w:tc>
          <w:tcPr>
            <w:tcW w:w="4483" w:type="pct"/>
          </w:tcPr>
          <w:p w14:paraId="266D90B5" w14:textId="77777777" w:rsidR="005D38DF" w:rsidRPr="008A6CD4" w:rsidRDefault="005D38DF" w:rsidP="00016535">
            <w:pPr>
              <w:rPr>
                <w:rFonts w:ascii="Times New Roman" w:hAnsi="Times New Roman" w:cs="Times New Roman"/>
                <w:sz w:val="22"/>
                <w:szCs w:val="22"/>
              </w:rPr>
            </w:pPr>
            <w:r>
              <w:rPr>
                <w:rFonts w:cstheme="minorHAnsi"/>
              </w:rPr>
              <w:t xml:space="preserve">Apply </w:t>
            </w:r>
            <w:r w:rsidRPr="00E65F1D">
              <w:rPr>
                <w:rFonts w:cstheme="minorHAnsi"/>
              </w:rPr>
              <w:t>structured solutions to computational challenges by employing advanced programming constructs and design principles</w:t>
            </w:r>
          </w:p>
        </w:tc>
      </w:tr>
    </w:tbl>
    <w:p w14:paraId="65099401" w14:textId="77777777" w:rsidR="005D38DF" w:rsidRDefault="005D38DF" w:rsidP="005D38DF">
      <w:pPr>
        <w:pStyle w:val="Default"/>
        <w:rPr>
          <w:b/>
          <w:bCs/>
          <w:kern w:val="36"/>
          <w:lang w:eastAsia="en-AE"/>
        </w:rPr>
      </w:pPr>
    </w:p>
    <w:p w14:paraId="3B7FD1EA" w14:textId="77777777" w:rsidR="005D38DF" w:rsidRDefault="005D38DF" w:rsidP="005D38DF">
      <w:pPr>
        <w:rPr>
          <w:rFonts w:ascii="Times New Roman" w:eastAsia="Times New Roman" w:hAnsi="Times New Roman" w:cs="Times New Roman"/>
          <w:b/>
          <w:bCs/>
          <w:kern w:val="36"/>
          <w:lang w:eastAsia="en-AE"/>
          <w14:ligatures w14:val="none"/>
        </w:rPr>
      </w:pPr>
    </w:p>
    <w:p w14:paraId="31A4D8E6" w14:textId="77777777" w:rsidR="005D38DF" w:rsidRDefault="005D38DF" w:rsidP="005D38DF">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DETAILS OF GROUP MEMBER</w:t>
      </w:r>
    </w:p>
    <w:tbl>
      <w:tblPr>
        <w:tblStyle w:val="TableGrid"/>
        <w:tblW w:w="0" w:type="auto"/>
        <w:tblLook w:val="04A0" w:firstRow="1" w:lastRow="0" w:firstColumn="1" w:lastColumn="0" w:noHBand="0" w:noVBand="1"/>
      </w:tblPr>
      <w:tblGrid>
        <w:gridCol w:w="4508"/>
        <w:gridCol w:w="4508"/>
      </w:tblGrid>
      <w:tr w:rsidR="005D38DF" w14:paraId="590E5DAD" w14:textId="77777777" w:rsidTr="00016535">
        <w:tc>
          <w:tcPr>
            <w:tcW w:w="4508" w:type="dxa"/>
          </w:tcPr>
          <w:p w14:paraId="1C21AFB2" w14:textId="77777777" w:rsidR="005D38DF" w:rsidRDefault="005D38DF" w:rsidP="00016535">
            <w:pPr>
              <w:spacing w:after="200" w:line="276" w:lineRule="auto"/>
              <w:jc w:val="center"/>
              <w:rPr>
                <w:rFonts w:ascii="Times New Roman" w:eastAsia="Calibri" w:hAnsi="Times New Roman" w:cs="Times New Roman"/>
                <w:b/>
                <w:lang w:val="en-GB"/>
              </w:rPr>
            </w:pPr>
            <w:r w:rsidRPr="00CA7D2D">
              <w:rPr>
                <w:rFonts w:ascii="Times New Roman" w:eastAsia="Calibri" w:hAnsi="Times New Roman" w:cs="Times New Roman"/>
                <w:b/>
                <w:lang w:val="en-GB"/>
              </w:rPr>
              <w:t>NAME OF STUDENT</w:t>
            </w:r>
          </w:p>
        </w:tc>
        <w:tc>
          <w:tcPr>
            <w:tcW w:w="4508" w:type="dxa"/>
          </w:tcPr>
          <w:p w14:paraId="535E05B9" w14:textId="77777777"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STUDENT </w:t>
            </w:r>
            <w:r w:rsidRPr="00CA7D2D">
              <w:rPr>
                <w:rFonts w:ascii="Times New Roman" w:eastAsia="Calibri" w:hAnsi="Times New Roman" w:cs="Times New Roman"/>
                <w:b/>
                <w:lang w:val="en-GB"/>
              </w:rPr>
              <w:t xml:space="preserve">ID </w:t>
            </w:r>
          </w:p>
        </w:tc>
      </w:tr>
      <w:tr w:rsidR="005D38DF" w14:paraId="3F2BEE9A" w14:textId="77777777" w:rsidTr="00016535">
        <w:tc>
          <w:tcPr>
            <w:tcW w:w="4508" w:type="dxa"/>
          </w:tcPr>
          <w:p w14:paraId="172C9D07" w14:textId="287B4423"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Alisha Taibek</w:t>
            </w:r>
          </w:p>
        </w:tc>
        <w:tc>
          <w:tcPr>
            <w:tcW w:w="4508" w:type="dxa"/>
          </w:tcPr>
          <w:p w14:paraId="2590CD97" w14:textId="0C7F7702"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20240005088</w:t>
            </w:r>
          </w:p>
        </w:tc>
      </w:tr>
      <w:tr w:rsidR="005D38DF" w14:paraId="3BDCC04A" w14:textId="77777777" w:rsidTr="00016535">
        <w:tc>
          <w:tcPr>
            <w:tcW w:w="4508" w:type="dxa"/>
          </w:tcPr>
          <w:p w14:paraId="136D4E22" w14:textId="70915AFC"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Ayham Nassif</w:t>
            </w:r>
          </w:p>
        </w:tc>
        <w:tc>
          <w:tcPr>
            <w:tcW w:w="4508" w:type="dxa"/>
          </w:tcPr>
          <w:p w14:paraId="635B2D11" w14:textId="135C5BAD"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20240005740</w:t>
            </w:r>
          </w:p>
        </w:tc>
      </w:tr>
      <w:tr w:rsidR="005D38DF" w14:paraId="4F156A20" w14:textId="77777777" w:rsidTr="00016535">
        <w:tc>
          <w:tcPr>
            <w:tcW w:w="4508" w:type="dxa"/>
          </w:tcPr>
          <w:p w14:paraId="1EC9ABEE" w14:textId="57E528DA"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Mohammed Azazi</w:t>
            </w:r>
          </w:p>
        </w:tc>
        <w:tc>
          <w:tcPr>
            <w:tcW w:w="4508" w:type="dxa"/>
          </w:tcPr>
          <w:p w14:paraId="39D58328" w14:textId="67478788"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20240005212</w:t>
            </w:r>
          </w:p>
        </w:tc>
      </w:tr>
    </w:tbl>
    <w:p w14:paraId="0DF18C3D" w14:textId="77777777" w:rsidR="00C60E6A" w:rsidRDefault="00C60E6A"/>
    <w:p w14:paraId="1CCD47F1" w14:textId="77777777" w:rsidR="005D38DF" w:rsidRDefault="005D38DF"/>
    <w:p w14:paraId="29176781" w14:textId="77777777" w:rsidR="005D38DF" w:rsidRDefault="005D38DF"/>
    <w:p w14:paraId="1ADBDC55" w14:textId="77777777" w:rsidR="005D38DF" w:rsidRDefault="005D38DF"/>
    <w:p w14:paraId="4648F4A1" w14:textId="77777777" w:rsidR="005D38DF" w:rsidRDefault="005D38DF"/>
    <w:p w14:paraId="0D12828D" w14:textId="77777777" w:rsidR="005D38DF" w:rsidRDefault="005D38DF"/>
    <w:p w14:paraId="264B9F6B" w14:textId="77777777" w:rsidR="005D38DF" w:rsidRDefault="005D38DF"/>
    <w:p w14:paraId="3FC7E469" w14:textId="77777777" w:rsidR="005D38DF" w:rsidRDefault="005D38DF"/>
    <w:p w14:paraId="73273AAD" w14:textId="77777777" w:rsidR="005D38DF" w:rsidRDefault="005D38DF"/>
    <w:p w14:paraId="64BA6A92" w14:textId="77777777" w:rsidR="005D38DF" w:rsidRDefault="005D38DF"/>
    <w:p w14:paraId="6F5443E0" w14:textId="77777777" w:rsidR="005D38DF" w:rsidRDefault="005D38DF"/>
    <w:sdt>
      <w:sdtPr>
        <w:id w:val="-1551292006"/>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14:paraId="2821A9D2" w14:textId="5CFB7988" w:rsidR="005D38DF" w:rsidRDefault="005D38DF">
          <w:pPr>
            <w:pStyle w:val="TOCHeading"/>
          </w:pPr>
          <w:r>
            <w:t>Table of Contents</w:t>
          </w:r>
        </w:p>
        <w:p w14:paraId="48DEDDB6" w14:textId="551D9527" w:rsidR="005D38DF" w:rsidRDefault="005D38DF">
          <w:pPr>
            <w:pStyle w:val="TOC1"/>
            <w:tabs>
              <w:tab w:val="right" w:leader="dot" w:pos="9016"/>
            </w:tabs>
            <w:rPr>
              <w:noProof/>
            </w:rPr>
          </w:pPr>
          <w:r>
            <w:fldChar w:fldCharType="begin"/>
          </w:r>
          <w:r>
            <w:instrText xml:space="preserve"> TOC \o "1-3" \h \z \u </w:instrText>
          </w:r>
          <w:r>
            <w:fldChar w:fldCharType="separate"/>
          </w:r>
          <w:hyperlink w:anchor="_Toc214950357" w:history="1">
            <w:r>
              <w:rPr>
                <w:rStyle w:val="Hyperlink"/>
                <w:rFonts w:ascii="Times New Roman" w:hAnsi="Times New Roman" w:cs="Times New Roman"/>
                <w:bCs/>
                <w:noProof/>
              </w:rPr>
              <w:t>Cover Page</w:t>
            </w:r>
            <w:r>
              <w:rPr>
                <w:noProof/>
                <w:webHidden/>
              </w:rPr>
              <w:tab/>
            </w:r>
            <w:r>
              <w:rPr>
                <w:noProof/>
                <w:webHidden/>
              </w:rPr>
              <w:fldChar w:fldCharType="begin"/>
            </w:r>
            <w:r>
              <w:rPr>
                <w:noProof/>
                <w:webHidden/>
              </w:rPr>
              <w:instrText xml:space="preserve"> PAGEREF _Toc214950357 \h </w:instrText>
            </w:r>
            <w:r>
              <w:rPr>
                <w:noProof/>
                <w:webHidden/>
              </w:rPr>
            </w:r>
            <w:r>
              <w:rPr>
                <w:noProof/>
                <w:webHidden/>
              </w:rPr>
              <w:fldChar w:fldCharType="separate"/>
            </w:r>
            <w:r>
              <w:rPr>
                <w:noProof/>
                <w:webHidden/>
              </w:rPr>
              <w:t>1</w:t>
            </w:r>
            <w:r>
              <w:rPr>
                <w:noProof/>
                <w:webHidden/>
              </w:rPr>
              <w:fldChar w:fldCharType="end"/>
            </w:r>
          </w:hyperlink>
        </w:p>
        <w:p w14:paraId="2E7CAD9D" w14:textId="7F1B7F9C" w:rsidR="005D38DF" w:rsidRDefault="005D38DF">
          <w:r>
            <w:rPr>
              <w:b/>
              <w:bCs/>
              <w:noProof/>
            </w:rPr>
            <w:fldChar w:fldCharType="end"/>
          </w:r>
        </w:p>
      </w:sdtContent>
    </w:sdt>
    <w:p w14:paraId="7F5031A7" w14:textId="6AEFE510" w:rsidR="005D38DF" w:rsidRDefault="005D38DF">
      <w:r>
        <w:br/>
      </w:r>
    </w:p>
    <w:p w14:paraId="23B1632C" w14:textId="77777777" w:rsidR="005D38DF" w:rsidRDefault="005D38DF"/>
    <w:p w14:paraId="28F68B27" w14:textId="77777777" w:rsidR="005D38DF" w:rsidRDefault="005D38DF"/>
    <w:p w14:paraId="15E40009" w14:textId="77777777" w:rsidR="005D38DF" w:rsidRDefault="005D38DF"/>
    <w:p w14:paraId="0D233E1E" w14:textId="77777777" w:rsidR="005D38DF" w:rsidRDefault="005D38DF"/>
    <w:p w14:paraId="152F6CF0" w14:textId="77777777" w:rsidR="005D38DF" w:rsidRDefault="005D38DF"/>
    <w:p w14:paraId="6FD0E4DD" w14:textId="77777777" w:rsidR="005D38DF" w:rsidRDefault="005D38DF"/>
    <w:p w14:paraId="72245D28" w14:textId="77777777" w:rsidR="005D38DF" w:rsidRDefault="005D38DF"/>
    <w:p w14:paraId="1D2FE6AA" w14:textId="77777777" w:rsidR="005D38DF" w:rsidRDefault="005D38DF"/>
    <w:p w14:paraId="05D7A9C8" w14:textId="77777777" w:rsidR="005D38DF" w:rsidRDefault="005D38DF"/>
    <w:p w14:paraId="330DE437" w14:textId="77777777" w:rsidR="005D38DF" w:rsidRDefault="005D38DF"/>
    <w:p w14:paraId="062B2C96" w14:textId="77777777" w:rsidR="005D38DF" w:rsidRDefault="005D38DF"/>
    <w:p w14:paraId="3B032106" w14:textId="77777777" w:rsidR="005D38DF" w:rsidRDefault="005D38DF"/>
    <w:p w14:paraId="3E892D0A" w14:textId="77777777" w:rsidR="005D38DF" w:rsidRDefault="005D38DF"/>
    <w:p w14:paraId="026A80CB" w14:textId="77777777" w:rsidR="005D38DF" w:rsidRDefault="005D38DF"/>
    <w:p w14:paraId="659AC956" w14:textId="77777777" w:rsidR="005D38DF" w:rsidRDefault="005D38DF"/>
    <w:p w14:paraId="4E553866" w14:textId="77777777" w:rsidR="005D38DF" w:rsidRDefault="005D38DF"/>
    <w:p w14:paraId="532206F8" w14:textId="77777777" w:rsidR="005D38DF" w:rsidRDefault="005D38DF"/>
    <w:p w14:paraId="471AADAF" w14:textId="77777777" w:rsidR="005D38DF" w:rsidRDefault="005D38DF"/>
    <w:p w14:paraId="6094501B" w14:textId="77777777" w:rsidR="005D38DF" w:rsidRDefault="005D38DF"/>
    <w:p w14:paraId="77C95BF4" w14:textId="77777777" w:rsidR="005D38DF" w:rsidRDefault="005D38DF"/>
    <w:p w14:paraId="71127C02" w14:textId="77777777" w:rsidR="005D38DF" w:rsidRDefault="005D38DF"/>
    <w:p w14:paraId="56574E00" w14:textId="77777777" w:rsidR="005D38DF" w:rsidRDefault="005D38DF"/>
    <w:p w14:paraId="4738E7E6" w14:textId="77777777" w:rsidR="005D38DF" w:rsidRDefault="005D38DF"/>
    <w:p w14:paraId="62C40EA2" w14:textId="77777777" w:rsidR="005D38DF" w:rsidRDefault="005D38DF" w:rsidP="005D38DF">
      <w:pPr>
        <w:spacing w:line="259" w:lineRule="auto"/>
        <w:rPr>
          <w:rFonts w:asciiTheme="majorBidi" w:hAnsiTheme="majorBidi" w:cstheme="majorBidi"/>
          <w:b/>
          <w:bCs/>
        </w:rPr>
      </w:pPr>
      <w:r>
        <w:rPr>
          <w:rFonts w:asciiTheme="majorBidi" w:hAnsiTheme="majorBidi" w:cstheme="majorBidi"/>
          <w:b/>
          <w:bCs/>
        </w:rPr>
        <w:t>Introduction</w:t>
      </w:r>
    </w:p>
    <w:p w14:paraId="49D8315C" w14:textId="6ADD27CF" w:rsidR="005D38DF" w:rsidRDefault="005D38DF" w:rsidP="005D38DF">
      <w:pPr>
        <w:spacing w:line="259" w:lineRule="auto"/>
        <w:rPr>
          <w:rFonts w:asciiTheme="majorBidi" w:hAnsiTheme="majorBidi" w:cstheme="majorBidi"/>
        </w:rPr>
      </w:pPr>
      <w:r>
        <w:rPr>
          <w:rFonts w:asciiTheme="majorBidi" w:hAnsiTheme="majorBidi" w:cstheme="majorBidi"/>
        </w:rPr>
        <w:t xml:space="preserve">This project is a user-friendly application that manages storing and updating a list of products and their associated attributes. It is written in Java, integrating Object-Oriented Programming (OOP) concepts. Beyond the required menu-style functionality (that can be used in the terminal), a graphical user interface (GUI) was created as well to improve comfort and usability for the user. </w:t>
      </w:r>
    </w:p>
    <w:p w14:paraId="484F7C49" w14:textId="77777777" w:rsidR="005D38DF" w:rsidRDefault="005D38DF" w:rsidP="005D38DF">
      <w:pPr>
        <w:spacing w:line="259" w:lineRule="auto"/>
        <w:rPr>
          <w:rFonts w:asciiTheme="majorBidi" w:hAnsiTheme="majorBidi" w:cstheme="majorBidi"/>
        </w:rPr>
      </w:pPr>
    </w:p>
    <w:p w14:paraId="00F7D923" w14:textId="5AB0F9D5" w:rsidR="005D38DF" w:rsidRDefault="005D38DF" w:rsidP="00EF59AB">
      <w:pPr>
        <w:spacing w:line="259" w:lineRule="auto"/>
        <w:rPr>
          <w:rFonts w:asciiTheme="majorBidi" w:hAnsiTheme="majorBidi" w:cstheme="majorBidi"/>
          <w:b/>
          <w:bCs/>
        </w:rPr>
      </w:pPr>
      <w:r>
        <w:rPr>
          <w:rFonts w:asciiTheme="majorBidi" w:hAnsiTheme="majorBidi" w:cstheme="majorBidi"/>
          <w:b/>
          <w:bCs/>
        </w:rPr>
        <w:t>Problem Statement</w:t>
      </w:r>
      <w:r w:rsidR="00EF59AB">
        <w:rPr>
          <w:rFonts w:asciiTheme="majorBidi" w:hAnsiTheme="majorBidi" w:cstheme="majorBidi"/>
          <w:b/>
          <w:bCs/>
        </w:rPr>
        <w:t xml:space="preserve"> and Solution</w:t>
      </w:r>
    </w:p>
    <w:p w14:paraId="39BE2761" w14:textId="2A0B8B80" w:rsidR="00EF59AB" w:rsidRDefault="00EF59AB" w:rsidP="00EF59AB">
      <w:pPr>
        <w:spacing w:line="259" w:lineRule="auto"/>
        <w:rPr>
          <w:rFonts w:asciiTheme="majorBidi" w:hAnsiTheme="majorBidi" w:cstheme="majorBidi"/>
        </w:rPr>
      </w:pPr>
      <w:r>
        <w:rPr>
          <w:rFonts w:asciiTheme="majorBidi" w:hAnsiTheme="majorBidi" w:cstheme="majorBidi"/>
        </w:rPr>
        <w:t>Retail stores and small business often struggle with managing their inventory because of the manual methods, which leads to inaccurate records, not updated prices, and difficulty tracking perishable items with their expiration dates. To address this, this project develops a console-based java application “Inventory Management System.” The system helps managers store and monitor their products efficiently through these operations:</w:t>
      </w:r>
    </w:p>
    <w:p w14:paraId="7165CB43" w14:textId="50E68B13" w:rsidR="00EF59AB" w:rsidRDefault="00EF59AB" w:rsidP="00EF59AB">
      <w:pPr>
        <w:pStyle w:val="ListParagraph"/>
        <w:numPr>
          <w:ilvl w:val="0"/>
          <w:numId w:val="3"/>
        </w:numPr>
        <w:spacing w:line="259" w:lineRule="auto"/>
        <w:rPr>
          <w:rFonts w:asciiTheme="majorBidi" w:hAnsiTheme="majorBidi" w:cstheme="majorBidi"/>
        </w:rPr>
      </w:pPr>
      <w:r>
        <w:rPr>
          <w:rFonts w:asciiTheme="majorBidi" w:hAnsiTheme="majorBidi" w:cstheme="majorBidi"/>
        </w:rPr>
        <w:t>Adding a new product to inventory</w:t>
      </w:r>
    </w:p>
    <w:p w14:paraId="36AE0C5F" w14:textId="57DB12BE" w:rsidR="00EF59AB" w:rsidRDefault="00EF59AB" w:rsidP="00EF59AB">
      <w:pPr>
        <w:pStyle w:val="ListParagraph"/>
        <w:numPr>
          <w:ilvl w:val="0"/>
          <w:numId w:val="3"/>
        </w:numPr>
        <w:spacing w:line="259" w:lineRule="auto"/>
        <w:rPr>
          <w:rFonts w:asciiTheme="majorBidi" w:hAnsiTheme="majorBidi" w:cstheme="majorBidi"/>
        </w:rPr>
      </w:pPr>
      <w:r>
        <w:rPr>
          <w:rFonts w:asciiTheme="majorBidi" w:hAnsiTheme="majorBidi" w:cstheme="majorBidi"/>
        </w:rPr>
        <w:t>Viewing all products</w:t>
      </w:r>
    </w:p>
    <w:p w14:paraId="4193915A" w14:textId="726CF476" w:rsidR="00EF59AB" w:rsidRDefault="00EF59AB" w:rsidP="00EF59AB">
      <w:pPr>
        <w:pStyle w:val="ListParagraph"/>
        <w:numPr>
          <w:ilvl w:val="0"/>
          <w:numId w:val="3"/>
        </w:numPr>
        <w:spacing w:line="259" w:lineRule="auto"/>
        <w:rPr>
          <w:rFonts w:asciiTheme="majorBidi" w:hAnsiTheme="majorBidi" w:cstheme="majorBidi"/>
        </w:rPr>
      </w:pPr>
      <w:r>
        <w:rPr>
          <w:rFonts w:asciiTheme="majorBidi" w:hAnsiTheme="majorBidi" w:cstheme="majorBidi"/>
        </w:rPr>
        <w:t>Updating product details</w:t>
      </w:r>
    </w:p>
    <w:p w14:paraId="52BCDAE0" w14:textId="4ABF0BB1" w:rsidR="00EF59AB" w:rsidRDefault="00EF59AB" w:rsidP="00EF59AB">
      <w:pPr>
        <w:pStyle w:val="ListParagraph"/>
        <w:numPr>
          <w:ilvl w:val="0"/>
          <w:numId w:val="3"/>
        </w:numPr>
        <w:spacing w:line="259" w:lineRule="auto"/>
        <w:rPr>
          <w:rFonts w:asciiTheme="majorBidi" w:hAnsiTheme="majorBidi" w:cstheme="majorBidi"/>
        </w:rPr>
      </w:pPr>
      <w:r>
        <w:rPr>
          <w:rFonts w:asciiTheme="majorBidi" w:hAnsiTheme="majorBidi" w:cstheme="majorBidi"/>
        </w:rPr>
        <w:t>Deleting a discontinued product</w:t>
      </w:r>
    </w:p>
    <w:p w14:paraId="42E6A0EB" w14:textId="17F51597" w:rsidR="00EF59AB" w:rsidRDefault="00EF59AB" w:rsidP="00EF59AB">
      <w:pPr>
        <w:pStyle w:val="ListParagraph"/>
        <w:numPr>
          <w:ilvl w:val="0"/>
          <w:numId w:val="3"/>
        </w:numPr>
        <w:spacing w:line="259" w:lineRule="auto"/>
        <w:rPr>
          <w:rFonts w:asciiTheme="majorBidi" w:hAnsiTheme="majorBidi" w:cstheme="majorBidi"/>
        </w:rPr>
      </w:pPr>
      <w:r>
        <w:rPr>
          <w:rFonts w:asciiTheme="majorBidi" w:hAnsiTheme="majorBidi" w:cstheme="majorBidi"/>
        </w:rPr>
        <w:t>Searching for product using their ID</w:t>
      </w:r>
    </w:p>
    <w:p w14:paraId="210D8747" w14:textId="77777777" w:rsidR="00EF59AB" w:rsidRDefault="00EF59AB" w:rsidP="00EF59AB">
      <w:pPr>
        <w:spacing w:line="259" w:lineRule="auto"/>
        <w:rPr>
          <w:rFonts w:asciiTheme="majorBidi" w:hAnsiTheme="majorBidi" w:cstheme="majorBidi"/>
        </w:rPr>
      </w:pPr>
    </w:p>
    <w:p w14:paraId="30D0D845" w14:textId="77777777" w:rsidR="00EF59AB" w:rsidRDefault="00EF59AB" w:rsidP="00EF59AB">
      <w:pPr>
        <w:spacing w:line="259" w:lineRule="auto"/>
        <w:rPr>
          <w:rFonts w:asciiTheme="majorBidi" w:hAnsiTheme="majorBidi" w:cstheme="majorBidi"/>
        </w:rPr>
      </w:pPr>
    </w:p>
    <w:p w14:paraId="0C64BE08" w14:textId="77777777" w:rsidR="00EF59AB" w:rsidRDefault="00EF59AB" w:rsidP="00EF59AB">
      <w:pPr>
        <w:spacing w:line="259" w:lineRule="auto"/>
        <w:rPr>
          <w:rFonts w:asciiTheme="majorBidi" w:hAnsiTheme="majorBidi" w:cstheme="majorBidi"/>
        </w:rPr>
      </w:pPr>
    </w:p>
    <w:p w14:paraId="5A8915D8" w14:textId="77777777" w:rsidR="00EF59AB" w:rsidRDefault="00EF59AB" w:rsidP="00EF59AB">
      <w:pPr>
        <w:spacing w:line="259" w:lineRule="auto"/>
        <w:rPr>
          <w:rFonts w:asciiTheme="majorBidi" w:hAnsiTheme="majorBidi" w:cstheme="majorBidi"/>
        </w:rPr>
      </w:pPr>
    </w:p>
    <w:p w14:paraId="2842E2FE" w14:textId="77777777" w:rsidR="00EF59AB" w:rsidRDefault="00EF59AB" w:rsidP="00EF59AB">
      <w:pPr>
        <w:spacing w:line="259" w:lineRule="auto"/>
        <w:rPr>
          <w:rFonts w:asciiTheme="majorBidi" w:hAnsiTheme="majorBidi" w:cstheme="majorBidi"/>
        </w:rPr>
      </w:pPr>
    </w:p>
    <w:p w14:paraId="21571B82" w14:textId="77777777" w:rsidR="00EF59AB" w:rsidRDefault="00EF59AB" w:rsidP="00EF59AB">
      <w:pPr>
        <w:spacing w:line="259" w:lineRule="auto"/>
        <w:rPr>
          <w:rFonts w:asciiTheme="majorBidi" w:hAnsiTheme="majorBidi" w:cstheme="majorBidi"/>
        </w:rPr>
      </w:pPr>
    </w:p>
    <w:p w14:paraId="6335780E" w14:textId="77777777" w:rsidR="00EF59AB" w:rsidRDefault="00EF59AB" w:rsidP="00EF59AB">
      <w:pPr>
        <w:spacing w:line="259" w:lineRule="auto"/>
        <w:rPr>
          <w:rFonts w:asciiTheme="majorBidi" w:hAnsiTheme="majorBidi" w:cstheme="majorBidi"/>
        </w:rPr>
      </w:pPr>
    </w:p>
    <w:p w14:paraId="0EF22E34" w14:textId="77777777" w:rsidR="00EF59AB" w:rsidRDefault="00EF59AB" w:rsidP="00EF59AB">
      <w:pPr>
        <w:spacing w:line="259" w:lineRule="auto"/>
        <w:rPr>
          <w:rFonts w:asciiTheme="majorBidi" w:hAnsiTheme="majorBidi" w:cstheme="majorBidi"/>
        </w:rPr>
      </w:pPr>
    </w:p>
    <w:p w14:paraId="5696493C" w14:textId="77777777" w:rsidR="00EF59AB" w:rsidRDefault="00EF59AB" w:rsidP="00EF59AB">
      <w:pPr>
        <w:spacing w:line="259" w:lineRule="auto"/>
        <w:rPr>
          <w:rFonts w:asciiTheme="majorBidi" w:hAnsiTheme="majorBidi" w:cstheme="majorBidi"/>
        </w:rPr>
      </w:pPr>
    </w:p>
    <w:p w14:paraId="15FCB53C" w14:textId="77777777" w:rsidR="00EF59AB" w:rsidRDefault="00EF59AB" w:rsidP="00EF59AB">
      <w:pPr>
        <w:spacing w:line="259" w:lineRule="auto"/>
        <w:rPr>
          <w:rFonts w:asciiTheme="majorBidi" w:hAnsiTheme="majorBidi" w:cstheme="majorBidi"/>
        </w:rPr>
      </w:pPr>
    </w:p>
    <w:p w14:paraId="0DA25291" w14:textId="77777777" w:rsidR="00EF59AB" w:rsidRDefault="00EF59AB" w:rsidP="00EF59AB">
      <w:pPr>
        <w:spacing w:line="259" w:lineRule="auto"/>
        <w:rPr>
          <w:rFonts w:asciiTheme="majorBidi" w:hAnsiTheme="majorBidi" w:cstheme="majorBidi"/>
        </w:rPr>
      </w:pPr>
    </w:p>
    <w:p w14:paraId="4BC28364" w14:textId="77777777" w:rsidR="00EF59AB" w:rsidRDefault="00EF59AB" w:rsidP="00EF59AB">
      <w:pPr>
        <w:spacing w:line="259" w:lineRule="auto"/>
        <w:rPr>
          <w:rFonts w:asciiTheme="majorBidi" w:hAnsiTheme="majorBidi" w:cstheme="majorBidi"/>
        </w:rPr>
      </w:pPr>
    </w:p>
    <w:p w14:paraId="6AFC09ED" w14:textId="77777777" w:rsidR="00EF59AB" w:rsidRDefault="00EF59AB" w:rsidP="00EF59AB">
      <w:pPr>
        <w:spacing w:line="259" w:lineRule="auto"/>
        <w:rPr>
          <w:rFonts w:asciiTheme="majorBidi" w:hAnsiTheme="majorBidi" w:cstheme="majorBidi"/>
        </w:rPr>
      </w:pPr>
    </w:p>
    <w:p w14:paraId="775180B1" w14:textId="77777777" w:rsidR="00EF59AB" w:rsidRDefault="00EF59AB" w:rsidP="00EF59AB">
      <w:pPr>
        <w:spacing w:line="259" w:lineRule="auto"/>
        <w:rPr>
          <w:rFonts w:asciiTheme="majorBidi" w:hAnsiTheme="majorBidi" w:cstheme="majorBidi"/>
        </w:rPr>
      </w:pPr>
    </w:p>
    <w:p w14:paraId="2EE08B94" w14:textId="77777777" w:rsidR="00EF59AB" w:rsidRDefault="00EF59AB" w:rsidP="00EF59AB">
      <w:pPr>
        <w:spacing w:line="259" w:lineRule="auto"/>
        <w:rPr>
          <w:rFonts w:asciiTheme="majorBidi" w:hAnsiTheme="majorBidi" w:cstheme="majorBidi"/>
        </w:rPr>
      </w:pPr>
    </w:p>
    <w:p w14:paraId="702D8402" w14:textId="77777777" w:rsidR="00EF59AB" w:rsidRDefault="00EF59AB" w:rsidP="00EF59AB">
      <w:pPr>
        <w:spacing w:line="259" w:lineRule="auto"/>
        <w:rPr>
          <w:rFonts w:asciiTheme="majorBidi" w:hAnsiTheme="majorBidi" w:cstheme="majorBidi"/>
        </w:rPr>
      </w:pPr>
    </w:p>
    <w:p w14:paraId="60190629" w14:textId="7BF31685" w:rsidR="00EF59AB" w:rsidRDefault="00EF59AB" w:rsidP="00EF59AB">
      <w:pPr>
        <w:spacing w:line="259" w:lineRule="auto"/>
        <w:rPr>
          <w:rFonts w:asciiTheme="majorBidi" w:hAnsiTheme="majorBidi" w:cstheme="majorBidi"/>
          <w:b/>
          <w:bCs/>
        </w:rPr>
      </w:pPr>
      <w:r>
        <w:rPr>
          <w:rFonts w:asciiTheme="majorBidi" w:hAnsiTheme="majorBidi" w:cstheme="majorBidi"/>
          <w:b/>
          <w:bCs/>
        </w:rPr>
        <w:t>Classes</w:t>
      </w:r>
    </w:p>
    <w:p w14:paraId="13B3F794" w14:textId="77777777" w:rsidR="00EF59AB" w:rsidRPr="00922239" w:rsidRDefault="00EF59AB" w:rsidP="00EF59AB">
      <w:pPr>
        <w:pStyle w:val="ListParagraph"/>
        <w:numPr>
          <w:ilvl w:val="0"/>
          <w:numId w:val="2"/>
        </w:numPr>
        <w:spacing w:line="259" w:lineRule="auto"/>
        <w:rPr>
          <w:rFonts w:asciiTheme="majorBidi" w:hAnsiTheme="majorBidi" w:cstheme="majorBidi"/>
          <w:b/>
          <w:bCs/>
        </w:rPr>
      </w:pPr>
      <w:r w:rsidRPr="00922239">
        <w:rPr>
          <w:rFonts w:asciiTheme="majorBidi" w:hAnsiTheme="majorBidi" w:cstheme="majorBidi"/>
          <w:b/>
          <w:bCs/>
        </w:rPr>
        <w:t xml:space="preserve">Product and </w:t>
      </w:r>
      <w:proofErr w:type="spellStart"/>
      <w:r w:rsidRPr="00922239">
        <w:rPr>
          <w:rFonts w:asciiTheme="majorBidi" w:hAnsiTheme="majorBidi" w:cstheme="majorBidi"/>
          <w:b/>
          <w:bCs/>
        </w:rPr>
        <w:t>PerishibleProduct</w:t>
      </w:r>
      <w:proofErr w:type="spellEnd"/>
      <w:r w:rsidRPr="00922239">
        <w:rPr>
          <w:rFonts w:asciiTheme="majorBidi" w:hAnsiTheme="majorBidi" w:cstheme="majorBidi"/>
          <w:b/>
          <w:bCs/>
        </w:rPr>
        <w:t xml:space="preserve"> Classes: </w:t>
      </w:r>
    </w:p>
    <w:p w14:paraId="7A2DAB4C" w14:textId="77777777" w:rsidR="00EF59AB" w:rsidRDefault="00EF59AB" w:rsidP="00EF59AB">
      <w:pPr>
        <w:ind w:left="360"/>
        <w:rPr>
          <w:rFonts w:asciiTheme="majorBidi" w:hAnsiTheme="majorBidi" w:cstheme="majorBidi"/>
        </w:rPr>
      </w:pPr>
      <w:r>
        <w:rPr>
          <w:rFonts w:asciiTheme="majorBidi" w:hAnsiTheme="majorBidi" w:cstheme="majorBidi"/>
        </w:rPr>
        <w:t xml:space="preserve">Represents a general product in the inventory. </w:t>
      </w:r>
    </w:p>
    <w:p w14:paraId="45118E33" w14:textId="77777777" w:rsidR="00EF59AB" w:rsidRDefault="00EF59AB" w:rsidP="00EF59AB">
      <w:pPr>
        <w:ind w:left="360"/>
        <w:jc w:val="center"/>
        <w:rPr>
          <w:rFonts w:asciiTheme="majorBidi" w:hAnsiTheme="majorBidi" w:cstheme="majorBidi"/>
        </w:rPr>
      </w:pPr>
      <w:r>
        <w:rPr>
          <w:rFonts w:asciiTheme="majorBidi" w:hAnsiTheme="majorBidi" w:cstheme="majorBidi"/>
          <w:noProof/>
        </w:rPr>
        <w:drawing>
          <wp:inline distT="0" distB="0" distL="0" distR="0" wp14:anchorId="67398F39" wp14:editId="26386D94">
            <wp:extent cx="2192558" cy="4162926"/>
            <wp:effectExtent l="0" t="0" r="0" b="0"/>
            <wp:docPr id="370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731" name="Picture 370487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1130" cy="4179202"/>
                    </a:xfrm>
                    <a:prstGeom prst="rect">
                      <a:avLst/>
                    </a:prstGeom>
                  </pic:spPr>
                </pic:pic>
              </a:graphicData>
            </a:graphic>
          </wp:inline>
        </w:drawing>
      </w:r>
    </w:p>
    <w:p w14:paraId="4D8923A7" w14:textId="77777777" w:rsidR="00EF59AB" w:rsidRDefault="00EF59AB" w:rsidP="00EF59AB">
      <w:pPr>
        <w:ind w:left="360"/>
        <w:rPr>
          <w:rFonts w:asciiTheme="majorBidi" w:hAnsiTheme="majorBidi" w:cstheme="majorBidi"/>
        </w:rPr>
      </w:pPr>
      <w:r>
        <w:rPr>
          <w:rFonts w:asciiTheme="majorBidi" w:hAnsiTheme="majorBidi" w:cstheme="majorBidi"/>
        </w:rPr>
        <w:t xml:space="preserve">Each product has a unique ID, a name, a selling price, and the quantity available in the inventory. It has a parameterized and a default constructor, that creates a product. </w:t>
      </w:r>
    </w:p>
    <w:p w14:paraId="21299171" w14:textId="77777777" w:rsidR="00EF59AB" w:rsidRDefault="00EF59AB" w:rsidP="00EF59AB">
      <w:pPr>
        <w:ind w:left="360"/>
        <w:rPr>
          <w:rFonts w:asciiTheme="majorBidi" w:hAnsiTheme="majorBidi" w:cstheme="majorBidi"/>
        </w:rPr>
      </w:pPr>
      <w:r>
        <w:rPr>
          <w:rFonts w:asciiTheme="majorBidi" w:hAnsiTheme="majorBidi" w:cstheme="majorBidi"/>
        </w:rPr>
        <w:t xml:space="preserve">It also extends the </w:t>
      </w:r>
      <w:proofErr w:type="spellStart"/>
      <w:r>
        <w:rPr>
          <w:rFonts w:asciiTheme="majorBidi" w:hAnsiTheme="majorBidi" w:cstheme="majorBidi"/>
        </w:rPr>
        <w:t>PerishibleProduct</w:t>
      </w:r>
      <w:proofErr w:type="spellEnd"/>
      <w:r>
        <w:rPr>
          <w:rFonts w:asciiTheme="majorBidi" w:hAnsiTheme="majorBidi" w:cstheme="majorBidi"/>
        </w:rPr>
        <w:t xml:space="preserve"> class, which inherits all attributes and methods of the Product class. It has its own additional attribute, </w:t>
      </w:r>
      <w:proofErr w:type="spellStart"/>
      <w:r>
        <w:rPr>
          <w:rFonts w:asciiTheme="majorBidi" w:hAnsiTheme="majorBidi" w:cstheme="majorBidi"/>
          <w:i/>
          <w:iCs/>
        </w:rPr>
        <w:t>expiryDate</w:t>
      </w:r>
      <w:proofErr w:type="spellEnd"/>
      <w:r>
        <w:rPr>
          <w:rFonts w:asciiTheme="majorBidi" w:hAnsiTheme="majorBidi" w:cstheme="majorBidi"/>
          <w:i/>
          <w:iCs/>
        </w:rPr>
        <w:t xml:space="preserve">, </w:t>
      </w:r>
      <w:r>
        <w:rPr>
          <w:rFonts w:asciiTheme="majorBidi" w:hAnsiTheme="majorBidi" w:cstheme="majorBidi"/>
        </w:rPr>
        <w:t>which contains the expiration date of the product.</w:t>
      </w:r>
    </w:p>
    <w:p w14:paraId="52BD525F" w14:textId="77777777" w:rsidR="00EF59AB" w:rsidRDefault="00EF59AB" w:rsidP="00EF59AB">
      <w:pPr>
        <w:ind w:left="360"/>
        <w:rPr>
          <w:rFonts w:asciiTheme="majorBidi" w:hAnsiTheme="majorBidi" w:cstheme="majorBidi"/>
        </w:rPr>
      </w:pPr>
      <w:r>
        <w:rPr>
          <w:rFonts w:asciiTheme="majorBidi" w:hAnsiTheme="majorBidi" w:cstheme="majorBidi"/>
        </w:rPr>
        <w:t xml:space="preserve">The method from the Product class, </w:t>
      </w:r>
      <w:proofErr w:type="spellStart"/>
      <w:proofErr w:type="gramStart"/>
      <w:r>
        <w:rPr>
          <w:rFonts w:asciiTheme="majorBidi" w:hAnsiTheme="majorBidi" w:cstheme="majorBidi"/>
          <w:i/>
          <w:iCs/>
        </w:rPr>
        <w:t>displayProductInfo</w:t>
      </w:r>
      <w:proofErr w:type="spellEnd"/>
      <w:r>
        <w:rPr>
          <w:rFonts w:asciiTheme="majorBidi" w:hAnsiTheme="majorBidi" w:cstheme="majorBidi"/>
          <w:i/>
          <w:iCs/>
        </w:rPr>
        <w:t>(</w:t>
      </w:r>
      <w:proofErr w:type="gramEnd"/>
      <w:r>
        <w:rPr>
          <w:rFonts w:asciiTheme="majorBidi" w:hAnsiTheme="majorBidi" w:cstheme="majorBidi"/>
          <w:i/>
          <w:iCs/>
        </w:rPr>
        <w:t>)</w:t>
      </w:r>
      <w:r>
        <w:rPr>
          <w:rFonts w:asciiTheme="majorBidi" w:hAnsiTheme="majorBidi" w:cstheme="majorBidi"/>
        </w:rPr>
        <w:t>, gets overridden if it is expired.</w:t>
      </w:r>
    </w:p>
    <w:p w14:paraId="440DFACD" w14:textId="77777777" w:rsidR="00EF59AB" w:rsidRPr="00922239" w:rsidRDefault="00EF59AB" w:rsidP="00EF59AB">
      <w:pPr>
        <w:pStyle w:val="ListParagraph"/>
        <w:numPr>
          <w:ilvl w:val="0"/>
          <w:numId w:val="2"/>
        </w:numPr>
        <w:spacing w:line="259" w:lineRule="auto"/>
        <w:rPr>
          <w:rFonts w:asciiTheme="majorBidi" w:hAnsiTheme="majorBidi" w:cstheme="majorBidi"/>
          <w:b/>
          <w:bCs/>
        </w:rPr>
      </w:pPr>
      <w:proofErr w:type="spellStart"/>
      <w:r w:rsidRPr="00922239">
        <w:rPr>
          <w:rFonts w:asciiTheme="majorBidi" w:hAnsiTheme="majorBidi" w:cstheme="majorBidi"/>
          <w:b/>
          <w:bCs/>
        </w:rPr>
        <w:t>InventoryManager</w:t>
      </w:r>
      <w:proofErr w:type="spellEnd"/>
      <w:r w:rsidRPr="00922239">
        <w:rPr>
          <w:rFonts w:asciiTheme="majorBidi" w:hAnsiTheme="majorBidi" w:cstheme="majorBidi"/>
          <w:b/>
          <w:bCs/>
        </w:rPr>
        <w:t xml:space="preserve"> Class: </w:t>
      </w:r>
    </w:p>
    <w:p w14:paraId="675B60B7" w14:textId="77777777" w:rsidR="00EF59AB" w:rsidRDefault="00EF59AB" w:rsidP="00EF59AB">
      <w:pPr>
        <w:jc w:val="center"/>
        <w:rPr>
          <w:rFonts w:asciiTheme="majorBidi" w:hAnsiTheme="majorBidi" w:cstheme="majorBidi"/>
        </w:rPr>
      </w:pPr>
      <w:r>
        <w:rPr>
          <w:rFonts w:asciiTheme="majorBidi" w:hAnsiTheme="majorBidi" w:cstheme="majorBidi"/>
        </w:rPr>
        <w:t xml:space="preserve">Manages all inventory operations with add, view, update, delete or search a product. </w:t>
      </w:r>
    </w:p>
    <w:p w14:paraId="379A28F1" w14:textId="77777777" w:rsidR="00EF59AB" w:rsidRDefault="00EF59AB" w:rsidP="00EF59AB">
      <w:pPr>
        <w:jc w:val="center"/>
        <w:rPr>
          <w:rFonts w:asciiTheme="majorBidi" w:hAnsiTheme="majorBidi" w:cstheme="majorBidi"/>
        </w:rPr>
      </w:pPr>
      <w:r>
        <w:rPr>
          <w:rFonts w:asciiTheme="majorBidi" w:hAnsiTheme="majorBidi" w:cstheme="majorBidi"/>
          <w:noProof/>
        </w:rPr>
        <w:lastRenderedPageBreak/>
        <w:drawing>
          <wp:inline distT="0" distB="0" distL="0" distR="0" wp14:anchorId="5DD08182" wp14:editId="230541A7">
            <wp:extent cx="4983490" cy="2075692"/>
            <wp:effectExtent l="0" t="0" r="7620" b="1270"/>
            <wp:docPr id="1091538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8128" name="Picture 10915381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3490" cy="2075692"/>
                    </a:xfrm>
                    <a:prstGeom prst="rect">
                      <a:avLst/>
                    </a:prstGeom>
                  </pic:spPr>
                </pic:pic>
              </a:graphicData>
            </a:graphic>
          </wp:inline>
        </w:drawing>
      </w:r>
    </w:p>
    <w:p w14:paraId="302184F0" w14:textId="77777777" w:rsidR="00EF59AB" w:rsidRDefault="00EF59AB" w:rsidP="00EF59AB">
      <w:pPr>
        <w:rPr>
          <w:rFonts w:asciiTheme="majorBidi" w:hAnsiTheme="majorBidi" w:cstheme="majorBidi"/>
        </w:rPr>
      </w:pPr>
      <w:r>
        <w:rPr>
          <w:rFonts w:asciiTheme="majorBidi" w:hAnsiTheme="majorBidi" w:cstheme="majorBidi"/>
        </w:rPr>
        <w:t>Has no attributes but has a fixed-size array for storing the products, and the methods for operating the product.</w:t>
      </w:r>
    </w:p>
    <w:p w14:paraId="10F5A76F" w14:textId="77777777" w:rsidR="00EF59AB" w:rsidRPr="00922239" w:rsidRDefault="00EF59AB" w:rsidP="00EF59AB">
      <w:pPr>
        <w:pStyle w:val="ListParagraph"/>
        <w:numPr>
          <w:ilvl w:val="0"/>
          <w:numId w:val="2"/>
        </w:numPr>
        <w:spacing w:line="259" w:lineRule="auto"/>
        <w:rPr>
          <w:rFonts w:asciiTheme="majorBidi" w:hAnsiTheme="majorBidi" w:cstheme="majorBidi"/>
          <w:b/>
          <w:bCs/>
        </w:rPr>
      </w:pPr>
      <w:r w:rsidRPr="00922239">
        <w:rPr>
          <w:rFonts w:asciiTheme="majorBidi" w:hAnsiTheme="majorBidi" w:cstheme="majorBidi"/>
          <w:b/>
          <w:bCs/>
        </w:rPr>
        <w:t>Main Class</w:t>
      </w:r>
    </w:p>
    <w:p w14:paraId="3B25024D" w14:textId="77777777" w:rsidR="00EF59AB" w:rsidRDefault="00EF59AB" w:rsidP="00EF59AB">
      <w:pPr>
        <w:rPr>
          <w:rFonts w:asciiTheme="majorBidi" w:hAnsiTheme="majorBidi" w:cstheme="majorBidi"/>
        </w:rPr>
      </w:pPr>
      <w:r>
        <w:rPr>
          <w:rFonts w:asciiTheme="majorBidi" w:hAnsiTheme="majorBidi" w:cstheme="majorBidi"/>
        </w:rPr>
        <w:t>Handles the user interactions and the menu layout.</w:t>
      </w:r>
    </w:p>
    <w:p w14:paraId="15D60790" w14:textId="77777777" w:rsidR="00EF59AB" w:rsidRDefault="00EF59AB" w:rsidP="00EF59AB">
      <w:pPr>
        <w:jc w:val="center"/>
        <w:rPr>
          <w:rFonts w:asciiTheme="majorBidi" w:hAnsiTheme="majorBidi" w:cstheme="majorBidi"/>
        </w:rPr>
      </w:pPr>
      <w:r>
        <w:rPr>
          <w:rFonts w:asciiTheme="majorBidi" w:hAnsiTheme="majorBidi" w:cstheme="majorBidi"/>
          <w:noProof/>
        </w:rPr>
        <w:drawing>
          <wp:inline distT="0" distB="0" distL="0" distR="0" wp14:anchorId="1BB46CF3" wp14:editId="73C4727A">
            <wp:extent cx="2965710" cy="1313691"/>
            <wp:effectExtent l="0" t="0" r="6350" b="1270"/>
            <wp:docPr id="910052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2280" name="Picture 910052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5710" cy="1313691"/>
                    </a:xfrm>
                    <a:prstGeom prst="rect">
                      <a:avLst/>
                    </a:prstGeom>
                  </pic:spPr>
                </pic:pic>
              </a:graphicData>
            </a:graphic>
          </wp:inline>
        </w:drawing>
      </w:r>
    </w:p>
    <w:p w14:paraId="4EECCCA5" w14:textId="77777777" w:rsidR="00EF59AB" w:rsidRDefault="00EF59AB" w:rsidP="00EF59AB">
      <w:pPr>
        <w:rPr>
          <w:rFonts w:asciiTheme="majorBidi" w:hAnsiTheme="majorBidi" w:cstheme="majorBidi"/>
        </w:rPr>
      </w:pPr>
    </w:p>
    <w:p w14:paraId="6D73ABA8" w14:textId="77777777" w:rsidR="00EF59AB" w:rsidRDefault="00EF59AB" w:rsidP="00EF59AB">
      <w:pPr>
        <w:rPr>
          <w:rFonts w:asciiTheme="majorBidi" w:hAnsiTheme="majorBidi" w:cstheme="majorBidi"/>
        </w:rPr>
      </w:pPr>
    </w:p>
    <w:p w14:paraId="098D4472" w14:textId="77777777" w:rsidR="00EF59AB" w:rsidRDefault="00EF59AB" w:rsidP="00EF59AB">
      <w:pPr>
        <w:rPr>
          <w:rFonts w:asciiTheme="majorBidi" w:hAnsiTheme="majorBidi" w:cstheme="majorBidi"/>
        </w:rPr>
      </w:pPr>
    </w:p>
    <w:p w14:paraId="0B8778FF" w14:textId="77777777" w:rsidR="00EF59AB" w:rsidRDefault="00EF59AB" w:rsidP="00EF59AB">
      <w:pPr>
        <w:rPr>
          <w:rFonts w:asciiTheme="majorBidi" w:hAnsiTheme="majorBidi" w:cstheme="majorBidi"/>
        </w:rPr>
      </w:pPr>
    </w:p>
    <w:p w14:paraId="0D8270B0" w14:textId="77777777" w:rsidR="00EF59AB" w:rsidRPr="00EF59AB" w:rsidRDefault="00EF59AB" w:rsidP="00EF59AB">
      <w:pPr>
        <w:spacing w:line="259" w:lineRule="auto"/>
        <w:rPr>
          <w:rFonts w:asciiTheme="majorBidi" w:hAnsiTheme="majorBidi" w:cstheme="majorBidi"/>
          <w:b/>
          <w:bCs/>
        </w:rPr>
      </w:pPr>
    </w:p>
    <w:sectPr w:rsidR="00EF59AB" w:rsidRPr="00EF59A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8A95" w14:textId="77777777" w:rsidR="000B453B" w:rsidRDefault="000B453B" w:rsidP="005D38DF">
      <w:pPr>
        <w:spacing w:after="0" w:line="240" w:lineRule="auto"/>
      </w:pPr>
      <w:r>
        <w:separator/>
      </w:r>
    </w:p>
  </w:endnote>
  <w:endnote w:type="continuationSeparator" w:id="0">
    <w:p w14:paraId="7C018229" w14:textId="77777777" w:rsidR="000B453B" w:rsidRDefault="000B453B" w:rsidP="005D3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067625"/>
      <w:docPartObj>
        <w:docPartGallery w:val="Page Numbers (Bottom of Page)"/>
        <w:docPartUnique/>
      </w:docPartObj>
    </w:sdtPr>
    <w:sdtEndPr>
      <w:rPr>
        <w:noProof/>
      </w:rPr>
    </w:sdtEndPr>
    <w:sdtContent>
      <w:p w14:paraId="6A2BB8B2" w14:textId="0C1854EB" w:rsidR="005D38DF" w:rsidRDefault="005D38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78DE5" w14:textId="77777777" w:rsidR="005D38DF" w:rsidRDefault="005D3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4B24F" w14:textId="77777777" w:rsidR="000B453B" w:rsidRDefault="000B453B" w:rsidP="005D38DF">
      <w:pPr>
        <w:spacing w:after="0" w:line="240" w:lineRule="auto"/>
      </w:pPr>
      <w:r>
        <w:separator/>
      </w:r>
    </w:p>
  </w:footnote>
  <w:footnote w:type="continuationSeparator" w:id="0">
    <w:p w14:paraId="5DCC89DC" w14:textId="77777777" w:rsidR="000B453B" w:rsidRDefault="000B453B" w:rsidP="005D3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7A51" w14:textId="3EA1A667" w:rsidR="005D38DF" w:rsidRDefault="005D38DF">
    <w:pPr>
      <w:pStyle w:val="Header"/>
    </w:pPr>
    <w:r>
      <w:rPr>
        <w:noProof/>
      </w:rPr>
      <w:drawing>
        <wp:inline distT="0" distB="0" distL="0" distR="0" wp14:anchorId="5A799382" wp14:editId="051CD71E">
          <wp:extent cx="2257425" cy="590550"/>
          <wp:effectExtent l="0" t="0" r="9525" b="0"/>
          <wp:docPr id="180655821" name="Picture 180655821" descr="http://www.cud.ac.ae/sites/all/themes/responsiv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d.ac.ae/sites/all/themes/responsive/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3648" cy="5921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C7896"/>
    <w:multiLevelType w:val="hybridMultilevel"/>
    <w:tmpl w:val="1206EB46"/>
    <w:lvl w:ilvl="0" w:tplc="FAD2CE7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C60575"/>
    <w:multiLevelType w:val="hybridMultilevel"/>
    <w:tmpl w:val="68061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D86B07"/>
    <w:multiLevelType w:val="hybridMultilevel"/>
    <w:tmpl w:val="ECC00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1857631">
    <w:abstractNumId w:val="2"/>
  </w:num>
  <w:num w:numId="2" w16cid:durableId="347104307">
    <w:abstractNumId w:val="1"/>
  </w:num>
  <w:num w:numId="3" w16cid:durableId="185599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DF"/>
    <w:rsid w:val="000479D6"/>
    <w:rsid w:val="000B453B"/>
    <w:rsid w:val="002100EC"/>
    <w:rsid w:val="00215412"/>
    <w:rsid w:val="005D38DF"/>
    <w:rsid w:val="00C60E6A"/>
    <w:rsid w:val="00E12FE6"/>
    <w:rsid w:val="00EF59AB"/>
    <w:rsid w:val="00F94A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E389"/>
  <w15:chartTrackingRefBased/>
  <w15:docId w15:val="{971CCB32-7B8D-4F27-9197-441B8B4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8DF"/>
    <w:pPr>
      <w:spacing w:line="278" w:lineRule="auto"/>
    </w:pPr>
    <w:rPr>
      <w:sz w:val="24"/>
      <w:szCs w:val="24"/>
      <w:lang w:val="en-AE"/>
    </w:rPr>
  </w:style>
  <w:style w:type="paragraph" w:styleId="Heading1">
    <w:name w:val="heading 1"/>
    <w:basedOn w:val="Normal"/>
    <w:next w:val="Normal"/>
    <w:link w:val="Heading1Char"/>
    <w:uiPriority w:val="9"/>
    <w:qFormat/>
    <w:rsid w:val="005D3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8DF"/>
    <w:rPr>
      <w:rFonts w:eastAsiaTheme="majorEastAsia" w:cstheme="majorBidi"/>
      <w:color w:val="272727" w:themeColor="text1" w:themeTint="D8"/>
    </w:rPr>
  </w:style>
  <w:style w:type="paragraph" w:styleId="Title">
    <w:name w:val="Title"/>
    <w:basedOn w:val="Normal"/>
    <w:next w:val="Normal"/>
    <w:link w:val="TitleChar"/>
    <w:uiPriority w:val="10"/>
    <w:qFormat/>
    <w:rsid w:val="005D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38DF"/>
    <w:rPr>
      <w:i/>
      <w:iCs/>
      <w:color w:val="404040" w:themeColor="text1" w:themeTint="BF"/>
    </w:rPr>
  </w:style>
  <w:style w:type="paragraph" w:styleId="ListParagraph">
    <w:name w:val="List Paragraph"/>
    <w:basedOn w:val="Normal"/>
    <w:uiPriority w:val="34"/>
    <w:qFormat/>
    <w:rsid w:val="005D38DF"/>
    <w:pPr>
      <w:ind w:left="720"/>
      <w:contextualSpacing/>
    </w:pPr>
  </w:style>
  <w:style w:type="character" w:styleId="IntenseEmphasis">
    <w:name w:val="Intense Emphasis"/>
    <w:basedOn w:val="DefaultParagraphFont"/>
    <w:uiPriority w:val="21"/>
    <w:qFormat/>
    <w:rsid w:val="005D38DF"/>
    <w:rPr>
      <w:i/>
      <w:iCs/>
      <w:color w:val="2F5496" w:themeColor="accent1" w:themeShade="BF"/>
    </w:rPr>
  </w:style>
  <w:style w:type="paragraph" w:styleId="IntenseQuote">
    <w:name w:val="Intense Quote"/>
    <w:basedOn w:val="Normal"/>
    <w:next w:val="Normal"/>
    <w:link w:val="IntenseQuoteChar"/>
    <w:uiPriority w:val="30"/>
    <w:qFormat/>
    <w:rsid w:val="005D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8DF"/>
    <w:rPr>
      <w:i/>
      <w:iCs/>
      <w:color w:val="2F5496" w:themeColor="accent1" w:themeShade="BF"/>
    </w:rPr>
  </w:style>
  <w:style w:type="character" w:styleId="IntenseReference">
    <w:name w:val="Intense Reference"/>
    <w:basedOn w:val="DefaultParagraphFont"/>
    <w:uiPriority w:val="32"/>
    <w:qFormat/>
    <w:rsid w:val="005D38DF"/>
    <w:rPr>
      <w:b/>
      <w:bCs/>
      <w:smallCaps/>
      <w:color w:val="2F5496" w:themeColor="accent1" w:themeShade="BF"/>
      <w:spacing w:val="5"/>
    </w:rPr>
  </w:style>
  <w:style w:type="paragraph" w:customStyle="1" w:styleId="Default">
    <w:name w:val="Default"/>
    <w:qFormat/>
    <w:rsid w:val="005D38DF"/>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table" w:styleId="TableGrid">
    <w:name w:val="Table Grid"/>
    <w:aliases w:val="Table Grid Heading"/>
    <w:basedOn w:val="TableNormal"/>
    <w:uiPriority w:val="39"/>
    <w:rsid w:val="005D38DF"/>
    <w:pPr>
      <w:spacing w:after="0" w:line="240" w:lineRule="auto"/>
    </w:pPr>
    <w:rPr>
      <w:sz w:val="24"/>
      <w:szCs w:val="24"/>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D38DF"/>
  </w:style>
  <w:style w:type="paragraph" w:styleId="Header">
    <w:name w:val="header"/>
    <w:basedOn w:val="Normal"/>
    <w:link w:val="HeaderChar"/>
    <w:uiPriority w:val="99"/>
    <w:unhideWhenUsed/>
    <w:rsid w:val="005D38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8DF"/>
    <w:rPr>
      <w:sz w:val="24"/>
      <w:szCs w:val="24"/>
      <w:lang w:val="en-AE"/>
    </w:rPr>
  </w:style>
  <w:style w:type="paragraph" w:styleId="Footer">
    <w:name w:val="footer"/>
    <w:basedOn w:val="Normal"/>
    <w:link w:val="FooterChar"/>
    <w:uiPriority w:val="99"/>
    <w:unhideWhenUsed/>
    <w:rsid w:val="005D38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8DF"/>
    <w:rPr>
      <w:sz w:val="24"/>
      <w:szCs w:val="24"/>
      <w:lang w:val="en-AE"/>
    </w:rPr>
  </w:style>
  <w:style w:type="paragraph" w:styleId="TOCHeading">
    <w:name w:val="TOC Heading"/>
    <w:basedOn w:val="Heading1"/>
    <w:next w:val="Normal"/>
    <w:uiPriority w:val="39"/>
    <w:unhideWhenUsed/>
    <w:qFormat/>
    <w:rsid w:val="005D38D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D38DF"/>
    <w:pPr>
      <w:spacing w:after="100"/>
    </w:pPr>
  </w:style>
  <w:style w:type="character" w:styleId="Hyperlink">
    <w:name w:val="Hyperlink"/>
    <w:basedOn w:val="DefaultParagraphFont"/>
    <w:uiPriority w:val="99"/>
    <w:unhideWhenUsed/>
    <w:rsid w:val="005D38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Taibek</dc:creator>
  <cp:keywords/>
  <dc:description/>
  <cp:lastModifiedBy>Alisha   Taibek</cp:lastModifiedBy>
  <cp:revision>1</cp:revision>
  <dcterms:created xsi:type="dcterms:W3CDTF">2025-11-25T04:02:00Z</dcterms:created>
  <dcterms:modified xsi:type="dcterms:W3CDTF">2025-11-25T04:32:00Z</dcterms:modified>
</cp:coreProperties>
</file>